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F8E" w:rsidRDefault="00F80F8E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Default="00263751" w:rsidP="00F80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</w:t>
      </w:r>
      <w:r w:rsidR="00F80F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ая разработка</w:t>
      </w:r>
    </w:p>
    <w:p w:rsidR="00263751" w:rsidRPr="00FD56BC" w:rsidRDefault="00263751" w:rsidP="00FD56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Pr="00FD56BC" w:rsidRDefault="00263751" w:rsidP="00FD5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FD56BC">
        <w:rPr>
          <w:rFonts w:ascii="Times New Roman" w:hAnsi="Times New Roman"/>
          <w:b/>
          <w:color w:val="000000"/>
          <w:sz w:val="28"/>
          <w:szCs w:val="28"/>
          <w:lang w:eastAsia="ru-RU"/>
        </w:rPr>
        <w:t>Путешествие 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D56BC">
        <w:rPr>
          <w:rFonts w:ascii="Times New Roman" w:hAnsi="Times New Roman"/>
          <w:b/>
          <w:color w:val="000000"/>
          <w:sz w:val="28"/>
          <w:szCs w:val="28"/>
          <w:lang w:eastAsia="ru-RU"/>
        </w:rPr>
        <w:t>Страну Эмоций</w:t>
      </w: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263751" w:rsidRPr="00FD56BC" w:rsidRDefault="00263751" w:rsidP="00FD56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(к</w:t>
      </w:r>
      <w:r w:rsidRPr="00FD56BC">
        <w:rPr>
          <w:rFonts w:ascii="Times New Roman" w:hAnsi="Times New Roman"/>
          <w:b/>
          <w:color w:val="000000"/>
          <w:sz w:val="28"/>
          <w:szCs w:val="28"/>
          <w:lang w:eastAsia="ru-RU"/>
        </w:rPr>
        <w:t>оррекционно-развивающее занятие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 детьми-инвалидами)</w:t>
      </w:r>
    </w:p>
    <w:p w:rsidR="00263751" w:rsidRPr="00FD56BC" w:rsidRDefault="00263751" w:rsidP="00FD56B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Pr="00FD56BC" w:rsidRDefault="00263751" w:rsidP="00FD56B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Default="00263751" w:rsidP="00FD56B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Default="00263751" w:rsidP="00FD56B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Default="00263751" w:rsidP="00FD56B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Default="00263751" w:rsidP="00FD56B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Pr="00FD56BC" w:rsidRDefault="00263751" w:rsidP="00FD56B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Pr="00FD56BC" w:rsidRDefault="00263751" w:rsidP="00FD56B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Pr="00FD56BC" w:rsidRDefault="00263751" w:rsidP="00FD56BC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Автор: Рогачева Екатерина Валентиновна</w:t>
      </w:r>
    </w:p>
    <w:p w:rsidR="00263751" w:rsidRPr="00FD56BC" w:rsidRDefault="00263751" w:rsidP="00FD56BC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Педагог-психолог </w:t>
      </w:r>
    </w:p>
    <w:p w:rsidR="00263751" w:rsidRPr="00FD56BC" w:rsidRDefault="00263751" w:rsidP="00FD56BC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МОУ «ОСШ им. </w:t>
      </w:r>
      <w:proofErr w:type="spellStart"/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М.К.Янгеля</w:t>
      </w:r>
      <w:proofErr w:type="spellEnd"/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п. Березняки»</w:t>
      </w:r>
    </w:p>
    <w:p w:rsidR="00263751" w:rsidRPr="00FD56BC" w:rsidRDefault="00263751" w:rsidP="00FD56B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Default="00263751" w:rsidP="00FD56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Default="00263751" w:rsidP="00FD56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Default="00263751" w:rsidP="00FD56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Default="00263751" w:rsidP="00FD56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Default="00263751" w:rsidP="00FD56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Default="00263751" w:rsidP="00FD56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Pr="00FD56BC" w:rsidRDefault="00263751" w:rsidP="00FD56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Pr="00FD56BC" w:rsidRDefault="00263751" w:rsidP="00FD56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751" w:rsidRPr="00FD56BC" w:rsidRDefault="00263751" w:rsidP="00FD56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п. Березняки</w:t>
      </w:r>
    </w:p>
    <w:p w:rsidR="00263751" w:rsidRPr="00FD56BC" w:rsidRDefault="00263751" w:rsidP="00FD56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2015г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: Развитие эмоциональной сферы детей, обучение компьютерной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графике.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D56BC">
        <w:rPr>
          <w:rFonts w:ascii="Times New Roman" w:hAnsi="Times New Roman"/>
          <w:b/>
          <w:iCs/>
          <w:color w:val="000000"/>
          <w:sz w:val="28"/>
          <w:szCs w:val="28"/>
          <w:u w:val="single"/>
          <w:lang w:eastAsia="ru-RU"/>
        </w:rPr>
        <w:t>дидактические</w:t>
      </w:r>
      <w:r w:rsidRPr="00FD56BC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учить </w:t>
      </w:r>
      <w:proofErr w:type="gram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осознанно</w:t>
      </w:r>
      <w:proofErr w:type="gram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выражать заданные эмоции (радость, грусть, злость,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удивление);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- научить детей различать эмоции по схематическим изображениям;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- закреплять навыки ориентировки на листе;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закреплять навыки работы в компьютерной программе </w:t>
      </w:r>
      <w:proofErr w:type="spell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Paint</w:t>
      </w:r>
      <w:proofErr w:type="spell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D56BC">
        <w:rPr>
          <w:rFonts w:ascii="Times New Roman" w:hAnsi="Times New Roman"/>
          <w:b/>
          <w:iCs/>
          <w:color w:val="000000"/>
          <w:sz w:val="28"/>
          <w:szCs w:val="28"/>
          <w:u w:val="single"/>
          <w:lang w:eastAsia="ru-RU"/>
        </w:rPr>
        <w:t>коррекционно-развивающие</w:t>
      </w:r>
      <w:r w:rsidRPr="00FD56BC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- развивать умение понимать эмоциональные состояния других;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- развивать зрительно-моторную координацию, внимание, память.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D56BC">
        <w:rPr>
          <w:rFonts w:ascii="Times New Roman" w:hAnsi="Times New Roman"/>
          <w:b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FD56BC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развивать </w:t>
      </w:r>
      <w:proofErr w:type="spell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чувство взаимопонимания.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: 4 комплекта компьютерного оборудования (по числу детей), комплект презентационного оборудования (</w:t>
      </w:r>
      <w:proofErr w:type="spell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экран, проектор), карта страны эмоций (см. приложение № 1), компас, игрушки, книги, рисунок из мультфильма «Вини-Пух» (см. Приложения №№ 2,3), зеркало, шатёр из чёрной ткани, имитирующий пещеру, шляпа и плащ колдуна, воздушные шары по количеству детей, изображение весёлого солнышка, облака с изображёнными на них эмоциями (синее облако – грусть, зелёное - удивление</w:t>
      </w:r>
      <w:proofErr w:type="gram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черное</w:t>
      </w:r>
      <w:proofErr w:type="gram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злость, желтое - радость), аудиозаписи тревожной музыки и </w:t>
      </w:r>
      <w:proofErr w:type="spell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аудиосказки</w:t>
      </w:r>
      <w:proofErr w:type="spell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«Сказка о царе </w:t>
      </w:r>
      <w:proofErr w:type="spell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», видеозапись мультфильма «По дороге с облаками».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настроить </w:t>
      </w:r>
      <w:proofErr w:type="spell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оборудование, проверить работу компьютеров, закрепить к потолку по пространству кабинета 4 нити, к которым в дальнейшем на скрепки будут крепиться цветные облака; установить шатёр, закрепить на стене изображение солнца, при входе в кабинет поставить журнальный стол.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Целевая аудитория: 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дети-инвалиды.</w:t>
      </w:r>
    </w:p>
    <w:p w:rsidR="00263751" w:rsidRPr="00FD56BC" w:rsidRDefault="00263751" w:rsidP="00FD56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в сопровождении педагога-психолога входят в компьютерный кабинет.</w:t>
      </w:r>
    </w:p>
    <w:p w:rsidR="00263751" w:rsidRPr="00FD56BC" w:rsidRDefault="00263751" w:rsidP="00FD56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 входе в компьютерный кабинет на журнальном столе лежат игрушки, компас, книги, карта страны эмоций.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сегодня с вами отправляемся  путешествовать  в необычную  страну –  Страну Эмоций. Мы будем знакомиться с миром эмоций, погружаться в атмосферу этой страны. Путешествовать  будем на воображаемом поезде. Вам понадобятся ваша смекалка, находчивость, умения находить общий язык с другими людьми. Во время путешествия мы будем делать остановки, интересные и познавательные, где необходимо проявить себя. А чтобы вы не скучали в пути, во время движения поезда, вам 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тоже нужно будет потрудиться. Отправляемся мы налегке, но в ходе путешествия будем наполнять свой багаж новыми знаниями, впечатлениями, практическими работами. Будьте внимательны, старайтесь запомнить то, что увидите во время движения и во время остановок. Я желаю вам, чтобы каждый нашел что-то интересное для себя.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Но чтобы отправиться в это путешествие, нам нужно взять с собой только самые необходимые предметы. Подойдите к столу и выберите их.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выбирают карту и компас)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Теперь мы готовы отправиться в путь. А дорогу нам укажет компас. Давайте хором проговорим волшебные слова: «Компас, компас, покружи – нам дорогу укажи». Итак, в добрый путь!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Педагоги и дети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(хором, взявшись за руки, образуют круг и произносят слова)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Компас, компас, покружи – нам дорогу укажи. </w:t>
      </w:r>
    </w:p>
    <w:p w:rsidR="00263751" w:rsidRPr="00FD56BC" w:rsidRDefault="00263751" w:rsidP="00FD56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263751" w:rsidRPr="00FD56BC" w:rsidRDefault="00263751" w:rsidP="00FD56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«Грустная поляна»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посмотрите, куда указывает стрелка компаса? На какую поляну мы с вами попали?!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На экране </w:t>
      </w:r>
      <w:proofErr w:type="spellStart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оборудования появляется поляна, на ней - грустный ослик (рисунок из мультфильма «</w:t>
      </w:r>
      <w:proofErr w:type="gramStart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Вини-Пух</w:t>
      </w:r>
      <w:proofErr w:type="gramEnd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»). 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это?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Дети: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Ослик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Посмотрите на него внимательно: какое у него настроение? </w:t>
      </w: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Дети: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Ему грустно.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Почему вы решили, что ослику грустно?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Смотрите, у нас появилось облачко с подсказкой. А какого оно цвета?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Педагог-психолог  закрепляет к нити синее облако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Вы когда-нибудь грустили? Вспомните и изобразите грусть на своем лице.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 информатики: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Предлагаю вам пройти за компьютерные столы. Что-то наши пальчики загрустили.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Учитель информатики </w:t>
      </w:r>
      <w:r w:rsidRPr="00FD56B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проводит пальчиковую гимнастику «Грустные пальчики».</w:t>
      </w:r>
    </w:p>
    <w:p w:rsidR="00263751" w:rsidRPr="00FD56BC" w:rsidRDefault="00263751" w:rsidP="00FD56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Пальчиковая гимнастика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Наши пальчики грустят, (</w:t>
      </w:r>
      <w:r w:rsidRPr="00FD56BC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сжимают и разжимают пальцы рук)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Очень встретиться хотят</w:t>
      </w:r>
      <w:proofErr w:type="gram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FD56B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FD56B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FD56BC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оворачивают кисти рук вправо-влево)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По дорожке побегут</w:t>
      </w:r>
      <w:proofErr w:type="gram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FD56B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FD56BC">
        <w:rPr>
          <w:rFonts w:ascii="Times New Roman" w:hAnsi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FD56BC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альцами обеих рук дети «бегут» по столу)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proofErr w:type="gram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гости друг к другу придут, </w:t>
      </w:r>
      <w:r w:rsidRPr="00FD56B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(соединяют попарно пальцы рук и ритмично надавливаем кончиками пальцев друг на друга</w:t>
      </w:r>
      <w:proofErr w:type="gramEnd"/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</w:t>
      </w:r>
      <w:r w:rsidRPr="00FD56BC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Работа на компьютере в графическом редакторе </w:t>
      </w:r>
      <w:proofErr w:type="spellStart"/>
      <w:r w:rsidRPr="00FD56BC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Paint</w:t>
      </w:r>
      <w:proofErr w:type="spellEnd"/>
      <w:r w:rsidRPr="00FD56BC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.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 информатики: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Откройте на экранах мониторов графический редактор </w:t>
      </w:r>
      <w:proofErr w:type="spell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Paint</w:t>
      </w:r>
      <w:proofErr w:type="spell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. Разделите лист на 4 равные части. (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Дети делят лист на 4 равные части с помощью инструмента «Линия» графического редактора </w:t>
      </w:r>
      <w:proofErr w:type="spellStart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Paint</w:t>
      </w:r>
      <w:proofErr w:type="spellEnd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.)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Вспомните, какие лица были у вас, когда вы изображали грусть. Давайте попробуем изобразить грустные лица с помощью инструментов графического редактора в левой верхней части листа. </w:t>
      </w:r>
      <w:proofErr w:type="gram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Дети рисуют грустные лица, используя инструменты «карандаш», «ластик», «цвета», «толщина», «фигуры».) </w:t>
      </w:r>
      <w:proofErr w:type="gramEnd"/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мы продолжаем путешествие.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Педагоги и дети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(хором, взявшись за руки, образуют круг и произносят слова)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Компас, компас, покружи – нам дорогу укажи. </w:t>
      </w:r>
    </w:p>
    <w:p w:rsidR="00263751" w:rsidRPr="00FD56BC" w:rsidRDefault="00263751" w:rsidP="00FD56B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«Удивительный остров» 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Давайте присядем и посмотрим на карте, куда указал нам компас. Ой! Куда это мы попали?!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Дети присаживаются на стульчики и слушают фрагменты </w:t>
      </w:r>
      <w:proofErr w:type="spellStart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аудиосказки</w:t>
      </w:r>
      <w:proofErr w:type="spellEnd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«Сказка о царе </w:t>
      </w:r>
      <w:proofErr w:type="spellStart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». 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1. В свете есть такое чудо: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Остров на море лежит,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Град на острове стоит,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златоглавыми церквями,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С теремами и садами;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Ель растет перед дворцом,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А под ней хрустальный дом;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Белка там живет ручная, 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 </w:t>
      </w:r>
      <w:proofErr w:type="gram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затейница</w:t>
      </w:r>
      <w:proofErr w:type="gram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какая!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Белка песенки поет, 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Да орешки все грызет.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орешки непростые, 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Скорлупы-то золотые.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2. Там еще другое диво: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Море вздуется бурливо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Закипит, подымет вой,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Хлынет на берег пустой,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Расплеснётся в чудном беге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И очутятся на бреге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В чешуе, как жар горя,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Тридцать три богатыря.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3. А у князя жена есть,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не можно глаз </w:t>
      </w:r>
      <w:proofErr w:type="spell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отвесть</w:t>
      </w:r>
      <w:proofErr w:type="spell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Днем свет божий затмевает,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Ночью землю освещает, 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Месяц под косой блестит,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А во лбу звезда горит.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Сколько </w:t>
      </w:r>
      <w:proofErr w:type="gram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необычного</w:t>
      </w:r>
      <w:proofErr w:type="gram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удивительного мы с вами узнали! Когда мы видим что-то необычное, мы же удивляемся? А вы умеете удивляться? У нас появилось ещё одно облачко, какого оно цвета? 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Дети: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Зеленого.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Посмотрите, как оно удивилось, увидев вас! Давайте удивимся вместе с облаком.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Упражнение «Зеркало»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Посмотрите в зеркало и представьте, что там отразилось что-то сказочное, необычное и удивительное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(дети, смотря в зеркало, удивляются сначала по одному, затем все вместе).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FD56B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Работа на компьютере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Учитель информатики: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предлагаю вернуться за компьютерные столы и нарисовать удивлённое лицо, которое мы видели в зеркале. Задание выполняйте в правой верхней части листа. </w:t>
      </w:r>
      <w:proofErr w:type="gramStart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Дети рисуют удивлённые лица, используя инструменты «карандаш», «ластик», «цвета», «толщина», «фигуры». </w:t>
      </w:r>
      <w:proofErr w:type="gramEnd"/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какой эмоцией мы познакомились?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Дети: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Удивление.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Наше путешествие продолжается дальше. Вставайте в круг и вспоминайте слова, которые мы произносили для того, чтобы компас указал нам дорогу.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Дети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(хором, взявшись за руки, образуют круг и произносят слова)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: Компас, компас, покружи – нам дорогу укажи.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«Пещера злого колдуна».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Дети смотрят на карту. Звучит тревожная музыка.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здесь живет злой колдун. Давайте войдём в пещеру и посмотрим, что там внутри. Колдуна сейчас нет, но остались его волшебная шляпа и плащ. Предлагаю вам превратиться в колдуна и немного позлиться. А вот и облачко-подсказка. Какого оно цвета?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(черного)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показывают злые лица.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Работа на компьютере.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Учитель </w:t>
      </w:r>
      <w:proofErr w:type="spellStart"/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информатики</w:t>
      </w:r>
      <w:proofErr w:type="gramStart"/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ебята</w:t>
      </w:r>
      <w:proofErr w:type="spell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садитесь за компьютерные столы и нарисуйте лицо злого колдуна в левой нижней части листа.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Дети рисуют лицо злого колдуна, используя инструменты «карандаш», «ластик», «цвета», «толщина», «фигуры».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я вам подскажу, как избавиться от злости. Возьмите вот эти шары и представьте, что это ваша злость. Когда они лопнут, вместе с ними исчезнет и злость.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Дети стараются лопнуть свои шары. 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Ура, мы победили злость, и колдун без неё теперь будет бессилен. Сделав такое хорошее дело, мы можем продолжить своё путешествие.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Дети: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Компас, компас, покружи – нам дорогу укажи.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4. «В гостях у солнышка»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Педагог-психолог: </w:t>
      </w:r>
      <w:proofErr w:type="gramStart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вы видите?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Указывает на </w:t>
      </w:r>
      <w:proofErr w:type="gramStart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висящее</w:t>
      </w:r>
      <w:proofErr w:type="gramEnd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на стене солнце.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Какое у него настроение?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(весёлое) 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Какого цвета облако появилось?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(желтое). 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Посмотрите, даже у грустного ослика улучшилось настроение, когда его согрело солнышко и пришли друзья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(Приложение № 3).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Работа на компьютере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 информатики: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пройдите за компьютерные столы и нарисуйте в правой нижней части листа весёлое солнышко. </w:t>
      </w:r>
      <w:proofErr w:type="gramStart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Дети рисуют весёлое солнце, используя инструменты «карандаш», «ластик», «цвета», «толщина», «фигуры». </w:t>
      </w:r>
      <w:proofErr w:type="gramEnd"/>
    </w:p>
    <w:p w:rsidR="00263751" w:rsidRPr="00FD56BC" w:rsidRDefault="00263751" w:rsidP="00FD56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Итог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 информатики: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Предлагаю вам посмотреть рисунки друг друга, которые получились у вас во время путешествия.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смотрят рисунки на мониторах компьютеров)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Педагог-психолог: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Наше путешествие подошло к концу. На пути нам встречались облака разного цвета, у каждого из которых было своё настроение. Давайте вспомним их. (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называют цвет и настроение каждого облака)А также в течени</w:t>
      </w:r>
      <w:proofErr w:type="gramStart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нашего путешествия мы говорили и о эмоциях давайте вспомним их. (Угадай эмоции человека).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Перед вами разноцветные шары </w:t>
      </w: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предлагаем каждому из вас выбрать воздушный шар со своим настроением.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Дети выбирают шарик по своему настроению. 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сейчас пора возвращаться домой! </w:t>
      </w:r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мультимедийном</w:t>
      </w:r>
      <w:proofErr w:type="spellEnd"/>
      <w:r w:rsidRPr="00FD56B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экране включается фрагмент мультфильма «По дороге с облаками», где герои возвращаются домой. Дети, образуя круг, идут друг за другом по кабинету под весёлую музыку. Уходя из кабинета, машут рукой героям мультфильма.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D56BC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FD56BC">
        <w:rPr>
          <w:rFonts w:ascii="Times New Roman" w:hAnsi="Times New Roman"/>
          <w:b/>
          <w:color w:val="000000"/>
          <w:sz w:val="28"/>
          <w:szCs w:val="28"/>
        </w:rPr>
        <w:t>Литература: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56BC">
        <w:rPr>
          <w:rFonts w:ascii="Times New Roman" w:hAnsi="Times New Roman"/>
          <w:color w:val="000000"/>
          <w:sz w:val="28"/>
          <w:szCs w:val="28"/>
        </w:rPr>
        <w:t>1 Развитие эмоционального развития детей</w:t>
      </w:r>
      <w:proofErr w:type="gramStart"/>
      <w:r w:rsidRPr="00FD56B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spellStart"/>
      <w:proofErr w:type="gramEnd"/>
      <w:r w:rsidRPr="00FD56BC">
        <w:rPr>
          <w:rFonts w:ascii="Times New Roman" w:hAnsi="Times New Roman"/>
          <w:color w:val="000000"/>
          <w:sz w:val="28"/>
          <w:szCs w:val="28"/>
        </w:rPr>
        <w:t>Н.Л.Кряжева</w:t>
      </w:r>
      <w:proofErr w:type="spellEnd"/>
      <w:r w:rsidRPr="00FD56BC">
        <w:rPr>
          <w:rFonts w:ascii="Times New Roman" w:hAnsi="Times New Roman"/>
          <w:color w:val="000000"/>
          <w:sz w:val="28"/>
          <w:szCs w:val="28"/>
        </w:rPr>
        <w:t>, Ярославль, Академия развития.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56BC">
        <w:rPr>
          <w:rFonts w:ascii="Times New Roman" w:hAnsi="Times New Roman"/>
          <w:color w:val="000000"/>
          <w:sz w:val="28"/>
          <w:szCs w:val="28"/>
        </w:rPr>
        <w:t>2.Справочник педагога-психолога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56BC">
        <w:rPr>
          <w:rFonts w:ascii="Times New Roman" w:hAnsi="Times New Roman"/>
          <w:color w:val="000000"/>
          <w:sz w:val="28"/>
          <w:szCs w:val="28"/>
        </w:rPr>
        <w:t>3.Психологический комфо</w:t>
      </w:r>
      <w:proofErr w:type="gramStart"/>
      <w:r w:rsidRPr="00FD56BC">
        <w:rPr>
          <w:rFonts w:ascii="Times New Roman" w:hAnsi="Times New Roman"/>
          <w:color w:val="000000"/>
          <w:sz w:val="28"/>
          <w:szCs w:val="28"/>
        </w:rPr>
        <w:t>рт в шк</w:t>
      </w:r>
      <w:proofErr w:type="gramEnd"/>
      <w:r w:rsidRPr="00FD56BC">
        <w:rPr>
          <w:rFonts w:ascii="Times New Roman" w:hAnsi="Times New Roman"/>
          <w:color w:val="000000"/>
          <w:sz w:val="28"/>
          <w:szCs w:val="28"/>
        </w:rPr>
        <w:t xml:space="preserve">оле. Как его достичь. </w:t>
      </w:r>
      <w:proofErr w:type="spellStart"/>
      <w:r w:rsidRPr="00FD56BC">
        <w:rPr>
          <w:rFonts w:ascii="Times New Roman" w:hAnsi="Times New Roman"/>
          <w:color w:val="000000"/>
          <w:sz w:val="28"/>
          <w:szCs w:val="28"/>
        </w:rPr>
        <w:t>Е.П.Картушина</w:t>
      </w:r>
      <w:proofErr w:type="spellEnd"/>
      <w:r w:rsidRPr="00FD56BC">
        <w:rPr>
          <w:rFonts w:ascii="Times New Roman" w:hAnsi="Times New Roman"/>
          <w:color w:val="000000"/>
          <w:sz w:val="28"/>
          <w:szCs w:val="28"/>
        </w:rPr>
        <w:t>,  Т.В.Романенко, издательство  «Учитель», Волгоград</w:t>
      </w:r>
    </w:p>
    <w:p w:rsidR="00263751" w:rsidRPr="00FD56BC" w:rsidRDefault="00263751" w:rsidP="00FD5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56BC">
        <w:rPr>
          <w:rFonts w:ascii="Times New Roman" w:hAnsi="Times New Roman"/>
          <w:color w:val="000000"/>
          <w:sz w:val="28"/>
          <w:szCs w:val="28"/>
        </w:rPr>
        <w:t>4.Интернет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FD56BC">
        <w:rPr>
          <w:rFonts w:ascii="Times New Roman" w:hAnsi="Times New Roman"/>
          <w:color w:val="000000"/>
          <w:sz w:val="28"/>
          <w:szCs w:val="28"/>
        </w:rPr>
        <w:t>ресурсы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56B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56B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bookmarkStart w:id="0" w:name="_GoBack"/>
      <w:bookmarkEnd w:id="0"/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56B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263751" w:rsidRPr="00FD56BC" w:rsidRDefault="00263751" w:rsidP="00FD56B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D56B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263751" w:rsidRPr="00FD56BC" w:rsidRDefault="00F80F8E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1B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http://doc4web.ru/uploads/files/5/4327/hello_html_m5f541712.png" style="width:440.25pt;height:698.25pt;visibility:visible">
            <v:imagedata r:id="rId5" o:title=""/>
          </v:shape>
        </w:pic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F80F8E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1B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4" o:spid="_x0000_i1026" type="#_x0000_t75" alt="http://doc4web.ru/uploads/files/5/4327/hello_html_46e257cf.jpg" style="width:465pt;height:553.5pt;visibility:visible">
            <v:imagedata r:id="rId6" o:title=""/>
          </v:shape>
        </w:pic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263751" w:rsidRPr="00FD56BC" w:rsidRDefault="00F80F8E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1B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" o:spid="_x0000_i1027" type="#_x0000_t75" alt="http://doc4web.ru/uploads/files/5/4327/hello_html_m3217a989.jpg" style="width:466.5pt;height:376.5pt;visibility:visible">
            <v:imagedata r:id="rId7" o:title=""/>
          </v:shape>
        </w:pict>
      </w: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56B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263751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6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Карта «Мое настроение»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26"/>
        <w:gridCol w:w="4968"/>
      </w:tblGrid>
      <w:tr w:rsidR="00263751" w:rsidRPr="00FD56BC" w:rsidTr="00FD56BC">
        <w:trPr>
          <w:tblCellSpacing w:w="7" w:type="dxa"/>
        </w:trPr>
        <w:tc>
          <w:tcPr>
            <w:tcW w:w="18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31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Эмоциональное состояние</w:t>
            </w:r>
          </w:p>
        </w:tc>
      </w:tr>
      <w:tr w:rsidR="00263751" w:rsidRPr="00FD56BC" w:rsidTr="00FD56BC">
        <w:trPr>
          <w:tblCellSpacing w:w="7" w:type="dxa"/>
        </w:trPr>
        <w:tc>
          <w:tcPr>
            <w:tcW w:w="18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31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Восторг</w:t>
            </w:r>
          </w:p>
        </w:tc>
      </w:tr>
      <w:tr w:rsidR="00263751" w:rsidRPr="00FD56BC" w:rsidTr="00FD56BC">
        <w:trPr>
          <w:tblCellSpacing w:w="7" w:type="dxa"/>
        </w:trPr>
        <w:tc>
          <w:tcPr>
            <w:tcW w:w="18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Оранжевый</w:t>
            </w:r>
          </w:p>
        </w:tc>
        <w:tc>
          <w:tcPr>
            <w:tcW w:w="31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Радость, веселье</w:t>
            </w:r>
          </w:p>
        </w:tc>
      </w:tr>
      <w:tr w:rsidR="00263751" w:rsidRPr="00FD56BC" w:rsidTr="00FD56BC">
        <w:trPr>
          <w:tblCellSpacing w:w="7" w:type="dxa"/>
        </w:trPr>
        <w:tc>
          <w:tcPr>
            <w:tcW w:w="18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31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Светлое, приятное настроение</w:t>
            </w:r>
          </w:p>
        </w:tc>
      </w:tr>
      <w:tr w:rsidR="00263751" w:rsidRPr="00FD56BC" w:rsidTr="00FD56BC">
        <w:trPr>
          <w:tblCellSpacing w:w="7" w:type="dxa"/>
        </w:trPr>
        <w:tc>
          <w:tcPr>
            <w:tcW w:w="18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31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Спокойное, уравновешенное состояние</w:t>
            </w:r>
          </w:p>
        </w:tc>
      </w:tr>
      <w:tr w:rsidR="00263751" w:rsidRPr="00FD56BC" w:rsidTr="00FD56BC">
        <w:trPr>
          <w:tblCellSpacing w:w="7" w:type="dxa"/>
        </w:trPr>
        <w:tc>
          <w:tcPr>
            <w:tcW w:w="18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31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Грустное настроение</w:t>
            </w:r>
          </w:p>
        </w:tc>
      </w:tr>
      <w:tr w:rsidR="00263751" w:rsidRPr="00FD56BC" w:rsidTr="00FD56BC">
        <w:trPr>
          <w:tblCellSpacing w:w="7" w:type="dxa"/>
        </w:trPr>
        <w:tc>
          <w:tcPr>
            <w:tcW w:w="18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Фиолетовый</w:t>
            </w:r>
          </w:p>
        </w:tc>
        <w:tc>
          <w:tcPr>
            <w:tcW w:w="31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Тревожное, напряженное состояние</w:t>
            </w:r>
          </w:p>
        </w:tc>
      </w:tr>
      <w:tr w:rsidR="00263751" w:rsidRPr="00FD56BC" w:rsidTr="00FD56BC">
        <w:trPr>
          <w:tblCellSpacing w:w="7" w:type="dxa"/>
        </w:trPr>
        <w:tc>
          <w:tcPr>
            <w:tcW w:w="18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Черный</w:t>
            </w:r>
          </w:p>
        </w:tc>
        <w:tc>
          <w:tcPr>
            <w:tcW w:w="31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Упадок сил, уныние</w:t>
            </w:r>
          </w:p>
        </w:tc>
      </w:tr>
      <w:tr w:rsidR="00263751" w:rsidRPr="00FD56BC" w:rsidTr="00FD56BC">
        <w:trPr>
          <w:tblCellSpacing w:w="7" w:type="dxa"/>
        </w:trPr>
        <w:tc>
          <w:tcPr>
            <w:tcW w:w="18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3150" w:type="pct"/>
          </w:tcPr>
          <w:p w:rsidR="00263751" w:rsidRPr="00FD56BC" w:rsidRDefault="00263751" w:rsidP="00FD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6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Равнодушие (трудно сказать)</w:t>
            </w:r>
          </w:p>
        </w:tc>
      </w:tr>
    </w:tbl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751" w:rsidRPr="00FD56BC" w:rsidRDefault="00263751" w:rsidP="00FD5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263751" w:rsidRPr="00FD56BC" w:rsidSect="0029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10F"/>
    <w:multiLevelType w:val="multilevel"/>
    <w:tmpl w:val="447E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946CA5"/>
    <w:multiLevelType w:val="multilevel"/>
    <w:tmpl w:val="6C988FF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1E7B1A"/>
    <w:multiLevelType w:val="multilevel"/>
    <w:tmpl w:val="D3201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B95DD0"/>
    <w:multiLevelType w:val="multilevel"/>
    <w:tmpl w:val="7130A4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BC4178"/>
    <w:multiLevelType w:val="multilevel"/>
    <w:tmpl w:val="B2A626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DF2"/>
    <w:rsid w:val="00263751"/>
    <w:rsid w:val="00290B96"/>
    <w:rsid w:val="0033347E"/>
    <w:rsid w:val="0044425A"/>
    <w:rsid w:val="00552783"/>
    <w:rsid w:val="00750BB8"/>
    <w:rsid w:val="00775B5A"/>
    <w:rsid w:val="00783703"/>
    <w:rsid w:val="007871B1"/>
    <w:rsid w:val="007C4DCF"/>
    <w:rsid w:val="007C713D"/>
    <w:rsid w:val="00805BC0"/>
    <w:rsid w:val="008B79AA"/>
    <w:rsid w:val="0097799F"/>
    <w:rsid w:val="00A074D8"/>
    <w:rsid w:val="00A20C31"/>
    <w:rsid w:val="00B13E00"/>
    <w:rsid w:val="00C66DF2"/>
    <w:rsid w:val="00D14019"/>
    <w:rsid w:val="00F3571B"/>
    <w:rsid w:val="00F71159"/>
    <w:rsid w:val="00F80F8E"/>
    <w:rsid w:val="00FD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7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2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1597</Words>
  <Characters>9105</Characters>
  <Application>Microsoft Office Word</Application>
  <DocSecurity>0</DocSecurity>
  <Lines>75</Lines>
  <Paragraphs>21</Paragraphs>
  <ScaleCrop>false</ScaleCrop>
  <Company>Krokoz™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User</cp:lastModifiedBy>
  <cp:revision>8</cp:revision>
  <dcterms:created xsi:type="dcterms:W3CDTF">2015-03-29T01:14:00Z</dcterms:created>
  <dcterms:modified xsi:type="dcterms:W3CDTF">2015-10-16T07:13:00Z</dcterms:modified>
</cp:coreProperties>
</file>