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B7" w:rsidRDefault="00B7746A" w:rsidP="00B7746A">
      <w:pPr>
        <w:spacing w:after="0" w:line="240" w:lineRule="auto"/>
        <w:ind w:firstLine="567"/>
        <w:jc w:val="center"/>
        <w:rPr>
          <w:rFonts w:ascii="Times New Roman" w:hAnsi="Times New Roman" w:cs="Times New Roman"/>
          <w:b/>
          <w:sz w:val="24"/>
        </w:rPr>
      </w:pPr>
      <w:r>
        <w:rPr>
          <w:rFonts w:ascii="Times New Roman" w:hAnsi="Times New Roman" w:cs="Times New Roman"/>
          <w:b/>
          <w:sz w:val="24"/>
        </w:rPr>
        <w:t>Цифровые образовательные ресурсы как средство визуализации на уроках математики</w:t>
      </w:r>
    </w:p>
    <w:p w:rsidR="0091247F" w:rsidRDefault="0091247F" w:rsidP="00B7746A">
      <w:pPr>
        <w:spacing w:after="0" w:line="240" w:lineRule="auto"/>
        <w:ind w:firstLine="567"/>
        <w:rPr>
          <w:rFonts w:ascii="Times New Roman" w:eastAsia="Times New Roman" w:hAnsi="Times New Roman" w:cs="Times New Roman"/>
          <w:color w:val="333333"/>
          <w:sz w:val="24"/>
          <w:szCs w:val="20"/>
          <w:lang w:eastAsia="ru-RU"/>
        </w:rPr>
      </w:pPr>
      <w:r>
        <w:rPr>
          <w:rFonts w:ascii="Times New Roman" w:eastAsia="Times New Roman" w:hAnsi="Times New Roman" w:cs="Times New Roman"/>
          <w:color w:val="333333"/>
          <w:sz w:val="24"/>
          <w:szCs w:val="20"/>
          <w:lang w:eastAsia="ru-RU"/>
        </w:rPr>
        <w:t>(</w:t>
      </w:r>
      <w:r>
        <w:rPr>
          <w:rFonts w:ascii="Times New Roman" w:eastAsia="Times New Roman" w:hAnsi="Times New Roman" w:cs="Times New Roman"/>
          <w:i/>
          <w:color w:val="333333"/>
          <w:sz w:val="24"/>
          <w:szCs w:val="20"/>
          <w:lang w:eastAsia="ru-RU"/>
        </w:rPr>
        <w:t>Слайд 1</w:t>
      </w:r>
      <w:r>
        <w:rPr>
          <w:rFonts w:ascii="Times New Roman" w:eastAsia="Times New Roman" w:hAnsi="Times New Roman" w:cs="Times New Roman"/>
          <w:color w:val="333333"/>
          <w:sz w:val="24"/>
          <w:szCs w:val="20"/>
          <w:lang w:eastAsia="ru-RU"/>
        </w:rPr>
        <w:t>)</w:t>
      </w:r>
    </w:p>
    <w:p w:rsidR="00B7746A" w:rsidRPr="00B7746A" w:rsidRDefault="00B7746A" w:rsidP="00B7746A">
      <w:pPr>
        <w:spacing w:after="0" w:line="240" w:lineRule="auto"/>
        <w:ind w:firstLine="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настоящее время многие школы оснащены</w:t>
      </w:r>
      <w:r>
        <w:rPr>
          <w:rFonts w:ascii="Times New Roman" w:eastAsia="Times New Roman" w:hAnsi="Times New Roman" w:cs="Times New Roman"/>
          <w:color w:val="333333"/>
          <w:sz w:val="24"/>
          <w:szCs w:val="20"/>
          <w:lang w:eastAsia="ru-RU"/>
        </w:rPr>
        <w:t xml:space="preserve"> интерактивными досками, мобильными</w:t>
      </w:r>
      <w:r w:rsidRPr="00B7746A">
        <w:rPr>
          <w:rFonts w:ascii="Times New Roman" w:eastAsia="Times New Roman" w:hAnsi="Times New Roman" w:cs="Times New Roman"/>
          <w:color w:val="333333"/>
          <w:sz w:val="24"/>
          <w:szCs w:val="20"/>
          <w:lang w:eastAsia="ru-RU"/>
        </w:rPr>
        <w:t xml:space="preserve"> компьютерными классами, и у учителей появилась возможность использовать современную технику на урок</w:t>
      </w:r>
      <w:r>
        <w:rPr>
          <w:rFonts w:ascii="Times New Roman" w:eastAsia="Times New Roman" w:hAnsi="Times New Roman" w:cs="Times New Roman"/>
          <w:color w:val="333333"/>
          <w:sz w:val="24"/>
          <w:szCs w:val="20"/>
          <w:lang w:eastAsia="ru-RU"/>
        </w:rPr>
        <w:t>е. Использование современной техники</w:t>
      </w:r>
      <w:r w:rsidRPr="00B7746A">
        <w:rPr>
          <w:rFonts w:ascii="Times New Roman" w:eastAsia="Times New Roman" w:hAnsi="Times New Roman" w:cs="Times New Roman"/>
          <w:color w:val="333333"/>
          <w:sz w:val="24"/>
          <w:szCs w:val="20"/>
          <w:lang w:eastAsia="ru-RU"/>
        </w:rPr>
        <w:t xml:space="preserve"> при обучении позволяет создать информационную обстановку, стимулирующую интерес и пытливость ребёнка. Компьютер становится электронным посредником между учителем и учеником. Он позволяет интенсифицировать процесс обучения, делает его более ярким и наглядным, предоставляет возможность вести обучение в индивидуальном для каждого ученика темпе, а также позволяет освободить учителя от ряда утомительных функций, например, бесконечных записей на доске, отработки элементарных умений и навыков, проверки знаний. </w:t>
      </w:r>
    </w:p>
    <w:p w:rsidR="00B7746A" w:rsidRPr="00B7746A" w:rsidRDefault="00B7746A" w:rsidP="00B7746A">
      <w:pPr>
        <w:spacing w:after="0" w:line="240" w:lineRule="auto"/>
        <w:ind w:firstLine="567"/>
        <w:rPr>
          <w:rFonts w:ascii="Times New Roman" w:eastAsia="Times New Roman" w:hAnsi="Times New Roman" w:cs="Times New Roman"/>
          <w:color w:val="333333"/>
          <w:sz w:val="24"/>
          <w:szCs w:val="20"/>
          <w:lang w:eastAsia="ru-RU"/>
        </w:rPr>
      </w:pPr>
      <w:r>
        <w:rPr>
          <w:rFonts w:ascii="Times New Roman" w:eastAsia="Times New Roman" w:hAnsi="Times New Roman" w:cs="Times New Roman"/>
          <w:color w:val="333333"/>
          <w:sz w:val="24"/>
          <w:szCs w:val="20"/>
          <w:lang w:eastAsia="ru-RU"/>
        </w:rPr>
        <w:t>Применение современной техники</w:t>
      </w:r>
      <w:r w:rsidRPr="00B7746A">
        <w:rPr>
          <w:rFonts w:ascii="Times New Roman" w:eastAsia="Times New Roman" w:hAnsi="Times New Roman" w:cs="Times New Roman"/>
          <w:color w:val="333333"/>
          <w:sz w:val="24"/>
          <w:szCs w:val="20"/>
          <w:lang w:eastAsia="ru-RU"/>
        </w:rPr>
        <w:t xml:space="preserve"> на уроке возможно в различных режимах, а именно: </w:t>
      </w:r>
    </w:p>
    <w:p w:rsidR="00B7746A" w:rsidRPr="00B7746A" w:rsidRDefault="00B7746A" w:rsidP="00B7746A">
      <w:pPr>
        <w:numPr>
          <w:ilvl w:val="0"/>
          <w:numId w:val="1"/>
        </w:numPr>
        <w:spacing w:after="0" w:line="240" w:lineRule="auto"/>
        <w:ind w:left="1134" w:hanging="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обучающем режиме;</w:t>
      </w:r>
    </w:p>
    <w:p w:rsidR="00B7746A" w:rsidRPr="00B7746A" w:rsidRDefault="00B7746A" w:rsidP="00B7746A">
      <w:pPr>
        <w:numPr>
          <w:ilvl w:val="0"/>
          <w:numId w:val="1"/>
        </w:numPr>
        <w:spacing w:before="100" w:beforeAutospacing="1" w:after="0" w:line="240" w:lineRule="auto"/>
        <w:ind w:left="1134" w:hanging="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режиме графической иллюстрации изучаемого материала;</w:t>
      </w:r>
    </w:p>
    <w:p w:rsidR="00B7746A" w:rsidRPr="00B7746A" w:rsidRDefault="00B7746A" w:rsidP="00B7746A">
      <w:pPr>
        <w:numPr>
          <w:ilvl w:val="0"/>
          <w:numId w:val="1"/>
        </w:numPr>
        <w:spacing w:before="100" w:beforeAutospacing="1" w:after="0" w:line="240" w:lineRule="atLeast"/>
        <w:ind w:left="1134" w:hanging="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тренировочном режиме для отработки элементарных умений и навыков после изучения темы;</w:t>
      </w:r>
    </w:p>
    <w:p w:rsidR="00B7746A" w:rsidRPr="00B7746A" w:rsidRDefault="00B7746A" w:rsidP="00B7746A">
      <w:pPr>
        <w:numPr>
          <w:ilvl w:val="0"/>
          <w:numId w:val="1"/>
        </w:numPr>
        <w:spacing w:before="100" w:beforeAutospacing="1" w:after="0" w:line="240" w:lineRule="atLeast"/>
        <w:ind w:left="1134" w:hanging="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диагностическом режиме тестирования качества усвоения материала;</w:t>
      </w:r>
    </w:p>
    <w:p w:rsidR="00B7746A" w:rsidRPr="00B7746A" w:rsidRDefault="00B7746A" w:rsidP="00B7746A">
      <w:pPr>
        <w:numPr>
          <w:ilvl w:val="0"/>
          <w:numId w:val="1"/>
        </w:numPr>
        <w:spacing w:before="100" w:beforeAutospacing="1" w:after="0" w:line="240" w:lineRule="atLeast"/>
        <w:ind w:left="1134" w:hanging="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в режиме самообучения.</w:t>
      </w:r>
    </w:p>
    <w:p w:rsidR="00B7746A" w:rsidRDefault="00B7746A" w:rsidP="00B7746A">
      <w:pPr>
        <w:spacing w:after="0" w:line="240" w:lineRule="atLeast"/>
        <w:ind w:firstLine="567"/>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С введением в учебный процесс новых компьютерных технологий становится актуальной проблема накопления и использования цифровых образовательных ресурсов.</w:t>
      </w:r>
    </w:p>
    <w:p w:rsidR="00B7746A" w:rsidRPr="00B7746A" w:rsidRDefault="00B7746A" w:rsidP="00B7746A">
      <w:pPr>
        <w:spacing w:after="0" w:line="240" w:lineRule="auto"/>
        <w:jc w:val="center"/>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b/>
          <w:bCs/>
          <w:i/>
          <w:iCs/>
          <w:color w:val="333333"/>
          <w:sz w:val="24"/>
          <w:szCs w:val="20"/>
          <w:u w:val="single"/>
          <w:lang w:eastAsia="ru-RU"/>
        </w:rPr>
        <w:t>Общие требования к цифровым образовательным ресурсам:</w:t>
      </w:r>
    </w:p>
    <w:p w:rsidR="00284834" w:rsidRDefault="00284834" w:rsidP="00B7746A">
      <w:pPr>
        <w:spacing w:after="0" w:line="240" w:lineRule="auto"/>
        <w:rPr>
          <w:rFonts w:ascii="Times New Roman" w:eastAsia="Times New Roman" w:hAnsi="Times New Roman" w:cs="Times New Roman"/>
          <w:color w:val="333333"/>
          <w:sz w:val="24"/>
          <w:szCs w:val="20"/>
          <w:lang w:eastAsia="ru-RU"/>
        </w:rPr>
      </w:pPr>
      <w:r>
        <w:rPr>
          <w:rFonts w:ascii="Times New Roman" w:eastAsia="Times New Roman" w:hAnsi="Times New Roman" w:cs="Times New Roman"/>
          <w:color w:val="333333"/>
          <w:sz w:val="24"/>
          <w:szCs w:val="20"/>
          <w:lang w:eastAsia="ru-RU"/>
        </w:rPr>
        <w:t>(</w:t>
      </w:r>
      <w:r>
        <w:rPr>
          <w:rFonts w:ascii="Times New Roman" w:eastAsia="Times New Roman" w:hAnsi="Times New Roman" w:cs="Times New Roman"/>
          <w:i/>
          <w:color w:val="333333"/>
          <w:sz w:val="24"/>
          <w:szCs w:val="20"/>
          <w:lang w:eastAsia="ru-RU"/>
        </w:rPr>
        <w:t>Слайд 2</w:t>
      </w:r>
      <w:r>
        <w:rPr>
          <w:rFonts w:ascii="Times New Roman" w:eastAsia="Times New Roman" w:hAnsi="Times New Roman" w:cs="Times New Roman"/>
          <w:color w:val="333333"/>
          <w:sz w:val="24"/>
          <w:szCs w:val="20"/>
          <w:lang w:eastAsia="ru-RU"/>
        </w:rPr>
        <w:t>)</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xml:space="preserve">Современные цифровые образовательные ресурсы должны: </w:t>
      </w:r>
    </w:p>
    <w:p w:rsidR="00B7746A" w:rsidRPr="00B7746A" w:rsidRDefault="00B7746A" w:rsidP="00B7746A">
      <w:pPr>
        <w:numPr>
          <w:ilvl w:val="0"/>
          <w:numId w:val="2"/>
        </w:numPr>
        <w:spacing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соответствовать содержанию учебника, нормативным актам Министерства образования науки РФ, используемым программам;</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xml:space="preserve">ориентироваться на современные формы обучения, обеспечивать высокую интерактивность и </w:t>
      </w:r>
      <w:proofErr w:type="spellStart"/>
      <w:r w:rsidRPr="00B7746A">
        <w:rPr>
          <w:rFonts w:ascii="Times New Roman" w:eastAsia="Times New Roman" w:hAnsi="Times New Roman" w:cs="Times New Roman"/>
          <w:color w:val="333333"/>
          <w:sz w:val="24"/>
          <w:szCs w:val="20"/>
          <w:lang w:eastAsia="ru-RU"/>
        </w:rPr>
        <w:t>мультимедийность</w:t>
      </w:r>
      <w:proofErr w:type="spellEnd"/>
      <w:r w:rsidRPr="00B7746A">
        <w:rPr>
          <w:rFonts w:ascii="Times New Roman" w:eastAsia="Times New Roman" w:hAnsi="Times New Roman" w:cs="Times New Roman"/>
          <w:color w:val="333333"/>
          <w:sz w:val="24"/>
          <w:szCs w:val="20"/>
          <w:lang w:eastAsia="ru-RU"/>
        </w:rPr>
        <w:t xml:space="preserve"> обучения;</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обеспечивать возможность уровневой дифференциации и индивидуализации обучения;</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предлагать виды учебной деятельности, ориентирующие ученика на приобретение опыта решения жизненных проблем на основе знаний и умений в рамках данного предмета;</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обеспечивать использование как самостоятельной, так и групповой работы;</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содержать варианты учебного планирования, предполагающего модульную структуру;</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превышать по объему соответствующие разделы учебника, не расширяя при этом тематические разделы;</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полноценно воспроизводиться на заявленных технических платформах;</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обеспечивать возможность параллельно с цифровыми образовательными ресурсами использовать другие программы;</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обеспечивать там, где это методически целесообразно, индивидуальную настройку и сохранение промежуточных результатов работы;</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иметь там, где это необходимо, встроенную контекстную помощь;</w:t>
      </w:r>
    </w:p>
    <w:p w:rsidR="00B7746A" w:rsidRPr="00B7746A" w:rsidRDefault="00B7746A" w:rsidP="00B7746A">
      <w:pPr>
        <w:numPr>
          <w:ilvl w:val="0"/>
          <w:numId w:val="2"/>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иметь удобный интерфейс.</w:t>
      </w:r>
    </w:p>
    <w:p w:rsidR="00B7746A" w:rsidRDefault="00B7746A" w:rsidP="00B7746A">
      <w:pPr>
        <w:spacing w:after="0" w:line="240" w:lineRule="auto"/>
        <w:jc w:val="center"/>
        <w:rPr>
          <w:rFonts w:ascii="Times New Roman" w:eastAsia="Times New Roman" w:hAnsi="Times New Roman" w:cs="Times New Roman"/>
          <w:b/>
          <w:bCs/>
          <w:i/>
          <w:iCs/>
          <w:color w:val="333333"/>
          <w:sz w:val="24"/>
          <w:szCs w:val="20"/>
          <w:u w:val="single"/>
          <w:lang w:eastAsia="ru-RU"/>
        </w:rPr>
      </w:pPr>
      <w:r w:rsidRPr="00B7746A">
        <w:rPr>
          <w:rFonts w:ascii="Times New Roman" w:eastAsia="Times New Roman" w:hAnsi="Times New Roman" w:cs="Times New Roman"/>
          <w:b/>
          <w:bCs/>
          <w:i/>
          <w:iCs/>
          <w:color w:val="333333"/>
          <w:sz w:val="24"/>
          <w:szCs w:val="20"/>
          <w:u w:val="single"/>
          <w:lang w:eastAsia="ru-RU"/>
        </w:rPr>
        <w:t>Задачи комплекта цифровых образовательных ресурсов:</w:t>
      </w:r>
    </w:p>
    <w:p w:rsidR="00284834" w:rsidRPr="00284834" w:rsidRDefault="00284834" w:rsidP="00284834">
      <w:pPr>
        <w:spacing w:after="0" w:line="240" w:lineRule="auto"/>
        <w:rPr>
          <w:rFonts w:ascii="Times New Roman" w:eastAsia="Times New Roman" w:hAnsi="Times New Roman" w:cs="Times New Roman"/>
          <w:color w:val="333333"/>
          <w:sz w:val="24"/>
          <w:szCs w:val="20"/>
          <w:u w:val="single"/>
          <w:lang w:eastAsia="ru-RU"/>
        </w:rPr>
      </w:pPr>
      <w:r>
        <w:rPr>
          <w:rFonts w:ascii="Times New Roman" w:eastAsia="Times New Roman" w:hAnsi="Times New Roman" w:cs="Times New Roman"/>
          <w:bCs/>
          <w:i/>
          <w:iCs/>
          <w:color w:val="333333"/>
          <w:sz w:val="24"/>
          <w:szCs w:val="20"/>
          <w:u w:val="single"/>
          <w:lang w:eastAsia="ru-RU"/>
        </w:rPr>
        <w:t>(</w:t>
      </w:r>
      <w:r>
        <w:rPr>
          <w:rFonts w:ascii="Times New Roman" w:eastAsia="Times New Roman" w:hAnsi="Times New Roman" w:cs="Times New Roman"/>
          <w:bCs/>
          <w:i/>
          <w:iCs/>
          <w:color w:val="333333"/>
          <w:sz w:val="24"/>
          <w:szCs w:val="20"/>
          <w:lang w:eastAsia="ru-RU"/>
        </w:rPr>
        <w:t>Слайд 3</w:t>
      </w:r>
      <w:r>
        <w:rPr>
          <w:rFonts w:ascii="Times New Roman" w:eastAsia="Times New Roman" w:hAnsi="Times New Roman" w:cs="Times New Roman"/>
          <w:bCs/>
          <w:i/>
          <w:iCs/>
          <w:color w:val="333333"/>
          <w:sz w:val="24"/>
          <w:szCs w:val="20"/>
          <w:u w:val="single"/>
          <w:lang w:eastAsia="ru-RU"/>
        </w:rPr>
        <w:t>)</w:t>
      </w:r>
    </w:p>
    <w:p w:rsidR="00B7746A" w:rsidRPr="00B7746A" w:rsidRDefault="00B7746A" w:rsidP="00B7746A">
      <w:pPr>
        <w:numPr>
          <w:ilvl w:val="0"/>
          <w:numId w:val="3"/>
        </w:numPr>
        <w:spacing w:after="0" w:line="240" w:lineRule="auto"/>
        <w:ind w:left="375"/>
        <w:rPr>
          <w:rFonts w:ascii="Times New Roman" w:eastAsia="Times New Roman" w:hAnsi="Times New Roman" w:cs="Times New Roman"/>
          <w:color w:val="333333"/>
          <w:sz w:val="24"/>
          <w:szCs w:val="20"/>
          <w:u w:val="single"/>
          <w:lang w:eastAsia="ru-RU"/>
        </w:rPr>
      </w:pPr>
      <w:r w:rsidRPr="00B7746A">
        <w:rPr>
          <w:rFonts w:ascii="Times New Roman" w:eastAsia="Times New Roman" w:hAnsi="Times New Roman" w:cs="Times New Roman"/>
          <w:color w:val="333333"/>
          <w:sz w:val="24"/>
          <w:szCs w:val="20"/>
          <w:u w:val="single"/>
          <w:lang w:eastAsia="ru-RU"/>
        </w:rPr>
        <w:t>помощь учителю при подготовке к уроку:</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компоновка и моделирование урока из отдельных цифровых объектов;</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большое количество дополнительной и справочной информации – для углубления знаний о предмете;</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эффективный поиск информации в комплекте цифровых образовательных ресурсов;</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подготовка контрольных и самостоятельных работ (возможно, по вариантам);</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подготовка творческих заданий;</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подготовка поурочных планов, связанных с цифровыми объектами;</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xml:space="preserve">- обмен результатами деятельности с другими учителями через Интернет и переносимую внешнюю память. </w:t>
      </w:r>
    </w:p>
    <w:p w:rsidR="00B7746A" w:rsidRPr="00B7746A" w:rsidRDefault="00B7746A" w:rsidP="00B7746A">
      <w:pPr>
        <w:numPr>
          <w:ilvl w:val="0"/>
          <w:numId w:val="4"/>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u w:val="single"/>
          <w:lang w:eastAsia="ru-RU"/>
        </w:rPr>
        <w:t>помощь при проведении урока:</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демонстрация подготовленных цифровых объектов через мультимедийный проектор;</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использование виртуальных лабораторий и интерактивных моделей набора в режиме фронтальных лабораторных работ;</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компьютерное тестирование учащихся и помощь в оценивании знаний;</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lastRenderedPageBreak/>
        <w:t xml:space="preserve">- индивидуальная исследовательская и творческая работа учащихся с цифровыми образовательными ресурсами на уроке. </w:t>
      </w:r>
    </w:p>
    <w:p w:rsidR="00B7746A" w:rsidRPr="00B7746A" w:rsidRDefault="00B7746A" w:rsidP="00B7746A">
      <w:pPr>
        <w:numPr>
          <w:ilvl w:val="0"/>
          <w:numId w:val="5"/>
        </w:numPr>
        <w:spacing w:before="100" w:beforeAutospacing="1" w:after="0" w:line="240" w:lineRule="auto"/>
        <w:ind w:left="375"/>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u w:val="single"/>
          <w:lang w:eastAsia="ru-RU"/>
        </w:rPr>
        <w:t>помощь учащемуся при подготовке домашних заданий:</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повышение интереса у учащихся к предмету за счет новой формы представления материала;</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автоматизированный самоконтроль учащихся в любое удобное время;</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большая база объектов для подготовки выступлений, докладов, рефератов, презентаций и т.п.;</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возможность оперативного получения дополнительной информации энциклопедического характера;</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развитие творческого потенциала учащихся в предметной виртуальной среде;</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w:t>
      </w:r>
    </w:p>
    <w:p w:rsidR="00B7746A" w:rsidRPr="00B7746A" w:rsidRDefault="00B7746A" w:rsidP="00B7746A">
      <w:pPr>
        <w:spacing w:after="0" w:line="240" w:lineRule="auto"/>
        <w:rPr>
          <w:rFonts w:ascii="Times New Roman" w:eastAsia="Times New Roman" w:hAnsi="Times New Roman" w:cs="Times New Roman"/>
          <w:color w:val="333333"/>
          <w:sz w:val="24"/>
          <w:szCs w:val="20"/>
          <w:lang w:eastAsia="ru-RU"/>
        </w:rPr>
      </w:pPr>
      <w:r w:rsidRPr="00B7746A">
        <w:rPr>
          <w:rFonts w:ascii="Times New Roman" w:eastAsia="Times New Roman" w:hAnsi="Times New Roman" w:cs="Times New Roman"/>
          <w:color w:val="333333"/>
          <w:sz w:val="24"/>
          <w:szCs w:val="20"/>
          <w:lang w:eastAsia="ru-RU"/>
        </w:rPr>
        <w:t>- приобщение школьников к современным информационным технологиям, формирование потребности в овладении информационными технологиями и постоянной работе с ними.</w:t>
      </w:r>
    </w:p>
    <w:p w:rsidR="00B7746A" w:rsidRDefault="00B7746A" w:rsidP="00C5096F">
      <w:pPr>
        <w:spacing w:after="0" w:line="240" w:lineRule="auto"/>
        <w:jc w:val="center"/>
        <w:rPr>
          <w:rFonts w:ascii="Times New Roman" w:eastAsia="Times New Roman" w:hAnsi="Times New Roman" w:cs="Times New Roman"/>
          <w:b/>
          <w:bCs/>
          <w:i/>
          <w:iCs/>
          <w:color w:val="333333"/>
          <w:sz w:val="24"/>
          <w:szCs w:val="20"/>
          <w:u w:val="single"/>
          <w:lang w:eastAsia="ru-RU"/>
        </w:rPr>
      </w:pPr>
      <w:r w:rsidRPr="00B7746A">
        <w:rPr>
          <w:rFonts w:ascii="Times New Roman" w:eastAsia="Times New Roman" w:hAnsi="Times New Roman" w:cs="Times New Roman"/>
          <w:b/>
          <w:bCs/>
          <w:i/>
          <w:iCs/>
          <w:color w:val="333333"/>
          <w:sz w:val="24"/>
          <w:szCs w:val="20"/>
          <w:u w:val="single"/>
          <w:lang w:eastAsia="ru-RU"/>
        </w:rPr>
        <w:t>Типы цифровых образовательных ресурсов:</w:t>
      </w:r>
    </w:p>
    <w:p w:rsidR="00284834" w:rsidRPr="00284834" w:rsidRDefault="00284834" w:rsidP="00284834">
      <w:pPr>
        <w:spacing w:after="0" w:line="240" w:lineRule="auto"/>
        <w:rPr>
          <w:rFonts w:ascii="Times New Roman" w:eastAsia="Times New Roman" w:hAnsi="Times New Roman" w:cs="Times New Roman"/>
          <w:i/>
          <w:iCs/>
          <w:color w:val="333333"/>
          <w:sz w:val="24"/>
          <w:szCs w:val="20"/>
          <w:lang w:eastAsia="ru-RU"/>
        </w:rPr>
      </w:pPr>
      <w:r>
        <w:rPr>
          <w:rFonts w:ascii="Times New Roman" w:eastAsia="Times New Roman" w:hAnsi="Times New Roman" w:cs="Times New Roman"/>
          <w:bCs/>
          <w:i/>
          <w:iCs/>
          <w:color w:val="333333"/>
          <w:sz w:val="24"/>
          <w:szCs w:val="20"/>
          <w:u w:val="single"/>
          <w:lang w:eastAsia="ru-RU"/>
        </w:rPr>
        <w:t>(Слайд 4</w:t>
      </w:r>
      <w:r>
        <w:rPr>
          <w:rFonts w:ascii="Times New Roman" w:eastAsia="Times New Roman" w:hAnsi="Times New Roman" w:cs="Times New Roman"/>
          <w:bCs/>
          <w:i/>
          <w:iCs/>
          <w:color w:val="333333"/>
          <w:sz w:val="24"/>
          <w:szCs w:val="20"/>
          <w:lang w:eastAsia="ru-RU"/>
        </w:rPr>
        <w:t>)</w:t>
      </w:r>
    </w:p>
    <w:p w:rsidR="00B7746A" w:rsidRPr="00C5096F" w:rsidRDefault="00B7746A" w:rsidP="00C5096F">
      <w:pPr>
        <w:numPr>
          <w:ilvl w:val="0"/>
          <w:numId w:val="6"/>
        </w:numPr>
        <w:spacing w:after="0" w:line="240" w:lineRule="auto"/>
        <w:ind w:left="375"/>
        <w:rPr>
          <w:rFonts w:ascii="Times New Roman" w:eastAsia="Times New Roman" w:hAnsi="Times New Roman" w:cs="Times New Roman"/>
          <w:iCs/>
          <w:color w:val="333333"/>
          <w:sz w:val="24"/>
          <w:szCs w:val="20"/>
          <w:lang w:eastAsia="ru-RU"/>
        </w:rPr>
      </w:pPr>
      <w:r w:rsidRPr="00C5096F">
        <w:rPr>
          <w:rFonts w:ascii="Times New Roman" w:eastAsia="Times New Roman" w:hAnsi="Times New Roman" w:cs="Times New Roman"/>
          <w:iCs/>
          <w:color w:val="333333"/>
          <w:sz w:val="24"/>
          <w:szCs w:val="20"/>
          <w:lang w:eastAsia="ru-RU"/>
        </w:rPr>
        <w:t>интерактивные компоненты – вопросы и задачи, контрольные и самостоятельные работы, интерактивные модели и анимации;</w:t>
      </w:r>
    </w:p>
    <w:p w:rsidR="00B7746A" w:rsidRPr="00C5096F" w:rsidRDefault="00B7746A" w:rsidP="00B7746A">
      <w:pPr>
        <w:numPr>
          <w:ilvl w:val="0"/>
          <w:numId w:val="6"/>
        </w:numPr>
        <w:spacing w:before="100" w:beforeAutospacing="1" w:after="0" w:line="240" w:lineRule="auto"/>
        <w:ind w:left="375"/>
        <w:rPr>
          <w:rFonts w:ascii="Times New Roman" w:eastAsia="Times New Roman" w:hAnsi="Times New Roman" w:cs="Times New Roman"/>
          <w:iCs/>
          <w:color w:val="333333"/>
          <w:sz w:val="24"/>
          <w:szCs w:val="20"/>
          <w:lang w:eastAsia="ru-RU"/>
        </w:rPr>
      </w:pPr>
      <w:r w:rsidRPr="00C5096F">
        <w:rPr>
          <w:rFonts w:ascii="Times New Roman" w:eastAsia="Times New Roman" w:hAnsi="Times New Roman" w:cs="Times New Roman"/>
          <w:iCs/>
          <w:color w:val="333333"/>
          <w:sz w:val="24"/>
          <w:szCs w:val="20"/>
          <w:lang w:eastAsia="ru-RU"/>
        </w:rPr>
        <w:t>демонстрационная графика</w:t>
      </w:r>
      <w:r w:rsidRPr="00C5096F">
        <w:rPr>
          <w:rFonts w:ascii="Times New Roman" w:eastAsia="Times New Roman" w:hAnsi="Times New Roman" w:cs="Times New Roman"/>
          <w:b/>
          <w:bCs/>
          <w:iCs/>
          <w:color w:val="333333"/>
          <w:sz w:val="24"/>
          <w:szCs w:val="20"/>
          <w:lang w:eastAsia="ru-RU"/>
        </w:rPr>
        <w:t xml:space="preserve"> </w:t>
      </w:r>
      <w:r w:rsidRPr="00C5096F">
        <w:rPr>
          <w:rFonts w:ascii="Times New Roman" w:eastAsia="Times New Roman" w:hAnsi="Times New Roman" w:cs="Times New Roman"/>
          <w:iCs/>
          <w:color w:val="333333"/>
          <w:sz w:val="24"/>
          <w:szCs w:val="20"/>
          <w:lang w:eastAsia="ru-RU"/>
        </w:rPr>
        <w:t>– иллюстрации, анимации, видеофрагменты;</w:t>
      </w:r>
    </w:p>
    <w:p w:rsidR="00B7746A" w:rsidRPr="00C5096F" w:rsidRDefault="00B7746A" w:rsidP="00B7746A">
      <w:pPr>
        <w:numPr>
          <w:ilvl w:val="0"/>
          <w:numId w:val="6"/>
        </w:numPr>
        <w:spacing w:before="100" w:beforeAutospacing="1" w:after="0" w:line="240" w:lineRule="auto"/>
        <w:ind w:left="375"/>
        <w:rPr>
          <w:rFonts w:ascii="Times New Roman" w:eastAsia="Times New Roman" w:hAnsi="Times New Roman" w:cs="Times New Roman"/>
          <w:iCs/>
          <w:color w:val="333333"/>
          <w:sz w:val="24"/>
          <w:szCs w:val="20"/>
          <w:lang w:eastAsia="ru-RU"/>
        </w:rPr>
      </w:pPr>
      <w:r w:rsidRPr="00C5096F">
        <w:rPr>
          <w:rFonts w:ascii="Times New Roman" w:eastAsia="Times New Roman" w:hAnsi="Times New Roman" w:cs="Times New Roman"/>
          <w:iCs/>
          <w:color w:val="333333"/>
          <w:sz w:val="24"/>
          <w:szCs w:val="20"/>
          <w:lang w:eastAsia="ru-RU"/>
        </w:rPr>
        <w:t>тексты</w:t>
      </w:r>
      <w:r w:rsidRPr="00C5096F">
        <w:rPr>
          <w:rFonts w:ascii="Times New Roman" w:eastAsia="Times New Roman" w:hAnsi="Times New Roman" w:cs="Times New Roman"/>
          <w:b/>
          <w:bCs/>
          <w:iCs/>
          <w:color w:val="333333"/>
          <w:sz w:val="24"/>
          <w:szCs w:val="20"/>
          <w:lang w:eastAsia="ru-RU"/>
        </w:rPr>
        <w:t xml:space="preserve"> </w:t>
      </w:r>
      <w:r w:rsidRPr="00C5096F">
        <w:rPr>
          <w:rFonts w:ascii="Times New Roman" w:eastAsia="Times New Roman" w:hAnsi="Times New Roman" w:cs="Times New Roman"/>
          <w:iCs/>
          <w:color w:val="333333"/>
          <w:sz w:val="24"/>
          <w:szCs w:val="20"/>
          <w:lang w:eastAsia="ru-RU"/>
        </w:rPr>
        <w:t>– параграфы текста, тексты со звуком, биографии ученых, таблицы;</w:t>
      </w:r>
    </w:p>
    <w:p w:rsidR="00B7746A" w:rsidRPr="00C5096F" w:rsidRDefault="00B7746A" w:rsidP="00B7746A">
      <w:pPr>
        <w:numPr>
          <w:ilvl w:val="0"/>
          <w:numId w:val="6"/>
        </w:numPr>
        <w:spacing w:before="100" w:beforeAutospacing="1" w:after="0" w:line="240" w:lineRule="auto"/>
        <w:ind w:left="375"/>
        <w:rPr>
          <w:rFonts w:ascii="Times New Roman" w:eastAsia="Times New Roman" w:hAnsi="Times New Roman" w:cs="Times New Roman"/>
          <w:iCs/>
          <w:color w:val="333333"/>
          <w:sz w:val="24"/>
          <w:szCs w:val="20"/>
          <w:lang w:eastAsia="ru-RU"/>
        </w:rPr>
      </w:pPr>
      <w:r w:rsidRPr="00C5096F">
        <w:rPr>
          <w:rFonts w:ascii="Times New Roman" w:eastAsia="Times New Roman" w:hAnsi="Times New Roman" w:cs="Times New Roman"/>
          <w:iCs/>
          <w:color w:val="333333"/>
          <w:sz w:val="24"/>
          <w:szCs w:val="20"/>
          <w:lang w:eastAsia="ru-RU"/>
        </w:rPr>
        <w:t>материалы для учителя</w:t>
      </w:r>
      <w:r w:rsidRPr="00C5096F">
        <w:rPr>
          <w:rFonts w:ascii="Times New Roman" w:eastAsia="Times New Roman" w:hAnsi="Times New Roman" w:cs="Times New Roman"/>
          <w:b/>
          <w:bCs/>
          <w:iCs/>
          <w:color w:val="333333"/>
          <w:sz w:val="24"/>
          <w:szCs w:val="20"/>
          <w:lang w:eastAsia="ru-RU"/>
        </w:rPr>
        <w:t xml:space="preserve"> </w:t>
      </w:r>
      <w:r w:rsidRPr="00C5096F">
        <w:rPr>
          <w:rFonts w:ascii="Times New Roman" w:eastAsia="Times New Roman" w:hAnsi="Times New Roman" w:cs="Times New Roman"/>
          <w:iCs/>
          <w:color w:val="333333"/>
          <w:sz w:val="24"/>
          <w:szCs w:val="20"/>
          <w:lang w:eastAsia="ru-RU"/>
        </w:rPr>
        <w:t>– презентации и уроки.</w:t>
      </w:r>
    </w:p>
    <w:p w:rsidR="00C5096F" w:rsidRPr="00C5096F" w:rsidRDefault="00C5096F" w:rsidP="00C5096F">
      <w:pPr>
        <w:spacing w:after="0" w:line="240" w:lineRule="auto"/>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color w:val="333333"/>
          <w:sz w:val="24"/>
          <w:szCs w:val="20"/>
          <w:lang w:eastAsia="ru-RU"/>
        </w:rPr>
        <w:t xml:space="preserve">Использование интерактивных моделей существенно ускоряет процесс объяснения учебного материала и повышает его качество. Образы явлений и понятий, которые формируются с помощью моделей и </w:t>
      </w:r>
      <w:proofErr w:type="spellStart"/>
      <w:r w:rsidRPr="00C5096F">
        <w:rPr>
          <w:rFonts w:ascii="Times New Roman" w:eastAsia="Times New Roman" w:hAnsi="Times New Roman" w:cs="Times New Roman"/>
          <w:color w:val="333333"/>
          <w:sz w:val="24"/>
          <w:szCs w:val="20"/>
          <w:lang w:eastAsia="ru-RU"/>
        </w:rPr>
        <w:t>анимаций</w:t>
      </w:r>
      <w:proofErr w:type="spellEnd"/>
      <w:r w:rsidRPr="00C5096F">
        <w:rPr>
          <w:rFonts w:ascii="Times New Roman" w:eastAsia="Times New Roman" w:hAnsi="Times New Roman" w:cs="Times New Roman"/>
          <w:color w:val="333333"/>
          <w:sz w:val="24"/>
          <w:szCs w:val="20"/>
          <w:lang w:eastAsia="ru-RU"/>
        </w:rPr>
        <w:t>, запоминаются надолго.</w:t>
      </w:r>
    </w:p>
    <w:p w:rsidR="00C5096F" w:rsidRPr="00C5096F" w:rsidRDefault="00C5096F" w:rsidP="00C5096F">
      <w:pPr>
        <w:spacing w:after="0" w:line="240" w:lineRule="auto"/>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color w:val="333333"/>
          <w:sz w:val="24"/>
          <w:szCs w:val="20"/>
          <w:lang w:eastAsia="ru-RU"/>
        </w:rPr>
        <w:t xml:space="preserve">Интерактивные модели легко вписываются в урок и позволяют учителю организовать новые нетрадиционные виды учебной деятельности учащихся. В процессе работы с ними предлагаются следующие виды заданий: </w:t>
      </w:r>
      <w:r w:rsidR="00171C84">
        <w:rPr>
          <w:rFonts w:ascii="Times New Roman" w:eastAsia="Times New Roman" w:hAnsi="Times New Roman" w:cs="Times New Roman"/>
          <w:color w:val="333333"/>
          <w:sz w:val="24"/>
          <w:szCs w:val="20"/>
          <w:lang w:eastAsia="ru-RU"/>
        </w:rPr>
        <w:br/>
        <w:t>(</w:t>
      </w:r>
      <w:r w:rsidR="00171C84">
        <w:rPr>
          <w:rFonts w:ascii="Times New Roman" w:eastAsia="Times New Roman" w:hAnsi="Times New Roman" w:cs="Times New Roman"/>
          <w:i/>
          <w:color w:val="333333"/>
          <w:sz w:val="24"/>
          <w:szCs w:val="20"/>
          <w:lang w:eastAsia="ru-RU"/>
        </w:rPr>
        <w:t>Слайд 5</w:t>
      </w:r>
      <w:bookmarkStart w:id="0" w:name="_GoBack"/>
      <w:bookmarkEnd w:id="0"/>
      <w:r w:rsidR="00171C84">
        <w:rPr>
          <w:rFonts w:ascii="Times New Roman" w:eastAsia="Times New Roman" w:hAnsi="Times New Roman" w:cs="Times New Roman"/>
          <w:color w:val="333333"/>
          <w:sz w:val="24"/>
          <w:szCs w:val="20"/>
          <w:lang w:eastAsia="ru-RU"/>
        </w:rPr>
        <w:t>)</w:t>
      </w:r>
    </w:p>
    <w:p w:rsidR="00C5096F" w:rsidRPr="00C5096F" w:rsidRDefault="00C5096F" w:rsidP="00C5096F">
      <w:pPr>
        <w:numPr>
          <w:ilvl w:val="0"/>
          <w:numId w:val="7"/>
        </w:numPr>
        <w:spacing w:after="0" w:line="240" w:lineRule="auto"/>
        <w:ind w:left="375"/>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i/>
          <w:iCs/>
          <w:color w:val="333333"/>
          <w:sz w:val="24"/>
          <w:szCs w:val="20"/>
          <w:u w:val="single"/>
          <w:lang w:eastAsia="ru-RU"/>
        </w:rPr>
        <w:t>Компьютерные наблюдения</w:t>
      </w:r>
      <w:r w:rsidRPr="00C5096F">
        <w:rPr>
          <w:rFonts w:ascii="Times New Roman" w:eastAsia="Times New Roman" w:hAnsi="Times New Roman" w:cs="Times New Roman"/>
          <w:color w:val="333333"/>
          <w:sz w:val="24"/>
          <w:szCs w:val="20"/>
          <w:lang w:eastAsia="ru-RU"/>
        </w:rPr>
        <w:t xml:space="preserve"> – после того, как объяснён новый материал, или во время объяснения имеет смысл предложить учащимся 1-2 наблюдения. Работая с интерактивной моделью во время изучения нового материала, учитель может продемонстрировать данное свойство через проекционную аппаратуру.</w:t>
      </w:r>
    </w:p>
    <w:p w:rsidR="00C5096F" w:rsidRPr="00C5096F" w:rsidRDefault="00C5096F" w:rsidP="00C5096F">
      <w:pPr>
        <w:numPr>
          <w:ilvl w:val="0"/>
          <w:numId w:val="7"/>
        </w:numPr>
        <w:spacing w:before="100" w:beforeAutospacing="1" w:after="0" w:line="240" w:lineRule="auto"/>
        <w:ind w:left="375"/>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i/>
          <w:iCs/>
          <w:color w:val="333333"/>
          <w:sz w:val="24"/>
          <w:szCs w:val="20"/>
          <w:u w:val="single"/>
          <w:lang w:eastAsia="ru-RU"/>
        </w:rPr>
        <w:t>Экспериментальные задачи-исследования</w:t>
      </w:r>
      <w:r w:rsidRPr="00C5096F">
        <w:rPr>
          <w:rFonts w:ascii="Times New Roman" w:eastAsia="Times New Roman" w:hAnsi="Times New Roman" w:cs="Times New Roman"/>
          <w:color w:val="333333"/>
          <w:sz w:val="24"/>
          <w:szCs w:val="20"/>
          <w:lang w:eastAsia="ru-RU"/>
        </w:rPr>
        <w:t xml:space="preserve"> – задачи, для решения которых необходимо подставить соответствующие параметры переменных и пронаблюдать изменение графика. Как правило, учащиеся с особым энтузиазмом берутся за решение таких задач. Несмотря на кажущуюся простоту, такие задачи очень полезны, так как позволяют учащимся увидеть живую связь компьютерного эксперимента и аналитического решения заданий.</w:t>
      </w:r>
    </w:p>
    <w:p w:rsidR="00C5096F" w:rsidRPr="00C5096F" w:rsidRDefault="00C5096F" w:rsidP="00C5096F">
      <w:pPr>
        <w:numPr>
          <w:ilvl w:val="0"/>
          <w:numId w:val="7"/>
        </w:numPr>
        <w:spacing w:before="100" w:beforeAutospacing="1" w:after="0" w:line="240" w:lineRule="auto"/>
        <w:ind w:left="375"/>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i/>
          <w:iCs/>
          <w:color w:val="333333"/>
          <w:sz w:val="24"/>
          <w:szCs w:val="20"/>
          <w:u w:val="single"/>
          <w:lang w:eastAsia="ru-RU"/>
        </w:rPr>
        <w:t>Расчётные задачи с последующей компьютерной проверкой</w:t>
      </w:r>
      <w:r w:rsidRPr="00C5096F">
        <w:rPr>
          <w:rFonts w:ascii="Times New Roman" w:eastAsia="Times New Roman" w:hAnsi="Times New Roman" w:cs="Times New Roman"/>
          <w:color w:val="333333"/>
          <w:sz w:val="24"/>
          <w:szCs w:val="20"/>
          <w:lang w:eastAsia="ru-RU"/>
        </w:rPr>
        <w:t xml:space="preserve"> – задачи, которые </w:t>
      </w:r>
      <w:proofErr w:type="gramStart"/>
      <w:r w:rsidRPr="00C5096F">
        <w:rPr>
          <w:rFonts w:ascii="Times New Roman" w:eastAsia="Times New Roman" w:hAnsi="Times New Roman" w:cs="Times New Roman"/>
          <w:color w:val="333333"/>
          <w:sz w:val="24"/>
          <w:szCs w:val="20"/>
          <w:lang w:eastAsia="ru-RU"/>
        </w:rPr>
        <w:t>в начале</w:t>
      </w:r>
      <w:proofErr w:type="gramEnd"/>
      <w:r w:rsidRPr="00C5096F">
        <w:rPr>
          <w:rFonts w:ascii="Times New Roman" w:eastAsia="Times New Roman" w:hAnsi="Times New Roman" w:cs="Times New Roman"/>
          <w:color w:val="333333"/>
          <w:sz w:val="24"/>
          <w:szCs w:val="20"/>
          <w:lang w:eastAsia="ru-RU"/>
        </w:rPr>
        <w:t xml:space="preserve"> необходимо решить без использования компьютера, а затем проверить полученный ответ.</w:t>
      </w:r>
    </w:p>
    <w:p w:rsidR="00C5096F" w:rsidRPr="00C5096F" w:rsidRDefault="00C5096F" w:rsidP="00C5096F">
      <w:pPr>
        <w:numPr>
          <w:ilvl w:val="0"/>
          <w:numId w:val="7"/>
        </w:numPr>
        <w:spacing w:before="100" w:beforeAutospacing="1" w:after="0" w:line="240" w:lineRule="auto"/>
        <w:ind w:left="375"/>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i/>
          <w:iCs/>
          <w:color w:val="333333"/>
          <w:sz w:val="24"/>
          <w:szCs w:val="20"/>
          <w:u w:val="single"/>
          <w:lang w:eastAsia="ru-RU"/>
        </w:rPr>
        <w:t>Лабораторные работы</w:t>
      </w:r>
      <w:r w:rsidRPr="00C5096F">
        <w:rPr>
          <w:rFonts w:ascii="Times New Roman" w:eastAsia="Times New Roman" w:hAnsi="Times New Roman" w:cs="Times New Roman"/>
          <w:color w:val="333333"/>
          <w:sz w:val="24"/>
          <w:szCs w:val="20"/>
          <w:lang w:eastAsia="ru-RU"/>
        </w:rPr>
        <w:t xml:space="preserve"> – эффективные ресурсы программы создают удобную техническую базу для реализации многочисленных лабораторных работ, носящих творческий, исследовательский характер. Ученику при выполнении лабораторной работы предстоит провести, например, построение графиков функций, предпринять индивидуальное исследование её свойств, попытаться подметить какие-то закономерности, высказать в этой связи собственные гипотезы, экспериментально проверить их справедливость.</w:t>
      </w:r>
    </w:p>
    <w:p w:rsidR="00C5096F" w:rsidRPr="00C5096F" w:rsidRDefault="00C5096F" w:rsidP="00C5096F">
      <w:pPr>
        <w:numPr>
          <w:ilvl w:val="0"/>
          <w:numId w:val="7"/>
        </w:numPr>
        <w:spacing w:before="100" w:beforeAutospacing="1" w:after="0" w:line="240" w:lineRule="auto"/>
        <w:ind w:left="375"/>
        <w:rPr>
          <w:rFonts w:ascii="Times New Roman" w:eastAsia="Times New Roman" w:hAnsi="Times New Roman" w:cs="Times New Roman"/>
          <w:color w:val="333333"/>
          <w:sz w:val="24"/>
          <w:szCs w:val="20"/>
          <w:lang w:eastAsia="ru-RU"/>
        </w:rPr>
      </w:pPr>
      <w:r w:rsidRPr="00C5096F">
        <w:rPr>
          <w:rFonts w:ascii="Times New Roman" w:eastAsia="Times New Roman" w:hAnsi="Times New Roman" w:cs="Times New Roman"/>
          <w:i/>
          <w:iCs/>
          <w:color w:val="333333"/>
          <w:sz w:val="24"/>
          <w:szCs w:val="20"/>
          <w:u w:val="single"/>
          <w:lang w:eastAsia="ru-RU"/>
        </w:rPr>
        <w:t>Дидактические игры</w:t>
      </w:r>
      <w:r w:rsidRPr="00C5096F">
        <w:rPr>
          <w:rFonts w:ascii="Times New Roman" w:eastAsia="Times New Roman" w:hAnsi="Times New Roman" w:cs="Times New Roman"/>
          <w:color w:val="333333"/>
          <w:sz w:val="24"/>
          <w:szCs w:val="20"/>
          <w:lang w:eastAsia="ru-RU"/>
        </w:rPr>
        <w:t xml:space="preserve"> – учебный материал используется в качестве средства игры; при помощи игровых приёмов и ситуаций учитель может стимулировать учащихся к математической деятельности. В процессе игры развиваются внимание, наблюдательность, сообразительность.</w:t>
      </w:r>
    </w:p>
    <w:p w:rsidR="00612659" w:rsidRDefault="00612659" w:rsidP="00612659">
      <w:pPr>
        <w:spacing w:after="0" w:line="240" w:lineRule="auto"/>
        <w:ind w:firstLine="567"/>
        <w:jc w:val="center"/>
        <w:rPr>
          <w:rFonts w:ascii="Times New Roman" w:eastAsia="Times New Roman" w:hAnsi="Times New Roman" w:cs="Times New Roman"/>
          <w:b/>
          <w:i/>
          <w:color w:val="333333"/>
          <w:sz w:val="24"/>
          <w:szCs w:val="20"/>
          <w:lang w:eastAsia="ru-RU"/>
        </w:rPr>
      </w:pPr>
      <w:r>
        <w:rPr>
          <w:rFonts w:ascii="Times New Roman" w:eastAsia="Times New Roman" w:hAnsi="Times New Roman" w:cs="Times New Roman"/>
          <w:b/>
          <w:i/>
          <w:color w:val="333333"/>
          <w:sz w:val="24"/>
          <w:szCs w:val="20"/>
          <w:lang w:eastAsia="ru-RU"/>
        </w:rPr>
        <w:t xml:space="preserve">Использование </w:t>
      </w:r>
      <w:proofErr w:type="spellStart"/>
      <w:r>
        <w:rPr>
          <w:rFonts w:ascii="Times New Roman" w:eastAsia="Times New Roman" w:hAnsi="Times New Roman" w:cs="Times New Roman"/>
          <w:b/>
          <w:i/>
          <w:color w:val="333333"/>
          <w:sz w:val="24"/>
          <w:szCs w:val="20"/>
          <w:lang w:val="en-US" w:eastAsia="ru-RU"/>
        </w:rPr>
        <w:t>GeoGebra</w:t>
      </w:r>
      <w:proofErr w:type="spellEnd"/>
      <w:r>
        <w:rPr>
          <w:rFonts w:ascii="Times New Roman" w:eastAsia="Times New Roman" w:hAnsi="Times New Roman" w:cs="Times New Roman"/>
          <w:b/>
          <w:i/>
          <w:color w:val="333333"/>
          <w:sz w:val="24"/>
          <w:szCs w:val="20"/>
          <w:lang w:val="en-US" w:eastAsia="ru-RU"/>
        </w:rPr>
        <w:t xml:space="preserve"> </w:t>
      </w:r>
      <w:r>
        <w:rPr>
          <w:rFonts w:ascii="Times New Roman" w:eastAsia="Times New Roman" w:hAnsi="Times New Roman" w:cs="Times New Roman"/>
          <w:b/>
          <w:i/>
          <w:color w:val="333333"/>
          <w:sz w:val="24"/>
          <w:szCs w:val="20"/>
          <w:lang w:eastAsia="ru-RU"/>
        </w:rPr>
        <w:t>на уроках математики</w:t>
      </w:r>
    </w:p>
    <w:p w:rsidR="00E615A5" w:rsidRPr="00E615A5" w:rsidRDefault="00E615A5" w:rsidP="00E615A5">
      <w:pPr>
        <w:spacing w:after="0" w:line="240" w:lineRule="auto"/>
        <w:ind w:firstLine="567"/>
        <w:rPr>
          <w:rFonts w:ascii="Times New Roman" w:eastAsia="Times New Roman" w:hAnsi="Times New Roman" w:cs="Times New Roman"/>
          <w:i/>
          <w:color w:val="333333"/>
          <w:sz w:val="24"/>
          <w:szCs w:val="20"/>
          <w:lang w:eastAsia="ru-RU"/>
        </w:rPr>
      </w:pPr>
      <w:r>
        <w:rPr>
          <w:rFonts w:ascii="Times New Roman" w:eastAsia="Times New Roman" w:hAnsi="Times New Roman" w:cs="Times New Roman"/>
          <w:i/>
          <w:color w:val="333333"/>
          <w:sz w:val="24"/>
          <w:szCs w:val="20"/>
          <w:lang w:eastAsia="ru-RU"/>
        </w:rPr>
        <w:t xml:space="preserve">(Запустить </w:t>
      </w:r>
      <w:proofErr w:type="spellStart"/>
      <w:r>
        <w:rPr>
          <w:rFonts w:ascii="Times New Roman" w:eastAsia="Times New Roman" w:hAnsi="Times New Roman" w:cs="Times New Roman"/>
          <w:i/>
          <w:color w:val="333333"/>
          <w:sz w:val="24"/>
          <w:szCs w:val="20"/>
          <w:lang w:val="en-US" w:eastAsia="ru-RU"/>
        </w:rPr>
        <w:t>GeoGebra</w:t>
      </w:r>
      <w:proofErr w:type="spellEnd"/>
      <w:r>
        <w:rPr>
          <w:rFonts w:ascii="Times New Roman" w:eastAsia="Times New Roman" w:hAnsi="Times New Roman" w:cs="Times New Roman"/>
          <w:i/>
          <w:color w:val="333333"/>
          <w:sz w:val="24"/>
          <w:szCs w:val="20"/>
          <w:lang w:eastAsia="ru-RU"/>
        </w:rPr>
        <w:t>)</w:t>
      </w:r>
    </w:p>
    <w:p w:rsidR="00612659" w:rsidRPr="00612659" w:rsidRDefault="00612659" w:rsidP="00612659">
      <w:pPr>
        <w:spacing w:after="0" w:line="240" w:lineRule="auto"/>
        <w:ind w:firstLine="567"/>
        <w:rPr>
          <w:rFonts w:ascii="Times New Roman" w:eastAsia="Times New Roman" w:hAnsi="Times New Roman" w:cs="Times New Roman"/>
          <w:color w:val="333333"/>
          <w:sz w:val="24"/>
          <w:szCs w:val="20"/>
          <w:lang w:eastAsia="ru-RU"/>
        </w:rPr>
      </w:pPr>
      <w:r>
        <w:rPr>
          <w:rFonts w:ascii="Times New Roman" w:eastAsia="Times New Roman" w:hAnsi="Times New Roman" w:cs="Times New Roman"/>
          <w:color w:val="333333"/>
          <w:sz w:val="24"/>
          <w:szCs w:val="20"/>
          <w:lang w:eastAsia="ru-RU"/>
        </w:rPr>
        <w:t xml:space="preserve">На уроках математики мной используется такая геометрическая среда, как </w:t>
      </w:r>
      <w:proofErr w:type="spellStart"/>
      <w:r>
        <w:rPr>
          <w:rFonts w:ascii="Times New Roman" w:eastAsia="Times New Roman" w:hAnsi="Times New Roman" w:cs="Times New Roman"/>
          <w:color w:val="333333"/>
          <w:sz w:val="24"/>
          <w:szCs w:val="20"/>
          <w:lang w:val="en-US" w:eastAsia="ru-RU"/>
        </w:rPr>
        <w:t>GeoGebra</w:t>
      </w:r>
      <w:proofErr w:type="spellEnd"/>
      <w:r>
        <w:rPr>
          <w:rFonts w:ascii="Times New Roman" w:eastAsia="Times New Roman" w:hAnsi="Times New Roman" w:cs="Times New Roman"/>
          <w:color w:val="333333"/>
          <w:sz w:val="24"/>
          <w:szCs w:val="20"/>
          <w:lang w:eastAsia="ru-RU"/>
        </w:rPr>
        <w:t xml:space="preserve">. </w:t>
      </w:r>
      <w:r w:rsidRPr="00612659">
        <w:rPr>
          <w:rFonts w:ascii="Times New Roman" w:eastAsia="Times New Roman" w:hAnsi="Times New Roman" w:cs="Times New Roman"/>
          <w:color w:val="333333"/>
          <w:sz w:val="24"/>
          <w:szCs w:val="20"/>
          <w:lang w:eastAsia="ru-RU"/>
        </w:rPr>
        <w:t xml:space="preserve">Программа написана </w:t>
      </w:r>
      <w:proofErr w:type="spellStart"/>
      <w:r w:rsidRPr="00612659">
        <w:rPr>
          <w:rFonts w:ascii="Times New Roman" w:eastAsia="Times New Roman" w:hAnsi="Times New Roman" w:cs="Times New Roman"/>
          <w:color w:val="333333"/>
          <w:sz w:val="24"/>
          <w:szCs w:val="20"/>
          <w:lang w:eastAsia="ru-RU"/>
        </w:rPr>
        <w:t>Маркусом</w:t>
      </w:r>
      <w:proofErr w:type="spellEnd"/>
      <w:r w:rsidRPr="00612659">
        <w:rPr>
          <w:rFonts w:ascii="Times New Roman" w:eastAsia="Times New Roman" w:hAnsi="Times New Roman" w:cs="Times New Roman"/>
          <w:color w:val="333333"/>
          <w:sz w:val="24"/>
          <w:szCs w:val="20"/>
          <w:lang w:eastAsia="ru-RU"/>
        </w:rPr>
        <w:t xml:space="preserve"> </w:t>
      </w:r>
      <w:proofErr w:type="spellStart"/>
      <w:r w:rsidRPr="00612659">
        <w:rPr>
          <w:rFonts w:ascii="Times New Roman" w:eastAsia="Times New Roman" w:hAnsi="Times New Roman" w:cs="Times New Roman"/>
          <w:color w:val="333333"/>
          <w:sz w:val="24"/>
          <w:szCs w:val="20"/>
          <w:lang w:eastAsia="ru-RU"/>
        </w:rPr>
        <w:t>Хохенвартером</w:t>
      </w:r>
      <w:proofErr w:type="spellEnd"/>
      <w:r w:rsidRPr="00612659">
        <w:rPr>
          <w:rFonts w:ascii="Times New Roman" w:eastAsia="Times New Roman" w:hAnsi="Times New Roman" w:cs="Times New Roman"/>
          <w:color w:val="333333"/>
          <w:sz w:val="24"/>
          <w:szCs w:val="20"/>
          <w:lang w:eastAsia="ru-RU"/>
        </w:rPr>
        <w:t xml:space="preserve"> на языке </w:t>
      </w:r>
      <w:proofErr w:type="spellStart"/>
      <w:r w:rsidRPr="00612659">
        <w:rPr>
          <w:rFonts w:ascii="Times New Roman" w:eastAsia="Times New Roman" w:hAnsi="Times New Roman" w:cs="Times New Roman"/>
          <w:color w:val="333333"/>
          <w:sz w:val="24"/>
          <w:szCs w:val="20"/>
          <w:lang w:eastAsia="ru-RU"/>
        </w:rPr>
        <w:t>Java</w:t>
      </w:r>
      <w:proofErr w:type="spellEnd"/>
      <w:r w:rsidRPr="00612659">
        <w:rPr>
          <w:rFonts w:ascii="Times New Roman" w:eastAsia="Times New Roman" w:hAnsi="Times New Roman" w:cs="Times New Roman"/>
          <w:color w:val="333333"/>
          <w:sz w:val="24"/>
          <w:szCs w:val="20"/>
          <w:lang w:eastAsia="ru-RU"/>
        </w:rPr>
        <w:t xml:space="preserve"> (работает на большом числе операционных систем). </w:t>
      </w:r>
      <w:proofErr w:type="gramStart"/>
      <w:r w:rsidRPr="00612659">
        <w:rPr>
          <w:rFonts w:ascii="Times New Roman" w:eastAsia="Times New Roman" w:hAnsi="Times New Roman" w:cs="Times New Roman"/>
          <w:color w:val="333333"/>
          <w:sz w:val="24"/>
          <w:szCs w:val="20"/>
          <w:lang w:eastAsia="ru-RU"/>
        </w:rPr>
        <w:t>Переведена</w:t>
      </w:r>
      <w:proofErr w:type="gramEnd"/>
      <w:r w:rsidRPr="00612659">
        <w:rPr>
          <w:rFonts w:ascii="Times New Roman" w:eastAsia="Times New Roman" w:hAnsi="Times New Roman" w:cs="Times New Roman"/>
          <w:color w:val="333333"/>
          <w:sz w:val="24"/>
          <w:szCs w:val="20"/>
          <w:lang w:eastAsia="ru-RU"/>
        </w:rPr>
        <w:t xml:space="preserve"> на 39 языков и в настоящее время активно разрабатывается. Полностью поддерживает русский язык.</w:t>
      </w:r>
      <w:r>
        <w:rPr>
          <w:rFonts w:ascii="Times New Roman" w:eastAsia="Times New Roman" w:hAnsi="Times New Roman" w:cs="Times New Roman"/>
          <w:color w:val="333333"/>
          <w:sz w:val="24"/>
          <w:szCs w:val="20"/>
          <w:lang w:eastAsia="ru-RU"/>
        </w:rPr>
        <w:t xml:space="preserve"> </w:t>
      </w:r>
    </w:p>
    <w:p w:rsidR="00B7746A" w:rsidRDefault="00612659" w:rsidP="00612659">
      <w:pPr>
        <w:spacing w:after="0" w:line="240" w:lineRule="auto"/>
        <w:ind w:firstLine="567"/>
        <w:rPr>
          <w:rFonts w:ascii="Times New Roman" w:eastAsia="Times New Roman" w:hAnsi="Times New Roman" w:cs="Times New Roman"/>
          <w:color w:val="333333"/>
          <w:sz w:val="24"/>
          <w:szCs w:val="20"/>
          <w:lang w:eastAsia="ru-RU"/>
        </w:rPr>
      </w:pPr>
      <w:r w:rsidRPr="00612659">
        <w:rPr>
          <w:rFonts w:ascii="Times New Roman" w:eastAsia="Times New Roman" w:hAnsi="Times New Roman" w:cs="Times New Roman"/>
          <w:color w:val="333333"/>
          <w:sz w:val="24"/>
          <w:szCs w:val="20"/>
          <w:lang w:eastAsia="ru-RU"/>
        </w:rPr>
        <w:t xml:space="preserve"> </w:t>
      </w:r>
      <w:proofErr w:type="spellStart"/>
      <w:proofErr w:type="gramStart"/>
      <w:r w:rsidRPr="00612659">
        <w:rPr>
          <w:rFonts w:ascii="Times New Roman" w:eastAsia="Times New Roman" w:hAnsi="Times New Roman" w:cs="Times New Roman"/>
          <w:color w:val="333333"/>
          <w:sz w:val="24"/>
          <w:szCs w:val="20"/>
          <w:lang w:eastAsia="ru-RU"/>
        </w:rPr>
        <w:t>GeoGebra</w:t>
      </w:r>
      <w:proofErr w:type="spellEnd"/>
      <w:r w:rsidRPr="00612659">
        <w:rPr>
          <w:rFonts w:ascii="Times New Roman" w:eastAsia="Times New Roman" w:hAnsi="Times New Roman" w:cs="Times New Roman"/>
          <w:color w:val="333333"/>
          <w:sz w:val="24"/>
          <w:szCs w:val="20"/>
          <w:lang w:eastAsia="ru-RU"/>
        </w:rPr>
        <w:t xml:space="preserve"> – это программное обеспечение, которое создано для того, чтобы сделать видимой связь двух разделов мат</w:t>
      </w:r>
      <w:r>
        <w:rPr>
          <w:rFonts w:ascii="Times New Roman" w:eastAsia="Times New Roman" w:hAnsi="Times New Roman" w:cs="Times New Roman"/>
          <w:color w:val="333333"/>
          <w:sz w:val="24"/>
          <w:szCs w:val="20"/>
          <w:lang w:eastAsia="ru-RU"/>
        </w:rPr>
        <w:t>ематики: алгебры (изучающей бук</w:t>
      </w:r>
      <w:r w:rsidRPr="00612659">
        <w:rPr>
          <w:rFonts w:ascii="Times New Roman" w:eastAsia="Times New Roman" w:hAnsi="Times New Roman" w:cs="Times New Roman"/>
          <w:color w:val="333333"/>
          <w:sz w:val="24"/>
          <w:szCs w:val="20"/>
          <w:lang w:eastAsia="ru-RU"/>
        </w:rPr>
        <w:t>венно</w:t>
      </w:r>
      <w:r w:rsidRPr="00612659">
        <w:rPr>
          <w:rFonts w:ascii="Cambria Math" w:eastAsia="Times New Roman" w:hAnsi="Cambria Math" w:cs="Cambria Math"/>
          <w:color w:val="333333"/>
          <w:sz w:val="24"/>
          <w:szCs w:val="20"/>
          <w:lang w:eastAsia="ru-RU"/>
        </w:rPr>
        <w:t>‐</w:t>
      </w:r>
      <w:r w:rsidRPr="00612659">
        <w:rPr>
          <w:rFonts w:ascii="Times New Roman" w:eastAsia="Times New Roman" w:hAnsi="Times New Roman" w:cs="Times New Roman"/>
          <w:color w:val="333333"/>
          <w:sz w:val="24"/>
          <w:szCs w:val="20"/>
          <w:lang w:eastAsia="ru-RU"/>
        </w:rPr>
        <w:t>числовые выражения, равенства и нер</w:t>
      </w:r>
      <w:r>
        <w:rPr>
          <w:rFonts w:ascii="Times New Roman" w:eastAsia="Times New Roman" w:hAnsi="Times New Roman" w:cs="Times New Roman"/>
          <w:color w:val="333333"/>
          <w:sz w:val="24"/>
          <w:szCs w:val="20"/>
          <w:lang w:eastAsia="ru-RU"/>
        </w:rPr>
        <w:t>авенства таких выражений) и гео</w:t>
      </w:r>
      <w:r w:rsidRPr="00612659">
        <w:rPr>
          <w:rFonts w:ascii="Times New Roman" w:eastAsia="Times New Roman" w:hAnsi="Times New Roman" w:cs="Times New Roman"/>
          <w:color w:val="333333"/>
          <w:sz w:val="24"/>
          <w:szCs w:val="20"/>
          <w:lang w:eastAsia="ru-RU"/>
        </w:rPr>
        <w:t>метрии (изучающей фигуры, их свойства, взаимопревращение и расположение на плоскости или в пространстве</w:t>
      </w:r>
      <w:r w:rsidR="00D51C6B">
        <w:rPr>
          <w:rFonts w:ascii="Times New Roman" w:eastAsia="Times New Roman" w:hAnsi="Times New Roman" w:cs="Times New Roman"/>
          <w:color w:val="333333"/>
          <w:sz w:val="24"/>
          <w:szCs w:val="20"/>
          <w:lang w:eastAsia="ru-RU"/>
        </w:rPr>
        <w:t>.</w:t>
      </w:r>
      <w:proofErr w:type="gramEnd"/>
      <w:r w:rsidR="00D51C6B">
        <w:rPr>
          <w:rFonts w:ascii="Times New Roman" w:eastAsia="Times New Roman" w:hAnsi="Times New Roman" w:cs="Times New Roman"/>
          <w:color w:val="333333"/>
          <w:sz w:val="24"/>
          <w:szCs w:val="20"/>
          <w:lang w:eastAsia="ru-RU"/>
        </w:rPr>
        <w:t xml:space="preserve"> </w:t>
      </w:r>
      <w:r w:rsidRPr="00612659">
        <w:rPr>
          <w:rFonts w:ascii="Times New Roman" w:eastAsia="Times New Roman" w:hAnsi="Times New Roman" w:cs="Times New Roman"/>
          <w:color w:val="333333"/>
          <w:sz w:val="24"/>
          <w:szCs w:val="20"/>
          <w:lang w:eastAsia="ru-RU"/>
        </w:rPr>
        <w:t xml:space="preserve">Она </w:t>
      </w:r>
      <w:r>
        <w:rPr>
          <w:rFonts w:ascii="Times New Roman" w:eastAsia="Times New Roman" w:hAnsi="Times New Roman" w:cs="Times New Roman"/>
          <w:color w:val="333333"/>
          <w:sz w:val="24"/>
          <w:szCs w:val="20"/>
          <w:lang w:eastAsia="ru-RU"/>
        </w:rPr>
        <w:t>имеет удобный и эргономичный ин</w:t>
      </w:r>
      <w:r w:rsidRPr="00612659">
        <w:rPr>
          <w:rFonts w:ascii="Times New Roman" w:eastAsia="Times New Roman" w:hAnsi="Times New Roman" w:cs="Times New Roman"/>
          <w:color w:val="333333"/>
          <w:sz w:val="24"/>
          <w:szCs w:val="20"/>
          <w:lang w:eastAsia="ru-RU"/>
        </w:rPr>
        <w:t xml:space="preserve">терфейс. Все </w:t>
      </w:r>
      <w:r w:rsidRPr="00612659">
        <w:rPr>
          <w:rFonts w:ascii="Times New Roman" w:eastAsia="Times New Roman" w:hAnsi="Times New Roman" w:cs="Times New Roman"/>
          <w:color w:val="333333"/>
          <w:sz w:val="24"/>
          <w:szCs w:val="20"/>
          <w:lang w:eastAsia="ru-RU"/>
        </w:rPr>
        <w:lastRenderedPageBreak/>
        <w:t>графические примитивы выведены на панель инструментов.</w:t>
      </w:r>
      <w:r w:rsidR="00E615A5">
        <w:rPr>
          <w:rFonts w:ascii="Times New Roman" w:eastAsia="Times New Roman" w:hAnsi="Times New Roman" w:cs="Times New Roman"/>
          <w:color w:val="333333"/>
          <w:sz w:val="24"/>
          <w:szCs w:val="20"/>
          <w:lang w:val="en-US" w:eastAsia="ru-RU"/>
        </w:rPr>
        <w:t xml:space="preserve"> (</w:t>
      </w:r>
      <w:r w:rsidR="00E615A5">
        <w:rPr>
          <w:rFonts w:ascii="Times New Roman" w:eastAsia="Times New Roman" w:hAnsi="Times New Roman" w:cs="Times New Roman"/>
          <w:i/>
          <w:color w:val="333333"/>
          <w:sz w:val="24"/>
          <w:szCs w:val="20"/>
          <w:lang w:eastAsia="ru-RU"/>
        </w:rPr>
        <w:t>Продемонстрировать панель инструментов</w:t>
      </w:r>
      <w:r w:rsidR="00E615A5">
        <w:rPr>
          <w:rFonts w:ascii="Times New Roman" w:eastAsia="Times New Roman" w:hAnsi="Times New Roman" w:cs="Times New Roman"/>
          <w:color w:val="333333"/>
          <w:sz w:val="24"/>
          <w:szCs w:val="20"/>
          <w:lang w:val="en-US" w:eastAsia="ru-RU"/>
        </w:rPr>
        <w:t>)</w:t>
      </w:r>
      <w:r w:rsidRPr="00612659">
        <w:rPr>
          <w:rFonts w:ascii="Times New Roman" w:eastAsia="Times New Roman" w:hAnsi="Times New Roman" w:cs="Times New Roman"/>
          <w:color w:val="333333"/>
          <w:sz w:val="24"/>
          <w:szCs w:val="20"/>
          <w:lang w:eastAsia="ru-RU"/>
        </w:rPr>
        <w:t xml:space="preserve"> Работа</w:t>
      </w:r>
      <w:r>
        <w:rPr>
          <w:rFonts w:ascii="Times New Roman" w:eastAsia="Times New Roman" w:hAnsi="Times New Roman" w:cs="Times New Roman"/>
          <w:color w:val="333333"/>
          <w:sz w:val="24"/>
          <w:szCs w:val="20"/>
          <w:lang w:eastAsia="ru-RU"/>
        </w:rPr>
        <w:t xml:space="preserve"> </w:t>
      </w:r>
      <w:r w:rsidRPr="00612659">
        <w:rPr>
          <w:rFonts w:ascii="Times New Roman" w:eastAsia="Times New Roman" w:hAnsi="Times New Roman" w:cs="Times New Roman"/>
          <w:color w:val="333333"/>
          <w:sz w:val="24"/>
          <w:szCs w:val="20"/>
          <w:lang w:eastAsia="ru-RU"/>
        </w:rPr>
        <w:t>данной среды организована так, что ею можно пользоваться на интерактивной до</w:t>
      </w:r>
      <w:r w:rsidR="00E615A5">
        <w:rPr>
          <w:rFonts w:ascii="Times New Roman" w:eastAsia="Times New Roman" w:hAnsi="Times New Roman" w:cs="Times New Roman"/>
          <w:color w:val="333333"/>
          <w:sz w:val="24"/>
          <w:szCs w:val="20"/>
          <w:lang w:eastAsia="ru-RU"/>
        </w:rPr>
        <w:t>ске и на индивидуальных планшетах.</w:t>
      </w:r>
    </w:p>
    <w:p w:rsidR="00E615A5" w:rsidRDefault="00E615A5" w:rsidP="00612659">
      <w:pPr>
        <w:spacing w:after="0" w:line="240" w:lineRule="auto"/>
        <w:ind w:firstLine="567"/>
        <w:rPr>
          <w:rFonts w:ascii="Times New Roman" w:eastAsia="Times New Roman" w:hAnsi="Times New Roman" w:cs="Times New Roman"/>
          <w:color w:val="333333"/>
          <w:sz w:val="24"/>
          <w:szCs w:val="20"/>
          <w:lang w:eastAsia="ru-RU"/>
        </w:rPr>
      </w:pPr>
    </w:p>
    <w:p w:rsidR="00E615A5" w:rsidRPr="00E615A5" w:rsidRDefault="00E615A5" w:rsidP="00E615A5">
      <w:pPr>
        <w:spacing w:after="0" w:line="240" w:lineRule="auto"/>
        <w:ind w:firstLine="567"/>
        <w:rPr>
          <w:rFonts w:ascii="Times New Roman" w:eastAsia="Times New Roman" w:hAnsi="Times New Roman" w:cs="Times New Roman"/>
          <w:color w:val="333333"/>
          <w:sz w:val="24"/>
          <w:szCs w:val="20"/>
          <w:lang w:eastAsia="ru-RU"/>
        </w:rPr>
      </w:pPr>
    </w:p>
    <w:p w:rsidR="00873FA6" w:rsidRDefault="00E615A5" w:rsidP="00E615A5">
      <w:pPr>
        <w:spacing w:after="0" w:line="240" w:lineRule="auto"/>
        <w:ind w:firstLine="567"/>
        <w:rPr>
          <w:rFonts w:ascii="Times New Roman" w:eastAsia="Times New Roman" w:hAnsi="Times New Roman" w:cs="Times New Roman"/>
          <w:color w:val="333333"/>
          <w:sz w:val="24"/>
          <w:szCs w:val="20"/>
          <w:lang w:eastAsia="ru-RU"/>
        </w:rPr>
      </w:pPr>
      <w:r w:rsidRPr="00E615A5">
        <w:rPr>
          <w:rFonts w:ascii="Times New Roman" w:eastAsia="Times New Roman" w:hAnsi="Times New Roman" w:cs="Times New Roman"/>
          <w:color w:val="333333"/>
          <w:sz w:val="24"/>
          <w:szCs w:val="20"/>
          <w:lang w:eastAsia="ru-RU"/>
        </w:rPr>
        <w:t xml:space="preserve"> </w:t>
      </w:r>
      <w:proofErr w:type="spellStart"/>
      <w:proofErr w:type="gramStart"/>
      <w:r w:rsidRPr="00E615A5">
        <w:rPr>
          <w:rFonts w:ascii="Times New Roman" w:eastAsia="Times New Roman" w:hAnsi="Times New Roman" w:cs="Times New Roman"/>
          <w:color w:val="333333"/>
          <w:sz w:val="24"/>
          <w:szCs w:val="20"/>
          <w:lang w:eastAsia="ru-RU"/>
        </w:rPr>
        <w:t>Geogebra</w:t>
      </w:r>
      <w:proofErr w:type="spellEnd"/>
      <w:r w:rsidRPr="00E615A5">
        <w:rPr>
          <w:rFonts w:ascii="Times New Roman" w:eastAsia="Times New Roman" w:hAnsi="Times New Roman" w:cs="Times New Roman"/>
          <w:color w:val="333333"/>
          <w:sz w:val="24"/>
          <w:szCs w:val="20"/>
          <w:lang w:eastAsia="ru-RU"/>
        </w:rPr>
        <w:t xml:space="preserve"> предназначена, прежде всего, для решения задач школьного курса геометрии: в ней можно создавать всевозможные конструкции из точек, векторов, отрезков, прямых, </w:t>
      </w:r>
      <w:r>
        <w:rPr>
          <w:rFonts w:ascii="Times New Roman" w:eastAsia="Times New Roman" w:hAnsi="Times New Roman" w:cs="Times New Roman"/>
          <w:color w:val="333333"/>
          <w:sz w:val="24"/>
          <w:szCs w:val="20"/>
          <w:lang w:eastAsia="ru-RU"/>
        </w:rPr>
        <w:t xml:space="preserve"> (</w:t>
      </w:r>
      <w:r>
        <w:rPr>
          <w:rFonts w:ascii="Times New Roman" w:eastAsia="Times New Roman" w:hAnsi="Times New Roman" w:cs="Times New Roman"/>
          <w:i/>
          <w:color w:val="333333"/>
          <w:sz w:val="24"/>
          <w:szCs w:val="20"/>
          <w:lang w:eastAsia="ru-RU"/>
        </w:rPr>
        <w:t>Построить точку, отрезок, вектор, прямую</w:t>
      </w:r>
      <w:r w:rsidR="00BF5476">
        <w:rPr>
          <w:rFonts w:ascii="Times New Roman" w:eastAsia="Times New Roman" w:hAnsi="Times New Roman" w:cs="Times New Roman"/>
          <w:i/>
          <w:color w:val="333333"/>
          <w:sz w:val="24"/>
          <w:szCs w:val="20"/>
          <w:lang w:eastAsia="ru-RU"/>
        </w:rPr>
        <w:t>, продемонстрировать четырехугольник с углами</w:t>
      </w:r>
      <w:r>
        <w:rPr>
          <w:rFonts w:ascii="Times New Roman" w:eastAsia="Times New Roman" w:hAnsi="Times New Roman" w:cs="Times New Roman"/>
          <w:color w:val="333333"/>
          <w:sz w:val="24"/>
          <w:szCs w:val="20"/>
          <w:lang w:eastAsia="ru-RU"/>
        </w:rPr>
        <w:t xml:space="preserve">) </w:t>
      </w:r>
      <w:r w:rsidRPr="00E615A5">
        <w:rPr>
          <w:rFonts w:ascii="Times New Roman" w:eastAsia="Times New Roman" w:hAnsi="Times New Roman" w:cs="Times New Roman"/>
          <w:color w:val="333333"/>
          <w:sz w:val="24"/>
          <w:szCs w:val="20"/>
          <w:lang w:eastAsia="ru-RU"/>
        </w:rPr>
        <w:t>строить графики элементарных функций, которые также возможно динамически изменять варьированием некоторого параметра, входящего в уравнение</w:t>
      </w:r>
      <w:r>
        <w:rPr>
          <w:rFonts w:ascii="Times New Roman" w:eastAsia="Times New Roman" w:hAnsi="Times New Roman" w:cs="Times New Roman"/>
          <w:color w:val="333333"/>
          <w:sz w:val="24"/>
          <w:szCs w:val="20"/>
          <w:lang w:eastAsia="ru-RU"/>
        </w:rPr>
        <w:t xml:space="preserve"> (</w:t>
      </w:r>
      <w:r>
        <w:rPr>
          <w:rFonts w:ascii="Times New Roman" w:eastAsia="Times New Roman" w:hAnsi="Times New Roman" w:cs="Times New Roman"/>
          <w:i/>
          <w:color w:val="333333"/>
          <w:sz w:val="24"/>
          <w:szCs w:val="20"/>
          <w:lang w:eastAsia="ru-RU"/>
        </w:rPr>
        <w:t xml:space="preserve">Построить график функции </w:t>
      </w:r>
      <w:r w:rsidR="00BF5476">
        <w:rPr>
          <w:rFonts w:ascii="Times New Roman" w:eastAsia="Times New Roman" w:hAnsi="Times New Roman" w:cs="Times New Roman"/>
          <w:i/>
          <w:color w:val="333333"/>
          <w:sz w:val="24"/>
          <w:szCs w:val="20"/>
          <w:lang w:val="en-US" w:eastAsia="ru-RU"/>
        </w:rPr>
        <w:t>y=</w:t>
      </w:r>
      <w:proofErr w:type="spellStart"/>
      <w:r w:rsidR="00BF5476">
        <w:rPr>
          <w:rFonts w:ascii="Times New Roman" w:eastAsia="Times New Roman" w:hAnsi="Times New Roman" w:cs="Times New Roman"/>
          <w:i/>
          <w:color w:val="333333"/>
          <w:sz w:val="24"/>
          <w:szCs w:val="20"/>
          <w:lang w:val="en-US" w:eastAsia="ru-RU"/>
        </w:rPr>
        <w:t>ax+b</w:t>
      </w:r>
      <w:proofErr w:type="spellEnd"/>
      <w:r w:rsidR="00BF5476">
        <w:rPr>
          <w:rFonts w:ascii="Times New Roman" w:eastAsia="Times New Roman" w:hAnsi="Times New Roman" w:cs="Times New Roman"/>
          <w:i/>
          <w:color w:val="333333"/>
          <w:sz w:val="24"/>
          <w:szCs w:val="20"/>
          <w:lang w:val="en-US" w:eastAsia="ru-RU"/>
        </w:rPr>
        <w:t>, y=a</w:t>
      </w:r>
      <w:r>
        <w:rPr>
          <w:rFonts w:ascii="Times New Roman" w:eastAsia="Times New Roman" w:hAnsi="Times New Roman" w:cs="Times New Roman"/>
          <w:i/>
          <w:color w:val="333333"/>
          <w:sz w:val="24"/>
          <w:szCs w:val="20"/>
          <w:lang w:val="en-US" w:eastAsia="ru-RU"/>
        </w:rPr>
        <w:t>x</w:t>
      </w:r>
      <w:r>
        <w:rPr>
          <w:rFonts w:ascii="Times New Roman" w:eastAsia="Times New Roman" w:hAnsi="Times New Roman" w:cs="Times New Roman"/>
          <w:i/>
          <w:color w:val="333333"/>
          <w:sz w:val="24"/>
          <w:szCs w:val="20"/>
          <w:vertAlign w:val="superscript"/>
          <w:lang w:val="en-US" w:eastAsia="ru-RU"/>
        </w:rPr>
        <w:t>2</w:t>
      </w:r>
      <w:r w:rsidR="00BF5476">
        <w:rPr>
          <w:rFonts w:ascii="Times New Roman" w:eastAsia="Times New Roman" w:hAnsi="Times New Roman" w:cs="Times New Roman"/>
          <w:i/>
          <w:color w:val="333333"/>
          <w:sz w:val="24"/>
          <w:szCs w:val="20"/>
          <w:lang w:val="en-US" w:eastAsia="ru-RU"/>
        </w:rPr>
        <w:t>+bx+c</w:t>
      </w:r>
      <w:r>
        <w:rPr>
          <w:rFonts w:ascii="Times New Roman" w:eastAsia="Times New Roman" w:hAnsi="Times New Roman" w:cs="Times New Roman"/>
          <w:i/>
          <w:color w:val="333333"/>
          <w:sz w:val="24"/>
          <w:szCs w:val="20"/>
          <w:lang w:val="en-US" w:eastAsia="ru-RU"/>
        </w:rPr>
        <w:t xml:space="preserve"> </w:t>
      </w:r>
      <w:r>
        <w:rPr>
          <w:rFonts w:ascii="Times New Roman" w:eastAsia="Times New Roman" w:hAnsi="Times New Roman" w:cs="Times New Roman"/>
          <w:i/>
          <w:color w:val="333333"/>
          <w:sz w:val="24"/>
          <w:szCs w:val="20"/>
          <w:lang w:eastAsia="ru-RU"/>
        </w:rPr>
        <w:t>с ползунком</w:t>
      </w:r>
      <w:r w:rsidR="00BF5476">
        <w:rPr>
          <w:rFonts w:ascii="Times New Roman" w:eastAsia="Times New Roman" w:hAnsi="Times New Roman" w:cs="Times New Roman"/>
          <w:color w:val="333333"/>
          <w:sz w:val="24"/>
          <w:szCs w:val="20"/>
          <w:lang w:eastAsia="ru-RU"/>
        </w:rPr>
        <w:t>).</w:t>
      </w:r>
      <w:proofErr w:type="gramEnd"/>
      <w:r w:rsidR="00BF5476">
        <w:rPr>
          <w:rFonts w:ascii="Times New Roman" w:eastAsia="Times New Roman" w:hAnsi="Times New Roman" w:cs="Times New Roman"/>
          <w:color w:val="333333"/>
          <w:sz w:val="24"/>
          <w:szCs w:val="20"/>
          <w:lang w:eastAsia="ru-RU"/>
        </w:rPr>
        <w:t xml:space="preserve"> </w:t>
      </w:r>
      <w:proofErr w:type="spellStart"/>
      <w:r w:rsidR="00BF5476" w:rsidRPr="00BF5476">
        <w:rPr>
          <w:rFonts w:ascii="Times New Roman" w:eastAsia="Times New Roman" w:hAnsi="Times New Roman" w:cs="Times New Roman"/>
          <w:color w:val="333333"/>
          <w:sz w:val="24"/>
          <w:szCs w:val="20"/>
          <w:lang w:eastAsia="ru-RU"/>
        </w:rPr>
        <w:t>GeoGebra</w:t>
      </w:r>
      <w:proofErr w:type="spellEnd"/>
      <w:r w:rsidR="00BF5476" w:rsidRPr="00BF5476">
        <w:rPr>
          <w:rFonts w:ascii="Times New Roman" w:eastAsia="Times New Roman" w:hAnsi="Times New Roman" w:cs="Times New Roman"/>
          <w:color w:val="333333"/>
          <w:sz w:val="24"/>
          <w:szCs w:val="20"/>
          <w:lang w:eastAsia="ru-RU"/>
        </w:rPr>
        <w:t xml:space="preserve"> имеет важный инструмент </w:t>
      </w:r>
      <w:r w:rsidR="00BF5476" w:rsidRPr="00BF5476">
        <w:rPr>
          <w:rFonts w:ascii="Times New Roman" w:eastAsia="Times New Roman" w:hAnsi="Times New Roman" w:cs="Times New Roman"/>
          <w:i/>
          <w:iCs/>
          <w:color w:val="333333"/>
          <w:sz w:val="24"/>
          <w:szCs w:val="20"/>
          <w:lang w:eastAsia="ru-RU"/>
        </w:rPr>
        <w:t>ползунок</w:t>
      </w:r>
      <w:r w:rsidR="00BF5476">
        <w:rPr>
          <w:rFonts w:ascii="Times New Roman" w:eastAsia="Times New Roman" w:hAnsi="Times New Roman" w:cs="Times New Roman"/>
          <w:color w:val="333333"/>
          <w:sz w:val="24"/>
          <w:szCs w:val="20"/>
          <w:lang w:eastAsia="ru-RU"/>
        </w:rPr>
        <w:t>, позволяющий изменять ве</w:t>
      </w:r>
      <w:r w:rsidR="00BF5476" w:rsidRPr="00BF5476">
        <w:rPr>
          <w:rFonts w:ascii="Times New Roman" w:eastAsia="Times New Roman" w:hAnsi="Times New Roman" w:cs="Times New Roman"/>
          <w:color w:val="333333"/>
          <w:sz w:val="24"/>
          <w:szCs w:val="20"/>
          <w:lang w:eastAsia="ru-RU"/>
        </w:rPr>
        <w:t xml:space="preserve">личины, которые используются для построения объекта (величину угла, длину отрезка, коэффициент в алгебраическом описании объекта). </w:t>
      </w:r>
    </w:p>
    <w:p w:rsidR="00873FA6" w:rsidRDefault="00873FA6" w:rsidP="00E615A5">
      <w:pPr>
        <w:spacing w:after="0" w:line="240" w:lineRule="auto"/>
        <w:ind w:firstLine="567"/>
        <w:rPr>
          <w:rFonts w:ascii="Times New Roman" w:eastAsia="Times New Roman" w:hAnsi="Times New Roman" w:cs="Times New Roman"/>
          <w:color w:val="333333"/>
          <w:sz w:val="24"/>
          <w:szCs w:val="20"/>
          <w:lang w:eastAsia="ru-RU"/>
        </w:rPr>
      </w:pPr>
      <w:r w:rsidRPr="00873FA6">
        <w:rPr>
          <w:rFonts w:ascii="Times New Roman" w:eastAsia="Times New Roman" w:hAnsi="Times New Roman" w:cs="Times New Roman"/>
          <w:color w:val="333333"/>
          <w:sz w:val="24"/>
          <w:szCs w:val="20"/>
          <w:lang w:eastAsia="ru-RU"/>
        </w:rPr>
        <w:t xml:space="preserve">Помимо многочленов существуют различные типы функций, доступные </w:t>
      </w:r>
      <w:proofErr w:type="spellStart"/>
      <w:r w:rsidRPr="00873FA6">
        <w:rPr>
          <w:rFonts w:ascii="Times New Roman" w:eastAsia="Times New Roman" w:hAnsi="Times New Roman" w:cs="Times New Roman"/>
          <w:color w:val="333333"/>
          <w:sz w:val="24"/>
          <w:szCs w:val="20"/>
          <w:lang w:eastAsia="ru-RU"/>
        </w:rPr>
        <w:t>GeoGebra</w:t>
      </w:r>
      <w:proofErr w:type="spellEnd"/>
      <w:r w:rsidRPr="00873FA6">
        <w:rPr>
          <w:rFonts w:ascii="Times New Roman" w:eastAsia="Times New Roman" w:hAnsi="Times New Roman" w:cs="Times New Roman"/>
          <w:color w:val="333333"/>
          <w:sz w:val="24"/>
          <w:szCs w:val="20"/>
          <w:lang w:eastAsia="ru-RU"/>
        </w:rPr>
        <w:t xml:space="preserve"> (например, тригонометрические функции, абсолютная величина, показательная функция). Функции </w:t>
      </w:r>
      <w:proofErr w:type="gramStart"/>
      <w:r w:rsidRPr="00873FA6">
        <w:rPr>
          <w:rFonts w:ascii="Times New Roman" w:eastAsia="Times New Roman" w:hAnsi="Times New Roman" w:cs="Times New Roman"/>
          <w:color w:val="333333"/>
          <w:sz w:val="24"/>
          <w:szCs w:val="20"/>
          <w:lang w:eastAsia="ru-RU"/>
        </w:rPr>
        <w:t>рассматриваются</w:t>
      </w:r>
      <w:proofErr w:type="gramEnd"/>
      <w:r w:rsidRPr="00873FA6">
        <w:rPr>
          <w:rFonts w:ascii="Times New Roman" w:eastAsia="Times New Roman" w:hAnsi="Times New Roman" w:cs="Times New Roman"/>
          <w:color w:val="333333"/>
          <w:sz w:val="24"/>
          <w:szCs w:val="20"/>
          <w:lang w:eastAsia="ru-RU"/>
        </w:rPr>
        <w:t xml:space="preserve"> как объекты и могут быть использованы в сочетании с геометрическими построениями</w:t>
      </w:r>
      <w:r>
        <w:rPr>
          <w:rFonts w:ascii="Times New Roman" w:eastAsia="Times New Roman" w:hAnsi="Times New Roman" w:cs="Times New Roman"/>
          <w:color w:val="333333"/>
          <w:sz w:val="24"/>
          <w:szCs w:val="20"/>
          <w:lang w:eastAsia="ru-RU"/>
        </w:rPr>
        <w:t xml:space="preserve"> (</w:t>
      </w:r>
      <w:r>
        <w:rPr>
          <w:rFonts w:ascii="Times New Roman" w:eastAsia="Times New Roman" w:hAnsi="Times New Roman" w:cs="Times New Roman"/>
          <w:i/>
          <w:color w:val="333333"/>
          <w:sz w:val="24"/>
          <w:szCs w:val="20"/>
          <w:lang w:eastAsia="ru-RU"/>
        </w:rPr>
        <w:t xml:space="preserve">Построить графики функций </w:t>
      </w:r>
      <w:r>
        <w:rPr>
          <w:rFonts w:ascii="Times New Roman" w:eastAsia="Times New Roman" w:hAnsi="Times New Roman" w:cs="Times New Roman"/>
          <w:i/>
          <w:color w:val="333333"/>
          <w:sz w:val="24"/>
          <w:szCs w:val="20"/>
          <w:lang w:val="en-US" w:eastAsia="ru-RU"/>
        </w:rPr>
        <w:t>f(x)=abs(x), g(x)=3</w:t>
      </w:r>
      <w:r>
        <w:rPr>
          <w:rFonts w:ascii="Times New Roman" w:eastAsia="Times New Roman" w:hAnsi="Times New Roman" w:cs="Times New Roman"/>
          <w:i/>
          <w:color w:val="333333"/>
          <w:sz w:val="24"/>
          <w:szCs w:val="20"/>
          <w:lang w:eastAsia="ru-RU"/>
        </w:rPr>
        <w:t xml:space="preserve"> и показать точки пересечения, исследовать функцию</w:t>
      </w:r>
      <w:r>
        <w:rPr>
          <w:rFonts w:ascii="Times New Roman" w:eastAsia="Times New Roman" w:hAnsi="Times New Roman" w:cs="Times New Roman"/>
          <w:color w:val="333333"/>
          <w:sz w:val="24"/>
          <w:szCs w:val="20"/>
          <w:lang w:eastAsia="ru-RU"/>
        </w:rPr>
        <w:t>)</w:t>
      </w:r>
      <w:r w:rsidRPr="00873FA6">
        <w:rPr>
          <w:rFonts w:ascii="Times New Roman" w:eastAsia="Times New Roman" w:hAnsi="Times New Roman" w:cs="Times New Roman"/>
          <w:color w:val="333333"/>
          <w:sz w:val="24"/>
          <w:szCs w:val="20"/>
          <w:lang w:eastAsia="ru-RU"/>
        </w:rPr>
        <w:t>.</w:t>
      </w:r>
      <w:r>
        <w:rPr>
          <w:rFonts w:ascii="Times New Roman" w:eastAsia="Times New Roman" w:hAnsi="Times New Roman" w:cs="Times New Roman"/>
          <w:color w:val="333333"/>
          <w:sz w:val="24"/>
          <w:szCs w:val="20"/>
          <w:lang w:eastAsia="ru-RU"/>
        </w:rPr>
        <w:t xml:space="preserve"> Н</w:t>
      </w:r>
      <w:r w:rsidRPr="00873FA6">
        <w:rPr>
          <w:rFonts w:ascii="Times New Roman" w:eastAsia="Times New Roman" w:hAnsi="Times New Roman" w:cs="Times New Roman"/>
          <w:color w:val="333333"/>
          <w:sz w:val="24"/>
          <w:szCs w:val="20"/>
          <w:lang w:eastAsia="ru-RU"/>
        </w:rPr>
        <w:t>екоторые функции могут быть выбраны из меню рядом со строкой ввода.</w:t>
      </w:r>
      <w:r>
        <w:rPr>
          <w:rFonts w:ascii="Times New Roman" w:eastAsia="Times New Roman" w:hAnsi="Times New Roman" w:cs="Times New Roman"/>
          <w:color w:val="333333"/>
          <w:sz w:val="24"/>
          <w:szCs w:val="20"/>
          <w:lang w:eastAsia="ru-RU"/>
        </w:rPr>
        <w:t xml:space="preserve"> (</w:t>
      </w:r>
      <w:r w:rsidRPr="00873FA6">
        <w:rPr>
          <w:rFonts w:ascii="Times New Roman" w:eastAsia="Times New Roman" w:hAnsi="Times New Roman" w:cs="Times New Roman"/>
          <w:i/>
          <w:color w:val="333333"/>
          <w:sz w:val="24"/>
          <w:szCs w:val="20"/>
          <w:lang w:eastAsia="ru-RU"/>
        </w:rPr>
        <w:t xml:space="preserve">Построить график </w:t>
      </w:r>
      <w:r w:rsidRPr="00873FA6">
        <w:rPr>
          <w:rFonts w:ascii="Times New Roman" w:eastAsia="Times New Roman" w:hAnsi="Times New Roman" w:cs="Times New Roman"/>
          <w:i/>
          <w:color w:val="333333"/>
          <w:sz w:val="24"/>
          <w:szCs w:val="20"/>
          <w:lang w:val="en-US" w:eastAsia="ru-RU"/>
        </w:rPr>
        <w:t>g(x)=</w:t>
      </w:r>
      <w:proofErr w:type="spellStart"/>
      <w:r w:rsidRPr="00873FA6">
        <w:rPr>
          <w:rFonts w:ascii="Times New Roman" w:eastAsia="Times New Roman" w:hAnsi="Times New Roman" w:cs="Times New Roman"/>
          <w:i/>
          <w:color w:val="333333"/>
          <w:sz w:val="24"/>
          <w:szCs w:val="20"/>
          <w:lang w:val="en-US" w:eastAsia="ru-RU"/>
        </w:rPr>
        <w:t>sqrt</w:t>
      </w:r>
      <w:proofErr w:type="spellEnd"/>
      <w:r w:rsidRPr="00873FA6">
        <w:rPr>
          <w:rFonts w:ascii="Times New Roman" w:eastAsia="Times New Roman" w:hAnsi="Times New Roman" w:cs="Times New Roman"/>
          <w:i/>
          <w:color w:val="333333"/>
          <w:sz w:val="24"/>
          <w:szCs w:val="20"/>
          <w:lang w:val="en-US" w:eastAsia="ru-RU"/>
        </w:rPr>
        <w:t xml:space="preserve">(x) </w:t>
      </w:r>
      <w:r w:rsidRPr="00873FA6">
        <w:rPr>
          <w:rFonts w:ascii="Times New Roman" w:eastAsia="Times New Roman" w:hAnsi="Times New Roman" w:cs="Times New Roman"/>
          <w:i/>
          <w:color w:val="333333"/>
          <w:sz w:val="24"/>
          <w:szCs w:val="20"/>
          <w:lang w:eastAsia="ru-RU"/>
        </w:rPr>
        <w:t xml:space="preserve">и «список команд, функции и вычисления, производная, </w:t>
      </w:r>
      <w:r w:rsidRPr="00873FA6">
        <w:rPr>
          <w:rFonts w:ascii="Times New Roman" w:eastAsia="Times New Roman" w:hAnsi="Times New Roman" w:cs="Times New Roman"/>
          <w:i/>
          <w:color w:val="333333"/>
          <w:sz w:val="24"/>
          <w:szCs w:val="20"/>
          <w:lang w:val="en-US" w:eastAsia="ru-RU"/>
        </w:rPr>
        <w:t>y=</w:t>
      </w:r>
      <w:proofErr w:type="spellStart"/>
      <w:r w:rsidRPr="00873FA6">
        <w:rPr>
          <w:rFonts w:ascii="Times New Roman" w:eastAsia="Times New Roman" w:hAnsi="Times New Roman" w:cs="Times New Roman"/>
          <w:i/>
          <w:color w:val="333333"/>
          <w:sz w:val="24"/>
          <w:szCs w:val="20"/>
          <w:lang w:val="en-US" w:eastAsia="ru-RU"/>
        </w:rPr>
        <w:t>sqrt</w:t>
      </w:r>
      <w:proofErr w:type="spellEnd"/>
      <w:r w:rsidRPr="00873FA6">
        <w:rPr>
          <w:rFonts w:ascii="Times New Roman" w:eastAsia="Times New Roman" w:hAnsi="Times New Roman" w:cs="Times New Roman"/>
          <w:i/>
          <w:color w:val="333333"/>
          <w:sz w:val="24"/>
          <w:szCs w:val="20"/>
          <w:lang w:val="en-US" w:eastAsia="ru-RU"/>
        </w:rPr>
        <w:t>(x)</w:t>
      </w:r>
      <w:r>
        <w:rPr>
          <w:rFonts w:ascii="Times New Roman" w:eastAsia="Times New Roman" w:hAnsi="Times New Roman" w:cs="Times New Roman"/>
          <w:color w:val="333333"/>
          <w:sz w:val="24"/>
          <w:szCs w:val="20"/>
          <w:lang w:eastAsia="ru-RU"/>
        </w:rPr>
        <w:t>)</w:t>
      </w:r>
    </w:p>
    <w:p w:rsidR="00BF5476" w:rsidRDefault="00BF5476" w:rsidP="00E615A5">
      <w:pPr>
        <w:spacing w:after="0" w:line="240" w:lineRule="auto"/>
        <w:ind w:firstLine="567"/>
        <w:rPr>
          <w:rFonts w:ascii="Times New Roman" w:eastAsia="Times New Roman" w:hAnsi="Times New Roman" w:cs="Times New Roman"/>
          <w:color w:val="333333"/>
          <w:sz w:val="24"/>
          <w:szCs w:val="20"/>
          <w:lang w:eastAsia="ru-RU"/>
        </w:rPr>
      </w:pPr>
      <w:r w:rsidRPr="00BF5476">
        <w:rPr>
          <w:rFonts w:ascii="Times New Roman" w:eastAsia="Times New Roman" w:hAnsi="Times New Roman" w:cs="Times New Roman"/>
          <w:color w:val="333333"/>
          <w:sz w:val="24"/>
          <w:szCs w:val="20"/>
          <w:lang w:eastAsia="ru-RU"/>
        </w:rPr>
        <w:t xml:space="preserve">Данный инструмент позволяет создавать динамические чертежи. </w:t>
      </w:r>
      <w:proofErr w:type="gramStart"/>
      <w:r w:rsidRPr="00BF5476">
        <w:rPr>
          <w:rFonts w:ascii="Times New Roman" w:eastAsia="Times New Roman" w:hAnsi="Times New Roman" w:cs="Times New Roman"/>
          <w:color w:val="333333"/>
          <w:sz w:val="24"/>
          <w:szCs w:val="20"/>
          <w:lang w:eastAsia="ru-RU"/>
        </w:rPr>
        <w:t xml:space="preserve">Динамические чертежи, созданные в </w:t>
      </w:r>
      <w:proofErr w:type="spellStart"/>
      <w:r w:rsidRPr="00BF5476">
        <w:rPr>
          <w:rFonts w:ascii="Times New Roman" w:eastAsia="Times New Roman" w:hAnsi="Times New Roman" w:cs="Times New Roman"/>
          <w:color w:val="333333"/>
          <w:sz w:val="24"/>
          <w:szCs w:val="20"/>
          <w:lang w:eastAsia="ru-RU"/>
        </w:rPr>
        <w:t>GeoGebra</w:t>
      </w:r>
      <w:proofErr w:type="spellEnd"/>
      <w:r w:rsidRPr="00BF5476">
        <w:rPr>
          <w:rFonts w:ascii="Times New Roman" w:eastAsia="Times New Roman" w:hAnsi="Times New Roman" w:cs="Times New Roman"/>
          <w:color w:val="333333"/>
          <w:sz w:val="24"/>
          <w:szCs w:val="20"/>
          <w:lang w:eastAsia="ru-RU"/>
        </w:rPr>
        <w:t xml:space="preserve"> позволяют</w:t>
      </w:r>
      <w:proofErr w:type="gramEnd"/>
      <w:r w:rsidRPr="00BF5476">
        <w:rPr>
          <w:rFonts w:ascii="Times New Roman" w:eastAsia="Times New Roman" w:hAnsi="Times New Roman" w:cs="Times New Roman"/>
          <w:color w:val="333333"/>
          <w:sz w:val="24"/>
          <w:szCs w:val="20"/>
          <w:lang w:eastAsia="ru-RU"/>
        </w:rPr>
        <w:t xml:space="preserve"> на одном уроке решить больше задач, рассмотреть все случаи решения той или иной задачи, доказател</w:t>
      </w:r>
      <w:r>
        <w:rPr>
          <w:rFonts w:ascii="Times New Roman" w:eastAsia="Times New Roman" w:hAnsi="Times New Roman" w:cs="Times New Roman"/>
          <w:color w:val="333333"/>
          <w:sz w:val="24"/>
          <w:szCs w:val="20"/>
          <w:lang w:eastAsia="ru-RU"/>
        </w:rPr>
        <w:t>ьство теоремы, рассмотреть част</w:t>
      </w:r>
      <w:r w:rsidRPr="00BF5476">
        <w:rPr>
          <w:rFonts w:ascii="Times New Roman" w:eastAsia="Times New Roman" w:hAnsi="Times New Roman" w:cs="Times New Roman"/>
          <w:color w:val="333333"/>
          <w:sz w:val="24"/>
          <w:szCs w:val="20"/>
          <w:lang w:eastAsia="ru-RU"/>
        </w:rPr>
        <w:t>ные случаи и т. д.</w:t>
      </w:r>
    </w:p>
    <w:p w:rsidR="00873FA6" w:rsidRPr="00873FA6" w:rsidRDefault="00873FA6" w:rsidP="00E615A5">
      <w:pPr>
        <w:spacing w:after="0" w:line="240" w:lineRule="auto"/>
        <w:ind w:firstLine="567"/>
        <w:rPr>
          <w:rFonts w:ascii="Times New Roman" w:eastAsia="Times New Roman" w:hAnsi="Times New Roman" w:cs="Times New Roman"/>
          <w:color w:val="333333"/>
          <w:sz w:val="24"/>
          <w:szCs w:val="20"/>
          <w:lang w:eastAsia="ru-RU"/>
        </w:rPr>
      </w:pPr>
      <w:r>
        <w:rPr>
          <w:rFonts w:ascii="Times New Roman" w:eastAsia="Times New Roman" w:hAnsi="Times New Roman" w:cs="Times New Roman"/>
          <w:color w:val="333333"/>
          <w:sz w:val="24"/>
          <w:szCs w:val="20"/>
          <w:lang w:eastAsia="ru-RU"/>
        </w:rPr>
        <w:t>В старших классах</w:t>
      </w:r>
      <w:r w:rsidR="00BF20BD">
        <w:rPr>
          <w:rFonts w:ascii="Times New Roman" w:eastAsia="Times New Roman" w:hAnsi="Times New Roman" w:cs="Times New Roman"/>
          <w:color w:val="333333"/>
          <w:sz w:val="24"/>
          <w:szCs w:val="20"/>
          <w:lang w:eastAsia="ru-RU"/>
        </w:rPr>
        <w:t xml:space="preserve"> при изучении стереометрии данн</w:t>
      </w:r>
      <w:r>
        <w:rPr>
          <w:rFonts w:ascii="Times New Roman" w:eastAsia="Times New Roman" w:hAnsi="Times New Roman" w:cs="Times New Roman"/>
          <w:color w:val="333333"/>
          <w:sz w:val="24"/>
          <w:szCs w:val="20"/>
          <w:lang w:eastAsia="ru-RU"/>
        </w:rPr>
        <w:t xml:space="preserve">ая среда позволяет демонстрировать и пространственные </w:t>
      </w:r>
      <w:r w:rsidR="00BF20BD">
        <w:rPr>
          <w:rFonts w:ascii="Times New Roman" w:eastAsia="Times New Roman" w:hAnsi="Times New Roman" w:cs="Times New Roman"/>
          <w:color w:val="333333"/>
          <w:sz w:val="24"/>
          <w:szCs w:val="20"/>
          <w:lang w:eastAsia="ru-RU"/>
        </w:rPr>
        <w:t>фигуры. (</w:t>
      </w:r>
      <w:r w:rsidR="00BF20BD">
        <w:rPr>
          <w:rFonts w:ascii="Times New Roman" w:eastAsia="Times New Roman" w:hAnsi="Times New Roman" w:cs="Times New Roman"/>
          <w:i/>
          <w:color w:val="333333"/>
          <w:sz w:val="24"/>
          <w:szCs w:val="20"/>
          <w:lang w:eastAsia="ru-RU"/>
        </w:rPr>
        <w:t xml:space="preserve">Открыть файл </w:t>
      </w:r>
      <w:r w:rsidR="00BF20BD">
        <w:rPr>
          <w:rFonts w:ascii="Times New Roman" w:eastAsia="Times New Roman" w:hAnsi="Times New Roman" w:cs="Times New Roman"/>
          <w:i/>
          <w:color w:val="333333"/>
          <w:sz w:val="24"/>
          <w:szCs w:val="20"/>
          <w:lang w:val="en-US" w:eastAsia="ru-RU"/>
        </w:rPr>
        <w:t>material-284</w:t>
      </w:r>
      <w:r w:rsidR="00BF20BD">
        <w:rPr>
          <w:rFonts w:ascii="Times New Roman" w:eastAsia="Times New Roman" w:hAnsi="Times New Roman" w:cs="Times New Roman"/>
          <w:color w:val="333333"/>
          <w:sz w:val="24"/>
          <w:szCs w:val="20"/>
          <w:lang w:eastAsia="ru-RU"/>
        </w:rPr>
        <w:t>) Вашему вниманию представлен вариант демонстрации призмы.</w:t>
      </w:r>
    </w:p>
    <w:p w:rsidR="00BF5476" w:rsidRDefault="001F1689" w:rsidP="00E615A5">
      <w:pPr>
        <w:spacing w:after="0" w:line="240" w:lineRule="auto"/>
        <w:ind w:firstLine="567"/>
        <w:rPr>
          <w:rFonts w:ascii="Times New Roman" w:eastAsia="Times New Roman" w:hAnsi="Times New Roman" w:cs="Times New Roman"/>
          <w:color w:val="333333"/>
          <w:sz w:val="24"/>
          <w:szCs w:val="20"/>
          <w:lang w:eastAsia="ru-RU"/>
        </w:rPr>
      </w:pPr>
      <w:r w:rsidRPr="001F1689">
        <w:rPr>
          <w:rFonts w:ascii="Times New Roman" w:eastAsia="Times New Roman" w:hAnsi="Times New Roman" w:cs="Times New Roman"/>
          <w:color w:val="333333"/>
          <w:sz w:val="24"/>
          <w:szCs w:val="20"/>
          <w:lang w:eastAsia="ru-RU"/>
        </w:rPr>
        <w:t>В интернете по ключевым словам "</w:t>
      </w:r>
      <w:proofErr w:type="spellStart"/>
      <w:r w:rsidRPr="001F1689">
        <w:rPr>
          <w:rFonts w:ascii="Times New Roman" w:eastAsia="Times New Roman" w:hAnsi="Times New Roman" w:cs="Times New Roman"/>
          <w:color w:val="333333"/>
          <w:sz w:val="24"/>
          <w:szCs w:val="20"/>
          <w:lang w:eastAsia="ru-RU"/>
        </w:rPr>
        <w:t>геогебра</w:t>
      </w:r>
      <w:proofErr w:type="spellEnd"/>
      <w:r w:rsidRPr="001F1689">
        <w:rPr>
          <w:rFonts w:ascii="Times New Roman" w:eastAsia="Times New Roman" w:hAnsi="Times New Roman" w:cs="Times New Roman"/>
          <w:color w:val="333333"/>
          <w:sz w:val="24"/>
          <w:szCs w:val="20"/>
          <w:lang w:eastAsia="ru-RU"/>
        </w:rPr>
        <w:t xml:space="preserve"> онлайн" можно легко найти видеоролик, в котором показаны некоторые возможности данного приложения.</w:t>
      </w:r>
    </w:p>
    <w:p w:rsidR="001F1689" w:rsidRPr="001F1689" w:rsidRDefault="001F1689" w:rsidP="00E615A5">
      <w:pPr>
        <w:spacing w:after="0" w:line="240" w:lineRule="auto"/>
        <w:ind w:firstLine="567"/>
        <w:rPr>
          <w:rFonts w:ascii="Times New Roman" w:eastAsia="Times New Roman" w:hAnsi="Times New Roman" w:cs="Times New Roman"/>
          <w:color w:val="333333"/>
          <w:sz w:val="16"/>
          <w:szCs w:val="20"/>
          <w:lang w:eastAsia="ru-RU"/>
        </w:rPr>
      </w:pP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b/>
          <w:bCs/>
          <w:i/>
          <w:iCs/>
          <w:sz w:val="24"/>
        </w:rPr>
        <w:t xml:space="preserve">Использование программы </w:t>
      </w:r>
      <w:proofErr w:type="spellStart"/>
      <w:r w:rsidRPr="001F1689">
        <w:rPr>
          <w:rFonts w:ascii="Times New Roman" w:hAnsi="Times New Roman" w:cs="Times New Roman"/>
          <w:b/>
          <w:bCs/>
          <w:i/>
          <w:iCs/>
          <w:sz w:val="24"/>
        </w:rPr>
        <w:t>GeoGebra</w:t>
      </w:r>
      <w:proofErr w:type="spellEnd"/>
      <w:r w:rsidRPr="001F1689">
        <w:rPr>
          <w:rFonts w:ascii="Times New Roman" w:hAnsi="Times New Roman" w:cs="Times New Roman"/>
          <w:b/>
          <w:bCs/>
          <w:i/>
          <w:iCs/>
          <w:sz w:val="24"/>
        </w:rPr>
        <w:t xml:space="preserve"> на уроках позволяет: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оптимизировать учебный процесс, более рационально используя время на различных этапах урока;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осуществлять дифференцированный подход в обучении;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проводить индивидуальную работу, используя персональные компьютеры;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снизить эмоциональное напряжение на уроке, внося в него элемент игры,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расширять кругозор учащихся;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способствует развитию познавательной активности учащихся.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b/>
          <w:bCs/>
          <w:i/>
          <w:iCs/>
          <w:sz w:val="24"/>
        </w:rPr>
        <w:t xml:space="preserve">Прогнозируемые эффекты от применения данной технологии: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w:t>
      </w:r>
      <w:proofErr w:type="gramStart"/>
      <w:r w:rsidRPr="001F1689">
        <w:rPr>
          <w:rFonts w:ascii="Times New Roman" w:hAnsi="Times New Roman" w:cs="Times New Roman"/>
          <w:sz w:val="24"/>
        </w:rPr>
        <w:t>возможно</w:t>
      </w:r>
      <w:proofErr w:type="gramEnd"/>
      <w:r w:rsidRPr="001F1689">
        <w:rPr>
          <w:rFonts w:ascii="Times New Roman" w:hAnsi="Times New Roman" w:cs="Times New Roman"/>
          <w:sz w:val="24"/>
        </w:rPr>
        <w:t xml:space="preserve"> повышение интереса к изучаемому предмету у слабо успевающих учащихся;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повышение уровня самооценки;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развитие навыка самоконтроля; </w:t>
      </w:r>
    </w:p>
    <w:p w:rsidR="001F1689"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 побуждение к открытию и изучению нового в сфере информационных технологий, желанию поделиться с товарищами своими знаниями. </w:t>
      </w:r>
    </w:p>
    <w:p w:rsidR="00B7746A" w:rsidRPr="001F1689" w:rsidRDefault="001F1689" w:rsidP="001F1689">
      <w:pPr>
        <w:spacing w:after="0" w:line="240" w:lineRule="auto"/>
        <w:ind w:firstLine="567"/>
        <w:rPr>
          <w:rFonts w:ascii="Times New Roman" w:hAnsi="Times New Roman" w:cs="Times New Roman"/>
          <w:sz w:val="24"/>
        </w:rPr>
      </w:pPr>
      <w:r w:rsidRPr="001F1689">
        <w:rPr>
          <w:rFonts w:ascii="Times New Roman" w:hAnsi="Times New Roman" w:cs="Times New Roman"/>
          <w:sz w:val="24"/>
        </w:rPr>
        <w:t xml:space="preserve">Считаю, что каждый учитель математики должен попробовать включить в свой арсенал приложение " </w:t>
      </w:r>
      <w:proofErr w:type="spellStart"/>
      <w:r w:rsidRPr="001F1689">
        <w:rPr>
          <w:rFonts w:ascii="Times New Roman" w:hAnsi="Times New Roman" w:cs="Times New Roman"/>
          <w:sz w:val="24"/>
        </w:rPr>
        <w:t>GeoGebra</w:t>
      </w:r>
      <w:proofErr w:type="spellEnd"/>
      <w:r w:rsidRPr="001F1689">
        <w:rPr>
          <w:rFonts w:ascii="Times New Roman" w:hAnsi="Times New Roman" w:cs="Times New Roman"/>
          <w:sz w:val="24"/>
        </w:rPr>
        <w:t xml:space="preserve"> ".</w:t>
      </w:r>
    </w:p>
    <w:sectPr w:rsidR="00B7746A" w:rsidRPr="001F1689" w:rsidSect="00B7746A">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744"/>
    <w:multiLevelType w:val="multilevel"/>
    <w:tmpl w:val="3D7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5D6E"/>
    <w:multiLevelType w:val="multilevel"/>
    <w:tmpl w:val="005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90267"/>
    <w:multiLevelType w:val="multilevel"/>
    <w:tmpl w:val="A5D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14AAD"/>
    <w:multiLevelType w:val="multilevel"/>
    <w:tmpl w:val="0B86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5B3B"/>
    <w:multiLevelType w:val="multilevel"/>
    <w:tmpl w:val="4602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D3DFA"/>
    <w:multiLevelType w:val="multilevel"/>
    <w:tmpl w:val="BA0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D62F7"/>
    <w:multiLevelType w:val="multilevel"/>
    <w:tmpl w:val="B88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02"/>
    <w:rsid w:val="00171C84"/>
    <w:rsid w:val="001F1689"/>
    <w:rsid w:val="00284834"/>
    <w:rsid w:val="00466502"/>
    <w:rsid w:val="00612659"/>
    <w:rsid w:val="008531B7"/>
    <w:rsid w:val="00873FA6"/>
    <w:rsid w:val="0091247F"/>
    <w:rsid w:val="00B7746A"/>
    <w:rsid w:val="00BF20BD"/>
    <w:rsid w:val="00BF5476"/>
    <w:rsid w:val="00C5096F"/>
    <w:rsid w:val="00D51C6B"/>
    <w:rsid w:val="00E6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Бурачкова</dc:creator>
  <cp:keywords/>
  <dc:description/>
  <cp:lastModifiedBy>Ирина Бурачкова</cp:lastModifiedBy>
  <cp:revision>4</cp:revision>
  <dcterms:created xsi:type="dcterms:W3CDTF">2015-11-08T10:16:00Z</dcterms:created>
  <dcterms:modified xsi:type="dcterms:W3CDTF">2015-11-08T15:16:00Z</dcterms:modified>
</cp:coreProperties>
</file>