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B" w:rsidRPr="00472F71" w:rsidRDefault="00E4336B" w:rsidP="00E4336B">
      <w:pPr>
        <w:jc w:val="center"/>
        <w:rPr>
          <w:sz w:val="20"/>
          <w:szCs w:val="20"/>
        </w:rPr>
      </w:pPr>
      <w:r w:rsidRPr="00472F71">
        <w:rPr>
          <w:sz w:val="28"/>
          <w:szCs w:val="28"/>
        </w:rPr>
        <w:t>_</w:t>
      </w:r>
      <w:r w:rsidRPr="00472F71">
        <w:rPr>
          <w:sz w:val="28"/>
          <w:szCs w:val="28"/>
          <w:u w:val="single"/>
        </w:rPr>
        <w:t>Краснодарский край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Кавказский район, хутор Привольный</w:t>
      </w:r>
      <w:r w:rsidRPr="00472F71">
        <w:rPr>
          <w:sz w:val="28"/>
          <w:szCs w:val="28"/>
        </w:rPr>
        <w:t>__</w:t>
      </w:r>
    </w:p>
    <w:p w:rsidR="00E4336B" w:rsidRDefault="00E4336B" w:rsidP="00E4336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(территориальный, административный округ (город, район, посёлок)</w:t>
      </w:r>
      <w:proofErr w:type="gramEnd"/>
    </w:p>
    <w:p w:rsidR="00E4336B" w:rsidRDefault="00E4336B" w:rsidP="00E4336B">
      <w:pPr>
        <w:jc w:val="center"/>
        <w:rPr>
          <w:sz w:val="28"/>
          <w:szCs w:val="28"/>
          <w:u w:val="single"/>
        </w:rPr>
      </w:pPr>
      <w:r w:rsidRPr="00472F71">
        <w:rPr>
          <w:sz w:val="28"/>
          <w:szCs w:val="28"/>
          <w:u w:val="single"/>
        </w:rPr>
        <w:t xml:space="preserve">муниципальное </w:t>
      </w:r>
      <w:r>
        <w:rPr>
          <w:sz w:val="28"/>
          <w:szCs w:val="28"/>
          <w:u w:val="single"/>
        </w:rPr>
        <w:t xml:space="preserve">бюджетное  общеобразовательное учреждение </w:t>
      </w:r>
      <w:proofErr w:type="gramStart"/>
      <w:r>
        <w:rPr>
          <w:sz w:val="28"/>
          <w:szCs w:val="28"/>
          <w:u w:val="single"/>
        </w:rPr>
        <w:t>средняя</w:t>
      </w:r>
      <w:proofErr w:type="gramEnd"/>
      <w:r>
        <w:rPr>
          <w:sz w:val="28"/>
          <w:szCs w:val="28"/>
          <w:u w:val="single"/>
        </w:rPr>
        <w:t xml:space="preserve"> общеобразовательная</w:t>
      </w:r>
    </w:p>
    <w:p w:rsidR="00E4336B" w:rsidRDefault="00E4336B" w:rsidP="00E4336B">
      <w:pPr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образовательного учреждения)</w:t>
      </w:r>
    </w:p>
    <w:p w:rsidR="00E4336B" w:rsidRPr="00472F71" w:rsidRDefault="00E4336B" w:rsidP="00E433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школа № 9 хутора Привольный муниципального образования Кавказский район</w:t>
      </w:r>
    </w:p>
    <w:p w:rsidR="00E4336B" w:rsidRDefault="00E4336B" w:rsidP="00E4336B">
      <w:pPr>
        <w:jc w:val="center"/>
        <w:rPr>
          <w:sz w:val="20"/>
          <w:szCs w:val="20"/>
        </w:rPr>
      </w:pPr>
    </w:p>
    <w:p w:rsidR="00E4336B" w:rsidRDefault="00E4336B" w:rsidP="00E4336B">
      <w:pPr>
        <w:jc w:val="center"/>
        <w:rPr>
          <w:sz w:val="20"/>
          <w:szCs w:val="20"/>
        </w:rPr>
      </w:pPr>
    </w:p>
    <w:p w:rsidR="00E4336B" w:rsidRDefault="00E4336B" w:rsidP="00E4336B">
      <w:pPr>
        <w:shd w:val="clear" w:color="auto" w:fill="FFFFFF"/>
        <w:ind w:left="4962"/>
        <w:rPr>
          <w:color w:val="000000"/>
        </w:rPr>
      </w:pPr>
    </w:p>
    <w:p w:rsidR="00E4336B" w:rsidRDefault="00E4336B" w:rsidP="00E4336B">
      <w:pPr>
        <w:shd w:val="clear" w:color="auto" w:fill="FFFFFF"/>
        <w:ind w:left="4962"/>
        <w:rPr>
          <w:color w:val="000000"/>
        </w:rPr>
      </w:pPr>
    </w:p>
    <w:p w:rsidR="00E4336B" w:rsidRDefault="00E4336B" w:rsidP="00E4336B">
      <w:pPr>
        <w:shd w:val="clear" w:color="auto" w:fill="FFFFFF"/>
        <w:ind w:left="4962"/>
        <w:rPr>
          <w:color w:val="000000"/>
        </w:rPr>
      </w:pPr>
    </w:p>
    <w:p w:rsidR="00E4336B" w:rsidRDefault="00E4336B" w:rsidP="00E4336B">
      <w:pPr>
        <w:shd w:val="clear" w:color="auto" w:fill="FFFFFF"/>
        <w:ind w:left="4962"/>
        <w:rPr>
          <w:color w:val="000000"/>
        </w:rPr>
      </w:pPr>
    </w:p>
    <w:p w:rsidR="00E4336B" w:rsidRDefault="00E4336B" w:rsidP="00E4336B">
      <w:pPr>
        <w:shd w:val="clear" w:color="auto" w:fill="FFFFFF"/>
        <w:ind w:left="4962"/>
        <w:rPr>
          <w:color w:val="000000"/>
        </w:rPr>
      </w:pPr>
    </w:p>
    <w:p w:rsidR="00E4336B" w:rsidRPr="001E324A" w:rsidRDefault="00E4336B" w:rsidP="00E433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1E324A">
        <w:rPr>
          <w:color w:val="000000"/>
          <w:sz w:val="28"/>
          <w:szCs w:val="28"/>
        </w:rPr>
        <w:t>УТВЕРЖДЕНО:</w:t>
      </w:r>
    </w:p>
    <w:p w:rsidR="00E4336B" w:rsidRPr="001E324A" w:rsidRDefault="00E4336B" w:rsidP="00E4336B">
      <w:pPr>
        <w:shd w:val="clear" w:color="auto" w:fill="FFFFFF"/>
        <w:rPr>
          <w:color w:val="000000"/>
          <w:sz w:val="28"/>
          <w:szCs w:val="28"/>
        </w:rPr>
      </w:pPr>
      <w:r w:rsidRPr="001E324A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1E324A">
        <w:rPr>
          <w:color w:val="000000"/>
          <w:sz w:val="28"/>
          <w:szCs w:val="28"/>
        </w:rPr>
        <w:t>решение педсовета протокол № 1</w:t>
      </w:r>
    </w:p>
    <w:p w:rsidR="00E4336B" w:rsidRPr="001E324A" w:rsidRDefault="00E4336B" w:rsidP="00E4336B">
      <w:pPr>
        <w:shd w:val="clear" w:color="auto" w:fill="FFFFFF"/>
        <w:rPr>
          <w:color w:val="000000"/>
          <w:sz w:val="28"/>
          <w:szCs w:val="28"/>
        </w:rPr>
      </w:pPr>
      <w:r w:rsidRPr="001E324A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1E324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«___»  августа  2015 </w:t>
      </w:r>
      <w:r w:rsidRPr="001E324A">
        <w:rPr>
          <w:color w:val="000000"/>
          <w:sz w:val="28"/>
          <w:szCs w:val="28"/>
        </w:rPr>
        <w:t>года</w:t>
      </w:r>
    </w:p>
    <w:p w:rsidR="00E4336B" w:rsidRPr="001E324A" w:rsidRDefault="00E4336B" w:rsidP="00E4336B">
      <w:pPr>
        <w:shd w:val="clear" w:color="auto" w:fill="FFFFFF"/>
        <w:rPr>
          <w:color w:val="000000"/>
          <w:sz w:val="28"/>
          <w:szCs w:val="28"/>
        </w:rPr>
      </w:pPr>
      <w:r w:rsidRPr="001E324A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1E324A">
        <w:rPr>
          <w:color w:val="000000"/>
          <w:sz w:val="28"/>
          <w:szCs w:val="28"/>
        </w:rPr>
        <w:t xml:space="preserve"> Председатель педсовета</w:t>
      </w:r>
    </w:p>
    <w:p w:rsidR="00E4336B" w:rsidRPr="001E324A" w:rsidRDefault="00E4336B" w:rsidP="00E4336B">
      <w:pPr>
        <w:shd w:val="clear" w:color="auto" w:fill="FFFFFF"/>
        <w:rPr>
          <w:color w:val="000000"/>
          <w:sz w:val="28"/>
          <w:szCs w:val="28"/>
        </w:rPr>
      </w:pPr>
      <w:r w:rsidRPr="001E324A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1E324A">
        <w:rPr>
          <w:color w:val="000000"/>
          <w:sz w:val="28"/>
          <w:szCs w:val="28"/>
        </w:rPr>
        <w:t xml:space="preserve"> _____________     Р.В. Беляев</w:t>
      </w:r>
    </w:p>
    <w:p w:rsidR="00E4336B" w:rsidRPr="001E324A" w:rsidRDefault="00E4336B" w:rsidP="00E4336B">
      <w:pPr>
        <w:shd w:val="clear" w:color="auto" w:fill="FFFFFF"/>
        <w:ind w:left="5760"/>
        <w:rPr>
          <w:sz w:val="28"/>
          <w:szCs w:val="28"/>
        </w:rPr>
      </w:pPr>
      <w:r w:rsidRPr="001E324A">
        <w:rPr>
          <w:color w:val="000000"/>
          <w:sz w:val="28"/>
          <w:szCs w:val="28"/>
        </w:rPr>
        <w:t xml:space="preserve">       </w:t>
      </w:r>
      <w:r w:rsidRPr="001E324A">
        <w:rPr>
          <w:sz w:val="28"/>
          <w:szCs w:val="28"/>
        </w:rPr>
        <w:t xml:space="preserve">            </w:t>
      </w:r>
    </w:p>
    <w:p w:rsidR="00E4336B" w:rsidRDefault="00E4336B" w:rsidP="00E433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4336B" w:rsidRDefault="00E4336B" w:rsidP="00E433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4336B" w:rsidRDefault="00E4336B" w:rsidP="00E433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4336B" w:rsidRDefault="00E4336B" w:rsidP="00E433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4336B" w:rsidRPr="00E4336B" w:rsidRDefault="00E4336B" w:rsidP="00E4336B">
      <w:pPr>
        <w:pStyle w:val="3"/>
        <w:jc w:val="center"/>
        <w:rPr>
          <w:i w:val="0"/>
          <w:sz w:val="36"/>
          <w:szCs w:val="36"/>
        </w:rPr>
      </w:pPr>
      <w:r w:rsidRPr="00E4336B">
        <w:rPr>
          <w:i w:val="0"/>
          <w:sz w:val="36"/>
          <w:szCs w:val="36"/>
        </w:rPr>
        <w:t>РАБОЧАЯ  ПРОГРАММА</w:t>
      </w:r>
    </w:p>
    <w:p w:rsidR="00E4336B" w:rsidRDefault="00E4336B" w:rsidP="00E4336B">
      <w:pPr>
        <w:jc w:val="center"/>
        <w:rPr>
          <w:b/>
          <w:sz w:val="36"/>
          <w:szCs w:val="36"/>
        </w:rPr>
      </w:pPr>
      <w:r w:rsidRPr="00E4336B">
        <w:rPr>
          <w:b/>
          <w:sz w:val="36"/>
          <w:szCs w:val="36"/>
        </w:rPr>
        <w:t>Внеурочной деятельности</w:t>
      </w:r>
    </w:p>
    <w:p w:rsidR="00E4336B" w:rsidRPr="00E4336B" w:rsidRDefault="00E4336B" w:rsidP="00E433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«Певческая мастерская»</w:t>
      </w:r>
    </w:p>
    <w:p w:rsidR="00E4336B" w:rsidRPr="00E4336B" w:rsidRDefault="00E4336B" w:rsidP="00E433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5 класса</w:t>
      </w:r>
    </w:p>
    <w:p w:rsidR="00E4336B" w:rsidRDefault="00E4336B" w:rsidP="00E4336B"/>
    <w:p w:rsidR="00E4336B" w:rsidRDefault="00E4336B" w:rsidP="00E4336B">
      <w:pPr>
        <w:rPr>
          <w:sz w:val="16"/>
          <w:szCs w:val="16"/>
        </w:rPr>
      </w:pPr>
    </w:p>
    <w:p w:rsidR="00E4336B" w:rsidRDefault="00E4336B" w:rsidP="00E4336B">
      <w:pPr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</w:t>
      </w:r>
    </w:p>
    <w:p w:rsidR="00E4336B" w:rsidRDefault="00E4336B" w:rsidP="00E4336B">
      <w:pPr>
        <w:shd w:val="clear" w:color="auto" w:fill="FFFFFF"/>
        <w:jc w:val="center"/>
        <w:rPr>
          <w:sz w:val="20"/>
          <w:szCs w:val="20"/>
        </w:rPr>
      </w:pPr>
    </w:p>
    <w:p w:rsidR="00E4336B" w:rsidRDefault="00E4336B" w:rsidP="00E4336B">
      <w:pPr>
        <w:shd w:val="clear" w:color="auto" w:fill="FFFFFF"/>
        <w:jc w:val="center"/>
        <w:rPr>
          <w:sz w:val="20"/>
          <w:szCs w:val="20"/>
        </w:rPr>
      </w:pPr>
    </w:p>
    <w:p w:rsidR="00E4336B" w:rsidRDefault="00E4336B" w:rsidP="00E4336B">
      <w:pPr>
        <w:rPr>
          <w:sz w:val="16"/>
          <w:szCs w:val="16"/>
        </w:rPr>
      </w:pPr>
    </w:p>
    <w:p w:rsidR="00E4336B" w:rsidRPr="001E324A" w:rsidRDefault="00E4336B" w:rsidP="00E4336B">
      <w:pPr>
        <w:rPr>
          <w:sz w:val="32"/>
          <w:szCs w:val="32"/>
          <w:u w:val="single"/>
        </w:rPr>
      </w:pPr>
      <w:r>
        <w:rPr>
          <w:sz w:val="28"/>
          <w:szCs w:val="28"/>
        </w:rPr>
        <w:t>Ступень обучения (класс)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5 класс</w:t>
      </w:r>
    </w:p>
    <w:p w:rsidR="00E4336B" w:rsidRPr="001E324A" w:rsidRDefault="00E4336B" w:rsidP="00E4336B">
      <w:pPr>
        <w:rPr>
          <w:sz w:val="32"/>
          <w:szCs w:val="32"/>
          <w:u w:val="single"/>
        </w:rPr>
      </w:pPr>
    </w:p>
    <w:p w:rsidR="00E4336B" w:rsidRDefault="00E4336B" w:rsidP="00E4336B">
      <w:pPr>
        <w:rPr>
          <w:sz w:val="20"/>
          <w:szCs w:val="20"/>
        </w:rPr>
      </w:pPr>
    </w:p>
    <w:p w:rsidR="00E4336B" w:rsidRDefault="00E4336B" w:rsidP="00E4336B">
      <w:pPr>
        <w:rPr>
          <w:sz w:val="20"/>
          <w:szCs w:val="20"/>
        </w:rPr>
      </w:pPr>
    </w:p>
    <w:p w:rsidR="00E4336B" w:rsidRDefault="00E4336B" w:rsidP="00E4336B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Количество часов </w:t>
      </w:r>
      <w:r>
        <w:rPr>
          <w:b/>
          <w:sz w:val="36"/>
          <w:szCs w:val="36"/>
          <w:u w:val="single"/>
        </w:rPr>
        <w:t>34</w:t>
      </w:r>
      <w:r>
        <w:rPr>
          <w:sz w:val="36"/>
          <w:szCs w:val="36"/>
        </w:rPr>
        <w:t xml:space="preserve">               </w:t>
      </w:r>
    </w:p>
    <w:p w:rsidR="00E4336B" w:rsidRDefault="00E4336B" w:rsidP="00E4336B">
      <w:pPr>
        <w:shd w:val="clear" w:color="auto" w:fill="FFFFFF"/>
        <w:rPr>
          <w:sz w:val="20"/>
          <w:szCs w:val="20"/>
        </w:rPr>
      </w:pPr>
    </w:p>
    <w:p w:rsidR="00E4336B" w:rsidRDefault="00E4336B" w:rsidP="00E4336B">
      <w:pPr>
        <w:shd w:val="clear" w:color="auto" w:fill="FFFFFF"/>
        <w:rPr>
          <w:sz w:val="20"/>
          <w:szCs w:val="20"/>
        </w:rPr>
      </w:pPr>
    </w:p>
    <w:p w:rsidR="00E4336B" w:rsidRDefault="00E4336B" w:rsidP="00E4336B">
      <w:pPr>
        <w:shd w:val="clear" w:color="auto" w:fill="FFFFFF"/>
        <w:rPr>
          <w:sz w:val="20"/>
          <w:szCs w:val="20"/>
        </w:rPr>
      </w:pPr>
    </w:p>
    <w:p w:rsidR="00E4336B" w:rsidRDefault="00E4336B" w:rsidP="00E4336B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36"/>
          <w:szCs w:val="36"/>
        </w:rPr>
        <w:t xml:space="preserve">Учитель:    </w:t>
      </w:r>
      <w:r>
        <w:rPr>
          <w:b/>
          <w:color w:val="000000"/>
          <w:sz w:val="36"/>
          <w:szCs w:val="36"/>
          <w:u w:val="single"/>
        </w:rPr>
        <w:t>Ватутина Жанна Леонидовна</w:t>
      </w:r>
    </w:p>
    <w:p w:rsidR="00E4336B" w:rsidRDefault="00E4336B" w:rsidP="00E4336B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E4336B" w:rsidRDefault="00E4336B" w:rsidP="00E4336B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E4336B" w:rsidRDefault="00E4336B" w:rsidP="00E4336B">
      <w:pPr>
        <w:spacing w:line="288" w:lineRule="auto"/>
        <w:rPr>
          <w:color w:val="000000"/>
          <w:sz w:val="28"/>
          <w:szCs w:val="28"/>
          <w:u w:val="single"/>
        </w:rPr>
      </w:pPr>
    </w:p>
    <w:p w:rsidR="00CA2AD4" w:rsidRDefault="00CA2AD4" w:rsidP="00E4336B">
      <w:pPr>
        <w:spacing w:line="288" w:lineRule="auto"/>
        <w:rPr>
          <w:color w:val="000000"/>
          <w:sz w:val="28"/>
          <w:szCs w:val="28"/>
          <w:u w:val="single"/>
        </w:rPr>
      </w:pPr>
    </w:p>
    <w:p w:rsidR="00CA2AD4" w:rsidRDefault="00CA2AD4" w:rsidP="00E4336B">
      <w:pPr>
        <w:spacing w:line="288" w:lineRule="auto"/>
        <w:rPr>
          <w:color w:val="000000"/>
          <w:sz w:val="28"/>
          <w:szCs w:val="28"/>
          <w:u w:val="single"/>
        </w:rPr>
      </w:pPr>
    </w:p>
    <w:p w:rsidR="00CA2AD4" w:rsidRDefault="00CA2AD4" w:rsidP="00E4336B">
      <w:pPr>
        <w:spacing w:line="288" w:lineRule="auto"/>
        <w:rPr>
          <w:color w:val="000000"/>
          <w:sz w:val="28"/>
          <w:szCs w:val="28"/>
          <w:u w:val="single"/>
        </w:rPr>
      </w:pPr>
    </w:p>
    <w:p w:rsidR="00CA2AD4" w:rsidRDefault="00CA2AD4" w:rsidP="00E4336B">
      <w:pPr>
        <w:spacing w:line="288" w:lineRule="auto"/>
        <w:rPr>
          <w:color w:val="000000"/>
          <w:sz w:val="28"/>
          <w:szCs w:val="28"/>
          <w:u w:val="single"/>
        </w:rPr>
      </w:pPr>
    </w:p>
    <w:p w:rsidR="007A6EB6" w:rsidRDefault="007A6EB6"/>
    <w:p w:rsidR="00CA2AD4" w:rsidRPr="002C44A1" w:rsidRDefault="00CA2AD4" w:rsidP="00CA2AD4">
      <w:pPr>
        <w:tabs>
          <w:tab w:val="left" w:pos="2310"/>
        </w:tabs>
        <w:jc w:val="center"/>
        <w:outlineLvl w:val="0"/>
        <w:rPr>
          <w:b/>
        </w:rPr>
      </w:pPr>
      <w:r w:rsidRPr="002C44A1">
        <w:rPr>
          <w:b/>
        </w:rPr>
        <w:lastRenderedPageBreak/>
        <w:t>Пояснительная записка</w:t>
      </w:r>
    </w:p>
    <w:p w:rsidR="00CA2AD4" w:rsidRPr="002C44A1" w:rsidRDefault="00CA2AD4" w:rsidP="00CA2AD4">
      <w:pPr>
        <w:tabs>
          <w:tab w:val="left" w:pos="2310"/>
        </w:tabs>
        <w:outlineLvl w:val="0"/>
        <w:rPr>
          <w:b/>
        </w:rPr>
      </w:pPr>
    </w:p>
    <w:p w:rsidR="00CA2AD4" w:rsidRPr="002C44A1" w:rsidRDefault="00CA2AD4" w:rsidP="00CA2AD4">
      <w:pPr>
        <w:tabs>
          <w:tab w:val="left" w:pos="2310"/>
        </w:tabs>
        <w:outlineLvl w:val="0"/>
        <w:rPr>
          <w:b/>
        </w:rPr>
      </w:pPr>
      <w:r w:rsidRPr="002C44A1">
        <w:rPr>
          <w:b/>
        </w:rPr>
        <w:t xml:space="preserve">Нормативно-правовой базой </w:t>
      </w:r>
      <w:r>
        <w:rPr>
          <w:b/>
        </w:rPr>
        <w:t xml:space="preserve">внеурочной деятельности </w:t>
      </w:r>
      <w:r w:rsidRPr="002C44A1">
        <w:rPr>
          <w:b/>
        </w:rPr>
        <w:t xml:space="preserve"> «</w:t>
      </w:r>
      <w:r>
        <w:rPr>
          <w:b/>
        </w:rPr>
        <w:t xml:space="preserve">Певческая  мастерская» </w:t>
      </w:r>
      <w:r w:rsidRPr="002C44A1">
        <w:rPr>
          <w:b/>
        </w:rPr>
        <w:t xml:space="preserve"> являются:</w:t>
      </w:r>
    </w:p>
    <w:p w:rsidR="00CA2AD4" w:rsidRPr="002C44A1" w:rsidRDefault="00CA2AD4" w:rsidP="00CA2AD4">
      <w:pPr>
        <w:tabs>
          <w:tab w:val="left" w:pos="2310"/>
        </w:tabs>
        <w:outlineLvl w:val="0"/>
        <w:rPr>
          <w:b/>
        </w:rPr>
      </w:pPr>
    </w:p>
    <w:p w:rsidR="00447DB1" w:rsidRPr="00E152AB" w:rsidRDefault="00CA2AD4" w:rsidP="00447DB1">
      <w:pPr>
        <w:autoSpaceDE w:val="0"/>
        <w:autoSpaceDN w:val="0"/>
        <w:adjustRightInd w:val="0"/>
      </w:pPr>
      <w:r>
        <w:t xml:space="preserve">- </w:t>
      </w:r>
      <w:r w:rsidR="00447DB1" w:rsidRPr="00E152AB">
        <w:t xml:space="preserve"> Федеральный закон «Об образовании в Российской Федерации» от 29.12.2012 г. (редакция от 21.07.2014 года) № 273-ФЗ;</w:t>
      </w:r>
    </w:p>
    <w:p w:rsidR="00447DB1" w:rsidRPr="00E152AB" w:rsidRDefault="00447DB1" w:rsidP="00447DB1">
      <w:pPr>
        <w:autoSpaceDE w:val="0"/>
        <w:autoSpaceDN w:val="0"/>
        <w:adjustRightInd w:val="0"/>
      </w:pPr>
      <w:r w:rsidRPr="00E152AB">
        <w:t xml:space="preserve">- Федеральный  базисный  учебный план,  утвержденный  приказом  Министерства  образования  и  науки  Российской  Федерации  от  09.03.2004 г. № 1312 (далее ФБУП - 2004)  </w:t>
      </w:r>
    </w:p>
    <w:p w:rsidR="00447DB1" w:rsidRPr="00E152AB" w:rsidRDefault="00447DB1" w:rsidP="00447DB1">
      <w:pPr>
        <w:autoSpaceDE w:val="0"/>
        <w:autoSpaceDN w:val="0"/>
        <w:adjustRightInd w:val="0"/>
        <w:jc w:val="both"/>
      </w:pPr>
      <w:r w:rsidRPr="00E152AB">
        <w:t>-Приказ Министерства образования и науки Российской Федерации от 05.03.2004 года  № 1089 «Об утверждении федерального компонента государственных  стандартов начального общего, основного общего и среднего (полного) общего образования»;</w:t>
      </w:r>
    </w:p>
    <w:p w:rsidR="00447DB1" w:rsidRPr="00E152AB" w:rsidRDefault="00447DB1" w:rsidP="00447DB1">
      <w:pPr>
        <w:autoSpaceDE w:val="0"/>
        <w:autoSpaceDN w:val="0"/>
        <w:adjustRightInd w:val="0"/>
        <w:jc w:val="both"/>
      </w:pPr>
      <w:r w:rsidRPr="00E152AB">
        <w:t xml:space="preserve">- Письмо Министерства образования и науки российской Федерации от 30.08.2013 года № 1015 « О порядке организации и осуществления образовательной деятельности </w:t>
      </w:r>
      <w:proofErr w:type="gramStart"/>
      <w:r w:rsidRPr="00E152AB">
        <w:t>по</w:t>
      </w:r>
      <w:proofErr w:type="gramEnd"/>
      <w:r w:rsidRPr="00E152AB">
        <w:t xml:space="preserve"> основным общеобразовательным программ»;</w:t>
      </w:r>
    </w:p>
    <w:p w:rsidR="00447DB1" w:rsidRPr="00E152AB" w:rsidRDefault="00447DB1" w:rsidP="00447DB1">
      <w:pPr>
        <w:autoSpaceDE w:val="0"/>
        <w:autoSpaceDN w:val="0"/>
        <w:adjustRightInd w:val="0"/>
      </w:pPr>
      <w:r w:rsidRPr="00E152AB">
        <w:t>- Постановление 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E152AB">
          <w:t>2010 г</w:t>
        </w:r>
      </w:smartTag>
      <w:r w:rsidRPr="00E152AB">
        <w:t>. № 189 «Об  утверждении СанПиН 2.4.2.2821-10 «Санитарно-эпидемиологические требования к условиям и организации обучения в общеобразовательных учреждениях (с изменениями)»;</w:t>
      </w:r>
    </w:p>
    <w:p w:rsidR="00447DB1" w:rsidRPr="00E152AB" w:rsidRDefault="00447DB1" w:rsidP="00447DB1">
      <w:pPr>
        <w:autoSpaceDE w:val="0"/>
        <w:autoSpaceDN w:val="0"/>
        <w:adjustRightInd w:val="0"/>
        <w:jc w:val="both"/>
      </w:pPr>
      <w:r w:rsidRPr="00E152AB">
        <w:t xml:space="preserve">- Федеральный  перечень, утвержденный  приказом  </w:t>
      </w:r>
      <w:proofErr w:type="spellStart"/>
      <w:r w:rsidRPr="00E152AB">
        <w:t>Минобрнауки</w:t>
      </w:r>
      <w:proofErr w:type="spellEnd"/>
      <w:r w:rsidRPr="00E152AB">
        <w:t xml:space="preserve"> от 31.03.2014 г.  № 253 «Об  утверждении  Федерального  перечня  учебников, рекомендуемых  к  использованию  при  реализации  имеющих  государственную  аккредитацию  образовательных  программ  начального  общего, общего  и  среднего  общего  образования» (с  изменениями, приказ  </w:t>
      </w:r>
      <w:proofErr w:type="spellStart"/>
      <w:r w:rsidRPr="00E152AB">
        <w:t>Минобрнауки</w:t>
      </w:r>
      <w:proofErr w:type="spellEnd"/>
      <w:r w:rsidRPr="00E152AB">
        <w:t xml:space="preserve">  России  от  08.06.2015 г. №  576) </w:t>
      </w:r>
    </w:p>
    <w:p w:rsidR="00447DB1" w:rsidRPr="00E152AB" w:rsidRDefault="00447DB1" w:rsidP="00447DB1">
      <w:pPr>
        <w:autoSpaceDE w:val="0"/>
        <w:autoSpaceDN w:val="0"/>
        <w:adjustRightInd w:val="0"/>
        <w:jc w:val="both"/>
      </w:pPr>
      <w:r w:rsidRPr="00E152AB">
        <w:t xml:space="preserve">- Федеральный  перечень, утвержденный  приказом  </w:t>
      </w:r>
      <w:proofErr w:type="spellStart"/>
      <w:r w:rsidRPr="00E152AB">
        <w:t>Минобрнауки</w:t>
      </w:r>
      <w:proofErr w:type="spellEnd"/>
      <w:r w:rsidRPr="00E152AB">
        <w:t xml:space="preserve">  от 19.12.2012 г. № 1067 «Об утверждении  федерального  перечня  учебников, рекомендуемых  к  использованию  при  реализации имеющих </w:t>
      </w:r>
      <w:proofErr w:type="gramStart"/>
      <w:r w:rsidRPr="00E152AB">
        <w:t>государственную</w:t>
      </w:r>
      <w:proofErr w:type="gramEnd"/>
      <w:r w:rsidRPr="00E152AB">
        <w:t xml:space="preserve">  аккредитации образовательных  программ  начального  общего, основного  общего и  среднего  общего  образования» (с  изменением, приказ </w:t>
      </w:r>
      <w:proofErr w:type="spellStart"/>
      <w:r w:rsidRPr="00E152AB">
        <w:t>Минобрнауки</w:t>
      </w:r>
      <w:proofErr w:type="spellEnd"/>
      <w:r w:rsidRPr="00E152AB">
        <w:t xml:space="preserve"> России  от  10.07.20013 г.  № 544)</w:t>
      </w:r>
    </w:p>
    <w:p w:rsidR="00447DB1" w:rsidRPr="00E152AB" w:rsidRDefault="00447DB1" w:rsidP="00447DB1">
      <w:pPr>
        <w:autoSpaceDE w:val="0"/>
        <w:autoSpaceDN w:val="0"/>
        <w:adjustRightInd w:val="0"/>
        <w:jc w:val="both"/>
      </w:pPr>
      <w:r w:rsidRPr="00E152AB">
        <w:t xml:space="preserve">        - Основной образовательной программы основного общего образования муниципального бюджетного общеобразовательного учреждения средней общеобразовательной школы № 9 хутора  Привольный  муниципального образования Кавказский район </w:t>
      </w:r>
    </w:p>
    <w:p w:rsidR="00CA2AD4" w:rsidRPr="002C44A1" w:rsidRDefault="00CA2AD4" w:rsidP="00447DB1">
      <w:pPr>
        <w:jc w:val="both"/>
      </w:pPr>
      <w:r w:rsidRPr="002C44A1">
        <w:t xml:space="preserve">             Музыкально-эстетическое воспитание и вокально-техническое развитие школьников должны идти </w:t>
      </w:r>
      <w:proofErr w:type="spellStart"/>
      <w:r w:rsidRPr="002C44A1">
        <w:t>взаимосвязно</w:t>
      </w:r>
      <w:proofErr w:type="spellEnd"/>
      <w:r w:rsidRPr="002C44A1">
        <w:t xml:space="preserve"> и неразрывно, начиная с детей младшего возраста. Ведущее место в этом принадлежит кружку вокального пения  –  на сегодняшний день основному средству массового приобщения школьников к музыкальному искусству.</w:t>
      </w:r>
    </w:p>
    <w:p w:rsidR="00CA2AD4" w:rsidRPr="002C44A1" w:rsidRDefault="00CA2AD4" w:rsidP="00CA2AD4">
      <w:pPr>
        <w:ind w:firstLine="900"/>
        <w:jc w:val="both"/>
      </w:pPr>
      <w:r w:rsidRPr="002C44A1">
        <w:t xml:space="preserve"> 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 (11 человек).  Каждый ребенок пробует свои </w:t>
      </w:r>
      <w:proofErr w:type="gramStart"/>
      <w:r w:rsidRPr="002C44A1">
        <w:t>силы</w:t>
      </w:r>
      <w:proofErr w:type="gramEnd"/>
      <w:r w:rsidRPr="002C44A1">
        <w:t xml:space="preserve"> как в ансамблевом пении так и в сольном. </w:t>
      </w:r>
    </w:p>
    <w:p w:rsidR="00CA2AD4" w:rsidRPr="002C44A1" w:rsidRDefault="00CA2AD4" w:rsidP="00CA2AD4">
      <w:pPr>
        <w:ind w:firstLine="900"/>
        <w:jc w:val="both"/>
      </w:pPr>
      <w:r w:rsidRPr="002C44A1">
        <w:t xml:space="preserve"> В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CA2AD4" w:rsidRPr="002C44A1" w:rsidRDefault="00CA2AD4" w:rsidP="00CA2AD4">
      <w:pPr>
        <w:ind w:firstLine="900"/>
        <w:jc w:val="both"/>
      </w:pPr>
      <w:r w:rsidRPr="002C44A1">
        <w:t>При индивидуальном, сольном исполнении песни, усиливается чувство ответственности и развивается 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CA2AD4" w:rsidRPr="002C44A1" w:rsidRDefault="00CA2AD4" w:rsidP="00CA2AD4">
      <w:pPr>
        <w:ind w:firstLine="900"/>
        <w:jc w:val="both"/>
        <w:outlineLvl w:val="0"/>
      </w:pPr>
      <w:r w:rsidRPr="002C44A1">
        <w:rPr>
          <w:b/>
          <w:u w:val="single"/>
        </w:rPr>
        <w:t>Цель программы</w:t>
      </w:r>
      <w:r w:rsidRPr="002C44A1">
        <w:t>:</w:t>
      </w:r>
    </w:p>
    <w:p w:rsidR="00CA2AD4" w:rsidRPr="002C44A1" w:rsidRDefault="00CA2AD4" w:rsidP="00CA2AD4">
      <w:pPr>
        <w:ind w:firstLine="900"/>
        <w:jc w:val="both"/>
        <w:outlineLvl w:val="0"/>
      </w:pPr>
    </w:p>
    <w:p w:rsidR="00CA2AD4" w:rsidRPr="002C44A1" w:rsidRDefault="00CA2AD4" w:rsidP="00CA2AD4">
      <w:pPr>
        <w:numPr>
          <w:ilvl w:val="0"/>
          <w:numId w:val="2"/>
        </w:numPr>
        <w:suppressAutoHyphens w:val="0"/>
        <w:jc w:val="both"/>
      </w:pPr>
      <w:r w:rsidRPr="002C44A1">
        <w:t xml:space="preserve">              Заинтересовать детей музыкальным искусством как неотъемлемой частью жизни каждого человека;</w:t>
      </w:r>
    </w:p>
    <w:p w:rsidR="00CA2AD4" w:rsidRPr="002C44A1" w:rsidRDefault="00CA2AD4" w:rsidP="00CA2AD4">
      <w:pPr>
        <w:numPr>
          <w:ilvl w:val="0"/>
          <w:numId w:val="2"/>
        </w:numPr>
        <w:suppressAutoHyphens w:val="0"/>
        <w:jc w:val="both"/>
      </w:pPr>
      <w:r w:rsidRPr="002C44A1">
        <w:t xml:space="preserve">               Научить каждого кружковца  владеть певческим голосом.</w:t>
      </w:r>
    </w:p>
    <w:p w:rsidR="00CA2AD4" w:rsidRPr="002C44A1" w:rsidRDefault="00CA2AD4" w:rsidP="00CA2AD4">
      <w:pPr>
        <w:tabs>
          <w:tab w:val="left" w:pos="2310"/>
        </w:tabs>
        <w:ind w:firstLine="900"/>
        <w:jc w:val="both"/>
        <w:outlineLvl w:val="0"/>
        <w:rPr>
          <w:b/>
          <w:u w:val="single"/>
        </w:rPr>
      </w:pPr>
      <w:r w:rsidRPr="002C44A1">
        <w:rPr>
          <w:b/>
          <w:u w:val="single"/>
        </w:rPr>
        <w:t>Задачи программы:</w:t>
      </w:r>
    </w:p>
    <w:p w:rsidR="00CA2AD4" w:rsidRPr="002C44A1" w:rsidRDefault="00CA2AD4" w:rsidP="00CA2AD4">
      <w:pPr>
        <w:tabs>
          <w:tab w:val="left" w:pos="2310"/>
        </w:tabs>
        <w:ind w:firstLine="900"/>
        <w:jc w:val="both"/>
        <w:outlineLvl w:val="0"/>
        <w:rPr>
          <w:b/>
          <w:u w:val="single"/>
        </w:rPr>
      </w:pPr>
    </w:p>
    <w:p w:rsidR="00CA2AD4" w:rsidRPr="002C44A1" w:rsidRDefault="00CA2AD4" w:rsidP="00CA2AD4">
      <w:pPr>
        <w:tabs>
          <w:tab w:val="left" w:pos="2310"/>
        </w:tabs>
        <w:ind w:firstLine="900"/>
        <w:jc w:val="both"/>
        <w:outlineLvl w:val="0"/>
      </w:pPr>
      <w:r w:rsidRPr="002C44A1">
        <w:rPr>
          <w:b/>
          <w:i/>
          <w:u w:val="single"/>
        </w:rPr>
        <w:t>Образовательные:</w:t>
      </w:r>
    </w:p>
    <w:p w:rsidR="00CA2AD4" w:rsidRPr="002C44A1" w:rsidRDefault="00CA2AD4" w:rsidP="00CA2AD4">
      <w:pPr>
        <w:numPr>
          <w:ilvl w:val="0"/>
          <w:numId w:val="3"/>
        </w:numPr>
        <w:tabs>
          <w:tab w:val="left" w:pos="2310"/>
        </w:tabs>
        <w:suppressAutoHyphens w:val="0"/>
        <w:jc w:val="both"/>
      </w:pPr>
      <w:r w:rsidRPr="002C44A1">
        <w:t>Углубить знания детей в области музыки: классической, народной, эстрадной;</w:t>
      </w:r>
    </w:p>
    <w:p w:rsidR="00CA2AD4" w:rsidRPr="002C44A1" w:rsidRDefault="00CA2AD4" w:rsidP="00CA2AD4">
      <w:pPr>
        <w:numPr>
          <w:ilvl w:val="0"/>
          <w:numId w:val="3"/>
        </w:numPr>
        <w:tabs>
          <w:tab w:val="left" w:pos="2310"/>
        </w:tabs>
        <w:suppressAutoHyphens w:val="0"/>
        <w:jc w:val="both"/>
      </w:pPr>
      <w:r w:rsidRPr="002C44A1">
        <w:t>Обучить детей  вокальным навыкам;</w:t>
      </w:r>
    </w:p>
    <w:p w:rsidR="00CA2AD4" w:rsidRPr="002C44A1" w:rsidRDefault="00CA2AD4" w:rsidP="00CA2AD4">
      <w:pPr>
        <w:tabs>
          <w:tab w:val="left" w:pos="2310"/>
        </w:tabs>
        <w:ind w:firstLine="851"/>
        <w:jc w:val="both"/>
        <w:outlineLvl w:val="0"/>
        <w:rPr>
          <w:b/>
          <w:i/>
          <w:u w:val="single"/>
        </w:rPr>
      </w:pPr>
      <w:r w:rsidRPr="002C44A1">
        <w:rPr>
          <w:b/>
          <w:i/>
          <w:u w:val="single"/>
        </w:rPr>
        <w:lastRenderedPageBreak/>
        <w:t>Воспитательные:</w:t>
      </w:r>
    </w:p>
    <w:p w:rsidR="00CA2AD4" w:rsidRPr="002C44A1" w:rsidRDefault="00CA2AD4" w:rsidP="00CA2AD4">
      <w:pPr>
        <w:numPr>
          <w:ilvl w:val="0"/>
          <w:numId w:val="4"/>
        </w:numPr>
        <w:tabs>
          <w:tab w:val="left" w:pos="2310"/>
        </w:tabs>
        <w:suppressAutoHyphens w:val="0"/>
        <w:jc w:val="both"/>
      </w:pPr>
      <w:r w:rsidRPr="002C44A1">
        <w:t>Привить навыки общения с музыкой: правильно воспринимать и исполнять ее;</w:t>
      </w:r>
    </w:p>
    <w:p w:rsidR="00CA2AD4" w:rsidRPr="002C44A1" w:rsidRDefault="00CA2AD4" w:rsidP="00CA2AD4">
      <w:pPr>
        <w:numPr>
          <w:ilvl w:val="0"/>
          <w:numId w:val="4"/>
        </w:numPr>
        <w:tabs>
          <w:tab w:val="left" w:pos="2310"/>
        </w:tabs>
        <w:suppressAutoHyphens w:val="0"/>
        <w:jc w:val="both"/>
      </w:pPr>
      <w:r w:rsidRPr="002C44A1">
        <w:t>Привить навыки сценического поведения;</w:t>
      </w:r>
    </w:p>
    <w:p w:rsidR="00CA2AD4" w:rsidRPr="002C44A1" w:rsidRDefault="00CA2AD4" w:rsidP="00CA2AD4">
      <w:pPr>
        <w:numPr>
          <w:ilvl w:val="0"/>
          <w:numId w:val="4"/>
        </w:numPr>
        <w:tabs>
          <w:tab w:val="left" w:pos="2310"/>
        </w:tabs>
        <w:suppressAutoHyphens w:val="0"/>
        <w:jc w:val="both"/>
      </w:pPr>
      <w:r w:rsidRPr="002C44A1">
        <w:t>Формировать чувство прекрасного на основе классического и современного музыкального материала;</w:t>
      </w:r>
    </w:p>
    <w:p w:rsidR="00CA2AD4" w:rsidRPr="002C44A1" w:rsidRDefault="00CA2AD4" w:rsidP="00CA2AD4">
      <w:pPr>
        <w:tabs>
          <w:tab w:val="left" w:pos="2310"/>
        </w:tabs>
        <w:ind w:left="1571" w:hanging="720"/>
        <w:jc w:val="both"/>
        <w:outlineLvl w:val="0"/>
        <w:rPr>
          <w:b/>
          <w:i/>
          <w:u w:val="single"/>
        </w:rPr>
      </w:pPr>
    </w:p>
    <w:p w:rsidR="00CA2AD4" w:rsidRPr="002C44A1" w:rsidRDefault="00CA2AD4" w:rsidP="00CA2AD4">
      <w:pPr>
        <w:tabs>
          <w:tab w:val="left" w:pos="2310"/>
        </w:tabs>
        <w:ind w:left="1571" w:hanging="720"/>
        <w:jc w:val="both"/>
        <w:outlineLvl w:val="0"/>
        <w:rPr>
          <w:b/>
          <w:i/>
          <w:u w:val="single"/>
        </w:rPr>
      </w:pPr>
    </w:p>
    <w:p w:rsidR="00CA2AD4" w:rsidRPr="002C44A1" w:rsidRDefault="00CA2AD4" w:rsidP="00CA2AD4">
      <w:pPr>
        <w:tabs>
          <w:tab w:val="left" w:pos="2310"/>
        </w:tabs>
        <w:ind w:left="1571" w:hanging="720"/>
        <w:jc w:val="both"/>
        <w:outlineLvl w:val="0"/>
      </w:pPr>
      <w:r w:rsidRPr="002C44A1">
        <w:rPr>
          <w:b/>
          <w:i/>
          <w:u w:val="single"/>
        </w:rPr>
        <w:t>Развивающие:</w:t>
      </w:r>
    </w:p>
    <w:p w:rsidR="00CA2AD4" w:rsidRPr="002C44A1" w:rsidRDefault="00CA2AD4" w:rsidP="00CA2AD4">
      <w:pPr>
        <w:tabs>
          <w:tab w:val="left" w:pos="2310"/>
        </w:tabs>
        <w:ind w:left="1571" w:hanging="720"/>
        <w:jc w:val="both"/>
      </w:pPr>
    </w:p>
    <w:p w:rsidR="00CA2AD4" w:rsidRPr="002C44A1" w:rsidRDefault="00CA2AD4" w:rsidP="00CA2AD4">
      <w:pPr>
        <w:numPr>
          <w:ilvl w:val="0"/>
          <w:numId w:val="5"/>
        </w:numPr>
        <w:tabs>
          <w:tab w:val="left" w:pos="2310"/>
        </w:tabs>
        <w:suppressAutoHyphens w:val="0"/>
        <w:jc w:val="both"/>
      </w:pPr>
      <w:r w:rsidRPr="002C44A1">
        <w:t>Развить музыкально-эстетический вкус;</w:t>
      </w:r>
    </w:p>
    <w:p w:rsidR="00CA2AD4" w:rsidRPr="002C44A1" w:rsidRDefault="00CA2AD4" w:rsidP="00CA2AD4">
      <w:pPr>
        <w:numPr>
          <w:ilvl w:val="0"/>
          <w:numId w:val="5"/>
        </w:numPr>
        <w:tabs>
          <w:tab w:val="left" w:pos="2310"/>
        </w:tabs>
        <w:suppressAutoHyphens w:val="0"/>
        <w:jc w:val="both"/>
      </w:pPr>
      <w:r w:rsidRPr="002C44A1">
        <w:t>Развить музыкальные способности детей;</w:t>
      </w:r>
    </w:p>
    <w:p w:rsidR="00CA2AD4" w:rsidRPr="002C44A1" w:rsidRDefault="00CA2AD4" w:rsidP="00CA2AD4">
      <w:pPr>
        <w:tabs>
          <w:tab w:val="left" w:pos="2310"/>
        </w:tabs>
        <w:ind w:left="1260"/>
        <w:jc w:val="both"/>
      </w:pPr>
    </w:p>
    <w:p w:rsidR="00CA2AD4" w:rsidRPr="002C44A1" w:rsidRDefault="00CA2AD4" w:rsidP="00CA2AD4">
      <w:pPr>
        <w:tabs>
          <w:tab w:val="left" w:pos="2310"/>
        </w:tabs>
        <w:ind w:firstLine="851"/>
        <w:jc w:val="both"/>
        <w:rPr>
          <w:color w:val="000000"/>
          <w:kern w:val="36"/>
        </w:rPr>
      </w:pPr>
    </w:p>
    <w:p w:rsidR="00CA2AD4" w:rsidRPr="002C44A1" w:rsidRDefault="00CA2AD4" w:rsidP="00CA2AD4">
      <w:pPr>
        <w:tabs>
          <w:tab w:val="left" w:pos="2310"/>
        </w:tabs>
        <w:ind w:firstLine="851"/>
        <w:jc w:val="both"/>
      </w:pPr>
      <w:r w:rsidRPr="002C44A1">
        <w:t xml:space="preserve">Занятия проводятся 1 час в неделю. За это время руководитель оставляет себе право заниматься  как со всеми ребятами, так и приглашая по очереди, группами. </w:t>
      </w:r>
    </w:p>
    <w:p w:rsidR="00CA2AD4" w:rsidRPr="002C44A1" w:rsidRDefault="00CA2AD4" w:rsidP="00CA2AD4">
      <w:pPr>
        <w:tabs>
          <w:tab w:val="left" w:pos="2310"/>
        </w:tabs>
        <w:ind w:firstLine="851"/>
        <w:jc w:val="both"/>
        <w:rPr>
          <w:color w:val="000000"/>
          <w:kern w:val="36"/>
        </w:rPr>
      </w:pPr>
      <w:r w:rsidRPr="002C44A1">
        <w:rPr>
          <w:color w:val="000000"/>
          <w:kern w:val="36"/>
        </w:rPr>
        <w:t>Обучение вокалу происходит быстрее, если перерывы между уроками сокращены. Самый длительный перерыв, не более 3-х дней, так как вокальная память (мышечные ощущения) короткая.</w:t>
      </w:r>
    </w:p>
    <w:p w:rsidR="00CA2AD4" w:rsidRPr="002C44A1" w:rsidRDefault="00CA2AD4" w:rsidP="00CA2AD4">
      <w:pPr>
        <w:tabs>
          <w:tab w:val="left" w:pos="2310"/>
        </w:tabs>
        <w:ind w:firstLine="851"/>
        <w:jc w:val="both"/>
      </w:pPr>
      <w:r w:rsidRPr="002C44A1">
        <w:rPr>
          <w:color w:val="000000"/>
          <w:kern w:val="36"/>
        </w:rPr>
        <w:t>В кружок вокального пения приглашаются дети как младшего школьного, так и старшего школьного возраста. Группы формируются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:rsidR="00CA2AD4" w:rsidRPr="002C44A1" w:rsidRDefault="00CA2AD4" w:rsidP="00CA2AD4">
      <w:pPr>
        <w:tabs>
          <w:tab w:val="left" w:pos="2310"/>
        </w:tabs>
        <w:ind w:firstLine="900"/>
        <w:jc w:val="both"/>
      </w:pPr>
      <w:r w:rsidRPr="002C44A1">
        <w:t>Постановка голоса заключается в выявлении его природы и приобретении правильных технических приемов пения.</w:t>
      </w:r>
    </w:p>
    <w:p w:rsidR="00CA2AD4" w:rsidRPr="002C44A1" w:rsidRDefault="00CA2AD4" w:rsidP="00CA2AD4">
      <w:pPr>
        <w:tabs>
          <w:tab w:val="left" w:pos="2310"/>
        </w:tabs>
        <w:ind w:firstLine="900"/>
        <w:jc w:val="both"/>
      </w:pPr>
      <w:r w:rsidRPr="002C44A1">
        <w:t xml:space="preserve">В  программе кружка вокального пения – индивидуальная и групповая работа с музыкально одаренными детьми, развитие их певческих, голосовых и </w:t>
      </w:r>
      <w:proofErr w:type="spellStart"/>
      <w:r w:rsidRPr="002C44A1">
        <w:t>общемузыкальных</w:t>
      </w:r>
      <w:proofErr w:type="spellEnd"/>
      <w:r w:rsidRPr="002C44A1">
        <w:t xml:space="preserve"> данных.</w:t>
      </w:r>
    </w:p>
    <w:p w:rsidR="00CA2AD4" w:rsidRPr="002C44A1" w:rsidRDefault="00CA2AD4" w:rsidP="00CA2AD4">
      <w:pPr>
        <w:tabs>
          <w:tab w:val="left" w:pos="2310"/>
        </w:tabs>
        <w:jc w:val="both"/>
      </w:pPr>
      <w:r w:rsidRPr="002C44A1">
        <w:t xml:space="preserve">             Работа кружка направлена, прежде всего, на подготовку солистов-исполнителей.  Номера художественной самодеятельности в исполнении кружковцев готовятся для районных, школьных конкурсов сольного и ансамблевого пения,  для  других мероприятий.</w:t>
      </w:r>
    </w:p>
    <w:p w:rsidR="00CA2AD4" w:rsidRPr="002C44A1" w:rsidRDefault="00CA2AD4" w:rsidP="00CA2AD4">
      <w:pPr>
        <w:tabs>
          <w:tab w:val="left" w:pos="2310"/>
        </w:tabs>
        <w:ind w:firstLine="851"/>
        <w:jc w:val="both"/>
      </w:pPr>
      <w:r w:rsidRPr="002C44A1">
        <w:t>Программа включает в себя лекции, тематические вечера, концерты.</w:t>
      </w:r>
    </w:p>
    <w:p w:rsidR="00CA2AD4" w:rsidRPr="002C44A1" w:rsidRDefault="00CA2AD4" w:rsidP="00CA2AD4">
      <w:pPr>
        <w:tabs>
          <w:tab w:val="left" w:pos="2310"/>
        </w:tabs>
        <w:ind w:firstLine="900"/>
        <w:jc w:val="both"/>
      </w:pPr>
    </w:p>
    <w:p w:rsidR="00CA2AD4" w:rsidRPr="002C44A1" w:rsidRDefault="00CA2AD4" w:rsidP="00CA2AD4"/>
    <w:p w:rsidR="00CA2AD4" w:rsidRPr="002C44A1" w:rsidRDefault="00CA2AD4" w:rsidP="00CA2AD4">
      <w:pPr>
        <w:ind w:firstLine="851"/>
        <w:rPr>
          <w:b/>
          <w:u w:val="single"/>
        </w:rPr>
      </w:pPr>
      <w:r w:rsidRPr="002C44A1">
        <w:rPr>
          <w:b/>
          <w:u w:val="single"/>
        </w:rPr>
        <w:t>Учащиеся должны знать и определять на слух:</w:t>
      </w:r>
    </w:p>
    <w:p w:rsidR="00CA2AD4" w:rsidRPr="002C44A1" w:rsidRDefault="00CA2AD4" w:rsidP="00CA2AD4">
      <w:pPr>
        <w:ind w:firstLine="900"/>
      </w:pPr>
      <w:r w:rsidRPr="002C44A1">
        <w:t>-  музыку разного эмоционального содержания;</w:t>
      </w:r>
    </w:p>
    <w:p w:rsidR="00CA2AD4" w:rsidRPr="002C44A1" w:rsidRDefault="00CA2AD4" w:rsidP="00CA2AD4">
      <w:pPr>
        <w:ind w:firstLine="900"/>
      </w:pPr>
      <w:r w:rsidRPr="002C44A1">
        <w:t>- музыкальные жанры  (песня, танец, марш);</w:t>
      </w:r>
    </w:p>
    <w:p w:rsidR="00CA2AD4" w:rsidRPr="002C44A1" w:rsidRDefault="00CA2AD4" w:rsidP="00CA2AD4">
      <w:pPr>
        <w:ind w:firstLine="900"/>
      </w:pPr>
      <w:r w:rsidRPr="002C44A1">
        <w:t>- одно-, двух-, трехчастные произведения, куплетную форму;</w:t>
      </w:r>
    </w:p>
    <w:p w:rsidR="00CA2AD4" w:rsidRPr="002C44A1" w:rsidRDefault="00CA2AD4" w:rsidP="00CA2AD4">
      <w:pPr>
        <w:ind w:firstLine="900"/>
      </w:pPr>
      <w:r w:rsidRPr="002C44A1">
        <w:t>- средства музыкальной выразительности: темп, динамику, регистр, мелодию, ритм;</w:t>
      </w:r>
    </w:p>
    <w:p w:rsidR="00CA2AD4" w:rsidRPr="002C44A1" w:rsidRDefault="00CA2AD4" w:rsidP="00CA2AD4">
      <w:pPr>
        <w:ind w:firstLine="900"/>
      </w:pPr>
      <w:r w:rsidRPr="002C44A1">
        <w:t>- музыкальные инструменты: фортепиано, скрипку, флейту, балалайку, баян;</w:t>
      </w:r>
    </w:p>
    <w:p w:rsidR="00CA2AD4" w:rsidRPr="002C44A1" w:rsidRDefault="00CA2AD4" w:rsidP="00CA2AD4">
      <w:pPr>
        <w:tabs>
          <w:tab w:val="left" w:pos="7200"/>
        </w:tabs>
        <w:ind w:firstLine="900"/>
      </w:pPr>
      <w:r w:rsidRPr="002C44A1">
        <w:t>- знать название женских и мужских певческих голосов, названия хоров, уметь различать их по звучанию;</w:t>
      </w:r>
    </w:p>
    <w:p w:rsidR="00CA2AD4" w:rsidRPr="002C44A1" w:rsidRDefault="00CA2AD4" w:rsidP="00CA2AD4">
      <w:pPr>
        <w:tabs>
          <w:tab w:val="left" w:pos="7200"/>
        </w:tabs>
        <w:ind w:firstLine="900"/>
      </w:pPr>
      <w:r w:rsidRPr="002C44A1">
        <w:t>- знать и понимать термины: солист, оркестр, сольное пение, дуэт, хор;</w:t>
      </w:r>
    </w:p>
    <w:p w:rsidR="00CA2AD4" w:rsidRPr="002C44A1" w:rsidRDefault="00CA2AD4" w:rsidP="00CA2AD4">
      <w:pPr>
        <w:tabs>
          <w:tab w:val="left" w:pos="7200"/>
        </w:tabs>
        <w:ind w:firstLine="900"/>
      </w:pPr>
      <w:r w:rsidRPr="002C44A1">
        <w:t>- знать названия певческих голосов, уметь охарактеризовать их тембры, приводить примеры музыкальных произведений, оперных партий, написанных для этих голосов</w:t>
      </w:r>
    </w:p>
    <w:p w:rsidR="00CA2AD4" w:rsidRPr="002C44A1" w:rsidRDefault="00CA2AD4" w:rsidP="00CA2AD4">
      <w:pPr>
        <w:ind w:firstLine="900"/>
      </w:pPr>
      <w:proofErr w:type="gramStart"/>
      <w:r w:rsidRPr="002C44A1">
        <w:t>- дети должны знать и понимать такие особенности музыкальной выразительности, как темп, тембр, метроритм, динамика, регистр, мелодия, лад, гармония;</w:t>
      </w:r>
      <w:proofErr w:type="gramEnd"/>
    </w:p>
    <w:p w:rsidR="00CA2AD4" w:rsidRPr="002C44A1" w:rsidRDefault="00CA2AD4" w:rsidP="00CA2AD4">
      <w:pPr>
        <w:ind w:firstLine="900"/>
      </w:pPr>
      <w:r w:rsidRPr="002C44A1">
        <w:t>- соотносить содержание музыкального произведения с использованными в нем средствами выразительности;</w:t>
      </w:r>
    </w:p>
    <w:p w:rsidR="00CA2AD4" w:rsidRPr="002C44A1" w:rsidRDefault="00CA2AD4" w:rsidP="00CA2AD4">
      <w:pPr>
        <w:ind w:firstLine="900"/>
      </w:pPr>
      <w:r w:rsidRPr="002C44A1">
        <w:t xml:space="preserve"> - делать разбор музыкального произведения (определять общий характер музыки, называть и проанализировать средства музыкальной выразительности, использованные композитором);</w:t>
      </w:r>
    </w:p>
    <w:p w:rsidR="00CA2AD4" w:rsidRPr="002C44A1" w:rsidRDefault="00CA2AD4" w:rsidP="00CA2AD4">
      <w:pPr>
        <w:ind w:firstLine="900"/>
      </w:pPr>
      <w:r w:rsidRPr="002C44A1">
        <w:t>- разбираться в строении музыкальных произведений, написанных в куплетно-вариационной форме;</w:t>
      </w:r>
    </w:p>
    <w:p w:rsidR="00CA2AD4" w:rsidRPr="002C44A1" w:rsidRDefault="00CA2AD4" w:rsidP="00CA2AD4">
      <w:pPr>
        <w:ind w:firstLine="900"/>
      </w:pPr>
      <w:r w:rsidRPr="002C44A1">
        <w:t>- определять на слух национальную принадлежность музыки (в контрастных сопоставлениях);</w:t>
      </w:r>
    </w:p>
    <w:p w:rsidR="00CA2AD4" w:rsidRPr="002C44A1" w:rsidRDefault="00CA2AD4" w:rsidP="00CA2AD4">
      <w:pPr>
        <w:ind w:firstLine="900"/>
      </w:pPr>
      <w:r w:rsidRPr="002C44A1">
        <w:t>- определять принадлежность музыкального произведения к творчеству конкретного композитора;</w:t>
      </w:r>
    </w:p>
    <w:p w:rsidR="00CA2AD4" w:rsidRPr="002C44A1" w:rsidRDefault="00CA2AD4" w:rsidP="00CA2AD4">
      <w:pPr>
        <w:ind w:firstLine="900"/>
      </w:pPr>
    </w:p>
    <w:p w:rsidR="00CA2AD4" w:rsidRPr="002C44A1" w:rsidRDefault="00CA2AD4" w:rsidP="00CA2AD4">
      <w:pPr>
        <w:ind w:firstLine="900"/>
        <w:rPr>
          <w:b/>
          <w:u w:val="single"/>
        </w:rPr>
      </w:pPr>
      <w:r w:rsidRPr="002C44A1">
        <w:rPr>
          <w:b/>
          <w:u w:val="single"/>
        </w:rPr>
        <w:t>Уметь:</w:t>
      </w:r>
    </w:p>
    <w:p w:rsidR="00CA2AD4" w:rsidRPr="002C44A1" w:rsidRDefault="00CA2AD4" w:rsidP="00CA2AD4">
      <w:pPr>
        <w:ind w:firstLine="900"/>
      </w:pPr>
      <w:r w:rsidRPr="002C44A1">
        <w:t xml:space="preserve">- </w:t>
      </w:r>
      <w:proofErr w:type="gramStart"/>
      <w:r w:rsidRPr="002C44A1">
        <w:t>верно</w:t>
      </w:r>
      <w:proofErr w:type="gramEnd"/>
      <w:r w:rsidRPr="002C44A1">
        <w:t xml:space="preserve"> петь выученные песни, знать их названия и авторов;</w:t>
      </w:r>
    </w:p>
    <w:p w:rsidR="00CA2AD4" w:rsidRPr="002C44A1" w:rsidRDefault="00CA2AD4" w:rsidP="00CA2AD4">
      <w:pPr>
        <w:ind w:firstLine="900"/>
      </w:pPr>
      <w:r w:rsidRPr="002C44A1">
        <w:lastRenderedPageBreak/>
        <w:t>- быть внимательными при пении к указаниям учителя; понимать дирижерские жесты;</w:t>
      </w:r>
    </w:p>
    <w:p w:rsidR="00CA2AD4" w:rsidRPr="002C44A1" w:rsidRDefault="00CA2AD4" w:rsidP="00CA2AD4">
      <w:pPr>
        <w:ind w:firstLine="900"/>
      </w:pPr>
      <w:r w:rsidRPr="002C44A1">
        <w:t>- петь напевно, легко, светло, без форсирования звука;</w:t>
      </w:r>
    </w:p>
    <w:p w:rsidR="00CA2AD4" w:rsidRPr="002C44A1" w:rsidRDefault="00CA2AD4" w:rsidP="00CA2AD4">
      <w:pPr>
        <w:ind w:firstLine="900"/>
      </w:pPr>
      <w:r w:rsidRPr="002C44A1">
        <w:t xml:space="preserve">- соблюдать при пении певческую установку: сидеть или стоять прямо, </w:t>
      </w:r>
      <w:proofErr w:type="spellStart"/>
      <w:r w:rsidRPr="002C44A1">
        <w:t>ненапряженно</w:t>
      </w:r>
      <w:proofErr w:type="spellEnd"/>
      <w:r w:rsidRPr="002C44A1">
        <w:t>, слегка отводить плечи назад, опустив руки или положив их на колени (при пении сидя);</w:t>
      </w:r>
    </w:p>
    <w:p w:rsidR="00CA2AD4" w:rsidRPr="002C44A1" w:rsidRDefault="00CA2AD4" w:rsidP="00CA2AD4">
      <w:pPr>
        <w:ind w:firstLine="900"/>
      </w:pPr>
      <w:r w:rsidRPr="002C44A1">
        <w:t xml:space="preserve">- исполнять песни и вокально-хоровые упражнения в диапазоне </w:t>
      </w:r>
      <w:r w:rsidRPr="002C44A1">
        <w:rPr>
          <w:i/>
        </w:rPr>
        <w:t xml:space="preserve">ре </w:t>
      </w:r>
      <w:r w:rsidRPr="002C44A1">
        <w:t xml:space="preserve">(до) первой октавы – </w:t>
      </w:r>
      <w:r w:rsidRPr="002C44A1">
        <w:rPr>
          <w:i/>
        </w:rPr>
        <w:t>до</w:t>
      </w:r>
      <w:r w:rsidRPr="002C44A1">
        <w:t xml:space="preserve"> второй октавы.</w:t>
      </w:r>
    </w:p>
    <w:p w:rsidR="00CA2AD4" w:rsidRPr="002C44A1" w:rsidRDefault="00CA2AD4" w:rsidP="00CA2AD4">
      <w:pPr>
        <w:tabs>
          <w:tab w:val="left" w:pos="7200"/>
        </w:tabs>
        <w:ind w:firstLine="900"/>
      </w:pPr>
      <w:r w:rsidRPr="002C44A1">
        <w:t>- укреплять свои хоровые навыки на основе индивидуального развития голоса;</w:t>
      </w:r>
    </w:p>
    <w:p w:rsidR="00CA2AD4" w:rsidRPr="002C44A1" w:rsidRDefault="00CA2AD4" w:rsidP="00CA2AD4">
      <w:pPr>
        <w:tabs>
          <w:tab w:val="left" w:pos="7200"/>
        </w:tabs>
        <w:ind w:firstLine="900"/>
      </w:pPr>
      <w:r w:rsidRPr="002C44A1">
        <w:t>- освоить двухголосное пение;</w:t>
      </w:r>
    </w:p>
    <w:p w:rsidR="00CA2AD4" w:rsidRPr="002C44A1" w:rsidRDefault="00CA2AD4" w:rsidP="00CA2AD4">
      <w:pPr>
        <w:ind w:firstLine="900"/>
      </w:pPr>
      <w:r w:rsidRPr="002C44A1">
        <w:t>- определять характер содержания изучаемого произведения, давать вариант его интерпретации;</w:t>
      </w:r>
    </w:p>
    <w:p w:rsidR="00CA2AD4" w:rsidRPr="002C44A1" w:rsidRDefault="00CA2AD4" w:rsidP="00CA2AD4">
      <w:pPr>
        <w:ind w:firstLine="900"/>
      </w:pPr>
      <w:r w:rsidRPr="002C44A1">
        <w:t xml:space="preserve">- знать и уметь исполнять  различными способами </w:t>
      </w:r>
      <w:proofErr w:type="spellStart"/>
      <w:r w:rsidRPr="002C44A1">
        <w:t>звуковедения</w:t>
      </w:r>
      <w:proofErr w:type="spellEnd"/>
      <w:r w:rsidRPr="002C44A1">
        <w:t xml:space="preserve"> (</w:t>
      </w:r>
      <w:r w:rsidRPr="002C44A1">
        <w:rPr>
          <w:lang w:val="en-US"/>
        </w:rPr>
        <w:t>staccato</w:t>
      </w:r>
      <w:r w:rsidRPr="002C44A1">
        <w:t xml:space="preserve">, </w:t>
      </w:r>
      <w:r w:rsidRPr="002C44A1">
        <w:rPr>
          <w:lang w:val="en-US"/>
        </w:rPr>
        <w:t>legato</w:t>
      </w:r>
      <w:r w:rsidRPr="002C44A1">
        <w:t xml:space="preserve">, </w:t>
      </w:r>
      <w:proofErr w:type="spellStart"/>
      <w:r w:rsidRPr="002C44A1">
        <w:rPr>
          <w:lang w:val="en-US"/>
        </w:rPr>
        <w:t>nonlegato</w:t>
      </w:r>
      <w:proofErr w:type="spellEnd"/>
      <w:r w:rsidRPr="002C44A1">
        <w:t>), динамическими оттенками (</w:t>
      </w:r>
      <w:r w:rsidRPr="002C44A1">
        <w:rPr>
          <w:lang w:val="en-US"/>
        </w:rPr>
        <w:t>piano</w:t>
      </w:r>
      <w:r w:rsidRPr="002C44A1">
        <w:t xml:space="preserve">, </w:t>
      </w:r>
      <w:r w:rsidRPr="002C44A1">
        <w:rPr>
          <w:lang w:val="en-US"/>
        </w:rPr>
        <w:t>forte</w:t>
      </w:r>
      <w:r w:rsidRPr="002C44A1">
        <w:t xml:space="preserve">, </w:t>
      </w:r>
      <w:r w:rsidRPr="002C44A1">
        <w:rPr>
          <w:lang w:val="en-US"/>
        </w:rPr>
        <w:t>crescendo</w:t>
      </w:r>
      <w:r w:rsidRPr="002C44A1">
        <w:t xml:space="preserve">, </w:t>
      </w:r>
      <w:r w:rsidRPr="002C44A1">
        <w:rPr>
          <w:lang w:val="en-US"/>
        </w:rPr>
        <w:t>diminuendo</w:t>
      </w:r>
      <w:r w:rsidRPr="002C44A1">
        <w:t>), в разных темпах (</w:t>
      </w:r>
      <w:r w:rsidRPr="002C44A1">
        <w:rPr>
          <w:lang w:val="en-US"/>
        </w:rPr>
        <w:t>andante</w:t>
      </w:r>
      <w:r w:rsidRPr="002C44A1">
        <w:t xml:space="preserve">, </w:t>
      </w:r>
      <w:r w:rsidRPr="002C44A1">
        <w:rPr>
          <w:lang w:val="en-US"/>
        </w:rPr>
        <w:t>moderato</w:t>
      </w:r>
      <w:r w:rsidRPr="002C44A1">
        <w:t xml:space="preserve">, </w:t>
      </w:r>
      <w:r w:rsidRPr="002C44A1">
        <w:rPr>
          <w:lang w:val="en-US"/>
        </w:rPr>
        <w:t>vivo</w:t>
      </w:r>
      <w:r w:rsidRPr="002C44A1">
        <w:t xml:space="preserve">, </w:t>
      </w:r>
      <w:r w:rsidRPr="002C44A1">
        <w:rPr>
          <w:lang w:val="en-US"/>
        </w:rPr>
        <w:t>presto</w:t>
      </w:r>
      <w:r w:rsidRPr="002C44A1">
        <w:t>);</w:t>
      </w:r>
    </w:p>
    <w:p w:rsidR="00CA2AD4" w:rsidRPr="002C44A1" w:rsidRDefault="00CA2AD4" w:rsidP="00CA2AD4">
      <w:pPr>
        <w:ind w:firstLine="709"/>
      </w:pPr>
      <w:r w:rsidRPr="002C44A1">
        <w:t>- знать силу своего голоса и уметь правильно ее использовать;</w:t>
      </w:r>
    </w:p>
    <w:p w:rsidR="00CA2AD4" w:rsidRPr="002C44A1" w:rsidRDefault="00CA2AD4" w:rsidP="00CA2AD4">
      <w:pPr>
        <w:ind w:firstLine="900"/>
      </w:pPr>
      <w:r w:rsidRPr="002C44A1">
        <w:t>- знать правила пения и охраны голоса;</w:t>
      </w:r>
    </w:p>
    <w:p w:rsidR="00CA2AD4" w:rsidRPr="002C44A1" w:rsidRDefault="00CA2AD4" w:rsidP="00CA2AD4">
      <w:pPr>
        <w:ind w:firstLine="900"/>
      </w:pPr>
      <w:r w:rsidRPr="002C44A1">
        <w:t xml:space="preserve">- использовать в пении приобретенные певческие умения и навыки, </w:t>
      </w:r>
    </w:p>
    <w:p w:rsidR="00CA2AD4" w:rsidRPr="00447DB1" w:rsidRDefault="00CA2AD4" w:rsidP="00447DB1">
      <w:pPr>
        <w:ind w:firstLine="900"/>
      </w:pPr>
      <w:r w:rsidRPr="002C44A1">
        <w:t xml:space="preserve">- уметь исполнять авторские песни с </w:t>
      </w:r>
      <w:proofErr w:type="gramStart"/>
      <w:r w:rsidRPr="002C44A1">
        <w:t>присущими</w:t>
      </w:r>
      <w:proofErr w:type="gramEnd"/>
      <w:r w:rsidRPr="002C44A1">
        <w:t xml:space="preserve"> им р</w:t>
      </w:r>
      <w:r w:rsidR="00447DB1">
        <w:t>ечитативностью и задушевностью;</w:t>
      </w:r>
      <w:bookmarkStart w:id="0" w:name="_GoBack"/>
      <w:bookmarkEnd w:id="0"/>
    </w:p>
    <w:p w:rsidR="00CA2AD4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jc w:val="center"/>
        <w:rPr>
          <w:b/>
        </w:rPr>
      </w:pPr>
      <w:r w:rsidRPr="002C44A1"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57"/>
        <w:gridCol w:w="4730"/>
        <w:gridCol w:w="1713"/>
      </w:tblGrid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Раздел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Количество часов</w:t>
            </w: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</w:t>
            </w:r>
          </w:p>
          <w:p w:rsidR="00CA2AD4" w:rsidRPr="002C44A1" w:rsidRDefault="00CA2AD4" w:rsidP="00CA2AD4">
            <w:pPr>
              <w:jc w:val="center"/>
              <w:rPr>
                <w:b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Раздел</w:t>
            </w:r>
            <w:proofErr w:type="gramStart"/>
            <w:r w:rsidRPr="002C44A1">
              <w:rPr>
                <w:b/>
              </w:rPr>
              <w:t>1</w:t>
            </w:r>
            <w:proofErr w:type="gramEnd"/>
          </w:p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  <w:i/>
              </w:rPr>
              <w:t>Музыкально-теоретические дисциплины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Введение.</w:t>
            </w:r>
          </w:p>
          <w:p w:rsidR="00CA2AD4" w:rsidRPr="002C44A1" w:rsidRDefault="00CA2AD4" w:rsidP="00CA2AD4">
            <w:r w:rsidRPr="002C44A1">
              <w:t>Ладовое многообразие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5</w:t>
            </w:r>
          </w:p>
        </w:tc>
      </w:tr>
      <w:tr w:rsidR="00CA2AD4" w:rsidRPr="002C44A1" w:rsidTr="00CA2AD4">
        <w:trPr>
          <w:trHeight w:val="12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Тем</w:t>
            </w:r>
            <w:proofErr w:type="gramStart"/>
            <w:r w:rsidRPr="002C44A1">
              <w:t>п-</w:t>
            </w:r>
            <w:proofErr w:type="gramEnd"/>
            <w:r w:rsidRPr="002C44A1">
              <w:t xml:space="preserve"> яркая интонационная особенность музыкального произведения</w:t>
            </w:r>
          </w:p>
          <w:p w:rsidR="00CA2AD4" w:rsidRPr="002C44A1" w:rsidRDefault="00CA2AD4" w:rsidP="00CA2AD4">
            <w:r w:rsidRPr="002C44A1">
              <w:t>Динамика.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12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Музыкальные жанры: песня, танец, марш.</w:t>
            </w:r>
          </w:p>
          <w:p w:rsidR="00CA2AD4" w:rsidRPr="002C44A1" w:rsidRDefault="00CA2AD4" w:rsidP="00CA2AD4">
            <w:r w:rsidRPr="002C44A1">
              <w:t>Музыкальная форма. Формы: 1-, 2-, 3-хчастные.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Типы голосов.</w:t>
            </w:r>
          </w:p>
          <w:p w:rsidR="00CA2AD4" w:rsidRPr="002C44A1" w:rsidRDefault="00CA2AD4" w:rsidP="00CA2AD4">
            <w:r w:rsidRPr="002C44A1">
              <w:t>Типы дыхания.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Части жанра песни: запев, куплет, припев, кода</w:t>
            </w:r>
          </w:p>
          <w:p w:rsidR="00CA2AD4" w:rsidRPr="002C44A1" w:rsidRDefault="00CA2AD4" w:rsidP="00CA2AD4">
            <w:r w:rsidRPr="002C44A1">
              <w:t>Урок слушания и анализа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6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Раздел 2</w:t>
            </w:r>
          </w:p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  <w:i/>
              </w:rPr>
              <w:t>Вокальная работа</w:t>
            </w:r>
          </w:p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>
            <w:pPr>
              <w:tabs>
                <w:tab w:val="left" w:pos="2140"/>
              </w:tabs>
            </w:pPr>
            <w:r w:rsidRPr="002C44A1">
              <w:tab/>
            </w:r>
          </w:p>
          <w:p w:rsidR="00CA2AD4" w:rsidRPr="002C44A1" w:rsidRDefault="00CA2AD4" w:rsidP="00CA2AD4">
            <w:pPr>
              <w:tabs>
                <w:tab w:val="left" w:pos="2140"/>
              </w:tabs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 xml:space="preserve">Формирование певческих навыков. Роль </w:t>
            </w:r>
            <w:proofErr w:type="spellStart"/>
            <w:r w:rsidRPr="002C44A1">
              <w:t>распевки</w:t>
            </w:r>
            <w:proofErr w:type="spell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15</w:t>
            </w:r>
          </w:p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>
            <w:pPr>
              <w:jc w:val="center"/>
            </w:pPr>
          </w:p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Певческая установка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Развитие слуха. Слу</w:t>
            </w:r>
            <w:proofErr w:type="gramStart"/>
            <w:r w:rsidRPr="002C44A1">
              <w:t>х-</w:t>
            </w:r>
            <w:proofErr w:type="gramEnd"/>
            <w:r w:rsidRPr="002C44A1">
              <w:t xml:space="preserve"> регулятор голоса.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Развитие музыкальной памяти.  Дирижёрские жесты.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Артикуляция. Упражнения для развития артикуляции.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Дыхания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Единство художественного образа и исполнительства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над тембровой окраской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roofErr w:type="spellStart"/>
            <w:r w:rsidRPr="002C44A1">
              <w:t>Звуковедение</w:t>
            </w:r>
            <w:proofErr w:type="spellEnd"/>
            <w:r w:rsidRPr="002C44A1">
              <w:t>. Развитие чувства ритма.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Отработка сценической постановки художественного номера. Работа с солистами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Развитие певческого диапазона. Унисонное </w:t>
            </w:r>
            <w:r w:rsidRPr="002C44A1">
              <w:lastRenderedPageBreak/>
              <w:t>пение.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Пение фальцетом.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Пение речитативом. Дикция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Освоение придыхательного пения. Ансамблевое пение.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Работа над музыкальным и сценическим образом.</w:t>
            </w:r>
          </w:p>
          <w:p w:rsidR="00CA2AD4" w:rsidRPr="002C44A1" w:rsidRDefault="00CA2AD4" w:rsidP="00CA2AD4"/>
          <w:p w:rsidR="00CA2AD4" w:rsidRPr="002C44A1" w:rsidRDefault="00CA2AD4" w:rsidP="00CA2AD4"/>
          <w:p w:rsidR="00CA2AD4" w:rsidRPr="002C44A1" w:rsidRDefault="00CA2AD4" w:rsidP="00CA2A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</w:tr>
      <w:tr w:rsidR="00CA2AD4" w:rsidRPr="002C44A1" w:rsidTr="00CA2AD4">
        <w:trPr>
          <w:trHeight w:val="9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Раздел 3</w:t>
            </w:r>
          </w:p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  <w:i/>
              </w:rPr>
              <w:t>Музыкально-образовательные беседы и слушание музыки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Жанровое разнообразие музыки.</w:t>
            </w:r>
          </w:p>
          <w:p w:rsidR="00CA2AD4" w:rsidRPr="002C44A1" w:rsidRDefault="00CA2AD4" w:rsidP="00CA2AD4">
            <w:r w:rsidRPr="002C44A1">
              <w:t>Роль песни в переломные моменты истории.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5</w:t>
            </w: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Песня в жизни человека.</w:t>
            </w:r>
          </w:p>
          <w:p w:rsidR="00CA2AD4" w:rsidRPr="002C44A1" w:rsidRDefault="00CA2AD4" w:rsidP="00CA2AD4">
            <w:r w:rsidRPr="002C44A1">
              <w:t>История гимнов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Песня на войне.</w:t>
            </w:r>
          </w:p>
          <w:p w:rsidR="00CA2AD4" w:rsidRPr="002C44A1" w:rsidRDefault="00CA2AD4" w:rsidP="00CA2AD4">
            <w:r w:rsidRPr="002C44A1">
              <w:t>Бардовская песня.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Современная музыка – что это?</w:t>
            </w:r>
          </w:p>
          <w:p w:rsidR="00CA2AD4" w:rsidRPr="002C44A1" w:rsidRDefault="00CA2AD4" w:rsidP="00CA2AD4">
            <w:r w:rsidRPr="002C44A1">
              <w:t>Вокальные жанры в музыке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Творчество современных композиторов-песенников</w:t>
            </w:r>
          </w:p>
          <w:p w:rsidR="00CA2AD4" w:rsidRPr="002C44A1" w:rsidRDefault="00CA2AD4" w:rsidP="00CA2AD4">
            <w:r w:rsidRPr="002C44A1">
              <w:t>Народное музыкальное творчество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26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  <w:i/>
              </w:rPr>
            </w:pPr>
            <w:r w:rsidRPr="002C44A1">
              <w:rPr>
                <w:b/>
              </w:rPr>
              <w:t xml:space="preserve">Раздел </w:t>
            </w:r>
            <w:r w:rsidRPr="002C44A1">
              <w:rPr>
                <w:b/>
                <w:i/>
              </w:rPr>
              <w:t xml:space="preserve">4 </w:t>
            </w:r>
          </w:p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  <w:i/>
              </w:rPr>
              <w:t xml:space="preserve"> Работа с солистами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 xml:space="preserve">Владение своим голосовым аппаратом. </w:t>
            </w:r>
          </w:p>
          <w:p w:rsidR="00CA2AD4" w:rsidRPr="002C44A1" w:rsidRDefault="00CA2AD4" w:rsidP="00CA2AD4">
            <w:pPr>
              <w:jc w:val="both"/>
            </w:pPr>
            <w:r w:rsidRPr="002C44A1">
              <w:t>Использование певческих навыков.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7</w:t>
            </w:r>
          </w:p>
        </w:tc>
      </w:tr>
      <w:tr w:rsidR="00CA2AD4" w:rsidRPr="002C44A1" w:rsidTr="00CA2AD4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 xml:space="preserve">Работа над собственной манерой вокального исполнения. </w:t>
            </w:r>
          </w:p>
          <w:p w:rsidR="00CA2AD4" w:rsidRPr="002C44A1" w:rsidRDefault="00CA2AD4" w:rsidP="00CA2AD4">
            <w:pPr>
              <w:jc w:val="both"/>
            </w:pPr>
            <w:r w:rsidRPr="002C44A1">
              <w:t xml:space="preserve">Освоение исполнения </w:t>
            </w:r>
            <w:proofErr w:type="spellStart"/>
            <w:r w:rsidRPr="002C44A1">
              <w:t>бэк</w:t>
            </w:r>
            <w:proofErr w:type="spellEnd"/>
            <w:r w:rsidRPr="002C44A1">
              <w:t>-вокал.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>Расширение диапазона голоса.</w:t>
            </w:r>
          </w:p>
          <w:p w:rsidR="00CA2AD4" w:rsidRPr="002C44A1" w:rsidRDefault="00CA2AD4" w:rsidP="00CA2AD4">
            <w:pPr>
              <w:jc w:val="both"/>
            </w:pPr>
            <w:r w:rsidRPr="002C44A1">
              <w:t xml:space="preserve">Нотная грамота.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>Дикция и артикуляция. Сценическая хореография.</w:t>
            </w:r>
          </w:p>
          <w:p w:rsidR="00CA2AD4" w:rsidRPr="002C44A1" w:rsidRDefault="00CA2AD4" w:rsidP="00CA2AD4">
            <w:pPr>
              <w:jc w:val="both"/>
            </w:pPr>
            <w:r w:rsidRPr="002C44A1">
              <w:t>Выявление индивидуальных красок голоса.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Вокально-хоровая работа. Творчество и импровизация.</w:t>
            </w:r>
          </w:p>
          <w:p w:rsidR="00CA2AD4" w:rsidRPr="002C44A1" w:rsidRDefault="00CA2AD4" w:rsidP="00CA2AD4">
            <w:r w:rsidRPr="002C44A1">
              <w:t>Движения под музыку.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9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Постановка танцевальных движений</w:t>
            </w:r>
          </w:p>
          <w:p w:rsidR="00CA2AD4" w:rsidRPr="002C44A1" w:rsidRDefault="00CA2AD4" w:rsidP="00CA2AD4">
            <w:r w:rsidRPr="002C44A1">
              <w:t>Использование элементов ритмики, сценической культуры.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Знакомство с великими вокалистами прошлого и настоящего.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33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Раздел 5</w:t>
            </w:r>
          </w:p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  <w:i/>
              </w:rPr>
              <w:t xml:space="preserve">Теоретико-аналитическая </w:t>
            </w:r>
            <w:r w:rsidRPr="002C44A1">
              <w:rPr>
                <w:b/>
                <w:i/>
              </w:rPr>
              <w:lastRenderedPageBreak/>
              <w:t>работа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>Беседа о гигиене певческого голоса</w:t>
            </w:r>
          </w:p>
          <w:p w:rsidR="00CA2AD4" w:rsidRPr="002C44A1" w:rsidRDefault="00CA2AD4" w:rsidP="00CA2AD4">
            <w:r w:rsidRPr="002C44A1">
              <w:t>Народное творчество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t>2</w:t>
            </w:r>
          </w:p>
        </w:tc>
      </w:tr>
      <w:tr w:rsidR="00CA2AD4" w:rsidRPr="002C44A1" w:rsidTr="00CA2AD4">
        <w:trPr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  <w:rPr>
                <w:b/>
              </w:rPr>
            </w:pPr>
            <w:r w:rsidRPr="002C44A1">
              <w:rPr>
                <w:b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исполнителя-вокалиста</w:t>
            </w:r>
          </w:p>
          <w:p w:rsidR="00CA2AD4" w:rsidRPr="002C44A1" w:rsidRDefault="00CA2AD4" w:rsidP="00CA2AD4">
            <w:r w:rsidRPr="002C44A1">
              <w:t>Урок-концерт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D4" w:rsidRPr="002C44A1" w:rsidRDefault="00CA2AD4" w:rsidP="00CA2AD4">
            <w:pPr>
              <w:rPr>
                <w:b/>
              </w:rPr>
            </w:pPr>
          </w:p>
        </w:tc>
      </w:tr>
      <w:tr w:rsidR="00CA2AD4" w:rsidRPr="002C44A1" w:rsidTr="00CA2AD4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right"/>
              <w:rPr>
                <w:b/>
              </w:rPr>
            </w:pPr>
          </w:p>
          <w:p w:rsidR="00CA2AD4" w:rsidRPr="002C44A1" w:rsidRDefault="00CA2AD4" w:rsidP="00CA2AD4">
            <w:pPr>
              <w:rPr>
                <w:b/>
              </w:rPr>
            </w:pPr>
            <w:r w:rsidRPr="002C44A1">
              <w:rPr>
                <w:b/>
              </w:rPr>
              <w:t xml:space="preserve">                              Итог                                                                                                  34 часа</w:t>
            </w:r>
          </w:p>
        </w:tc>
      </w:tr>
    </w:tbl>
    <w:p w:rsidR="00CA2AD4" w:rsidRPr="002C44A1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jc w:val="center"/>
        <w:rPr>
          <w:b/>
        </w:rPr>
      </w:pPr>
    </w:p>
    <w:p w:rsidR="00CA2AD4" w:rsidRPr="002C44A1" w:rsidRDefault="00CA2AD4" w:rsidP="00CA2AD4">
      <w:pPr>
        <w:rPr>
          <w:b/>
        </w:rPr>
        <w:sectPr w:rsidR="00CA2AD4" w:rsidRPr="002C44A1">
          <w:pgSz w:w="11906" w:h="16838"/>
          <w:pgMar w:top="567" w:right="567" w:bottom="567" w:left="567" w:header="709" w:footer="709" w:gutter="0"/>
          <w:cols w:space="720"/>
        </w:sectPr>
      </w:pPr>
    </w:p>
    <w:p w:rsidR="00CA2AD4" w:rsidRPr="002C44A1" w:rsidRDefault="00CA2AD4" w:rsidP="00CA2AD4">
      <w:pPr>
        <w:jc w:val="center"/>
      </w:pPr>
      <w:r w:rsidRPr="002C44A1">
        <w:rPr>
          <w:b/>
        </w:rPr>
        <w:lastRenderedPageBreak/>
        <w:t>Содержание программы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062"/>
        <w:gridCol w:w="2287"/>
        <w:gridCol w:w="1836"/>
        <w:gridCol w:w="2484"/>
      </w:tblGrid>
      <w:tr w:rsidR="00CA2AD4" w:rsidRPr="002C44A1" w:rsidTr="00CA2AD4">
        <w:trPr>
          <w:trHeight w:val="5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Название раздела, темы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Содержание темы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pStyle w:val="a3"/>
              <w:spacing w:before="0" w:beforeAutospacing="0" w:after="0" w:afterAutospacing="0"/>
              <w:jc w:val="center"/>
            </w:pPr>
            <w:r w:rsidRPr="002C44A1">
              <w:t xml:space="preserve">Форма </w:t>
            </w:r>
            <w:r>
              <w:t>занятия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Информационное сопровождение</w:t>
            </w:r>
          </w:p>
        </w:tc>
      </w:tr>
      <w:tr w:rsidR="00CA2AD4" w:rsidRPr="002C44A1" w:rsidTr="00CA2AD4">
        <w:trPr>
          <w:trHeight w:val="21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</w:pPr>
            <w:r w:rsidRPr="002C44A1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Введение.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Ладовое многообразие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Знакомство с артикуляционным аппаратом и его особенностями. Прослушивание голосов.</w:t>
            </w:r>
          </w:p>
          <w:p w:rsidR="00CA2AD4" w:rsidRPr="002C44A1" w:rsidRDefault="00CA2AD4" w:rsidP="00CA2AD4">
            <w:r w:rsidRPr="002C44A1">
              <w:t xml:space="preserve">Понятие лад. Его значение в музыке.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>
              <w:t>П</w:t>
            </w:r>
            <w:r w:rsidRPr="002C44A1">
              <w:t>утешествие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Фонограммы детских песен</w:t>
            </w:r>
          </w:p>
          <w:p w:rsidR="00CA2AD4" w:rsidRPr="002C44A1" w:rsidRDefault="00CA2AD4" w:rsidP="00CA2AD4">
            <w:r w:rsidRPr="002C44A1">
              <w:t>Примеры мажорных и минорных произведений</w:t>
            </w:r>
          </w:p>
        </w:tc>
      </w:tr>
      <w:tr w:rsidR="00CA2AD4" w:rsidRPr="002C44A1" w:rsidTr="00CA2AD4">
        <w:trPr>
          <w:trHeight w:val="35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</w:pPr>
            <w:r w:rsidRPr="002C44A1"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Тем</w:t>
            </w:r>
            <w:proofErr w:type="gramStart"/>
            <w:r w:rsidRPr="002C44A1">
              <w:t>п-</w:t>
            </w:r>
            <w:proofErr w:type="gramEnd"/>
            <w:r w:rsidRPr="002C44A1">
              <w:t xml:space="preserve"> яркая интонационная особенность музыкального произведения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Динамика.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Понятие-темп. Его разновидность. Определение темпа и лада на примере вокальных произведений</w:t>
            </w:r>
          </w:p>
          <w:p w:rsidR="00CA2AD4" w:rsidRPr="002C44A1" w:rsidRDefault="00CA2AD4" w:rsidP="00CA2AD4">
            <w:r w:rsidRPr="002C44A1">
              <w:t xml:space="preserve">Динамические оттенки в музыке. Способность голоса. Работа над динамикой при исполнении </w:t>
            </w:r>
            <w:proofErr w:type="spellStart"/>
            <w:r w:rsidRPr="002C44A1">
              <w:t>распевок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Запись произведений с различными темпами.</w:t>
            </w:r>
          </w:p>
          <w:p w:rsidR="00CA2AD4" w:rsidRPr="002C44A1" w:rsidRDefault="00CA2AD4" w:rsidP="00CA2AD4">
            <w:r w:rsidRPr="002C44A1">
              <w:t>Запись произведений с яркими динамическими оттенками</w:t>
            </w:r>
          </w:p>
        </w:tc>
      </w:tr>
      <w:tr w:rsidR="00CA2AD4" w:rsidRPr="002C44A1" w:rsidTr="00CA2AD4">
        <w:trPr>
          <w:trHeight w:val="33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</w:pPr>
            <w:r w:rsidRPr="002C44A1"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Музыкальные жанры: песня, танец, марш.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Музыкальная форма. Формы: 1-, 2-, 3-хчастные.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Понятие жанр,  песня, танец, марш. Особенности </w:t>
            </w:r>
            <w:proofErr w:type="spellStart"/>
            <w:r w:rsidRPr="002C44A1">
              <w:t>муз</w:t>
            </w:r>
            <w:proofErr w:type="gramStart"/>
            <w:r w:rsidRPr="002C44A1">
              <w:t>.ж</w:t>
            </w:r>
            <w:proofErr w:type="gramEnd"/>
            <w:r w:rsidRPr="002C44A1">
              <w:t>анров</w:t>
            </w:r>
            <w:proofErr w:type="spellEnd"/>
            <w:r w:rsidRPr="002C44A1">
              <w:t>. Слушание.</w:t>
            </w:r>
          </w:p>
          <w:p w:rsidR="00CA2AD4" w:rsidRPr="002C44A1" w:rsidRDefault="00CA2AD4" w:rsidP="00CA2AD4">
            <w:r w:rsidRPr="002C44A1">
              <w:t>Понятие музыкальная форма. Схематическое изображение 1,2,3-х частных форм в музыке. Слушание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Запись танцевальной, маршевой и песенной музыки</w:t>
            </w:r>
          </w:p>
          <w:p w:rsidR="00CA2AD4" w:rsidRPr="002C44A1" w:rsidRDefault="00CA2AD4" w:rsidP="00CA2AD4">
            <w:r w:rsidRPr="002C44A1">
              <w:t>Записи. 1,2,3частные музыкальные произведения</w:t>
            </w:r>
          </w:p>
        </w:tc>
      </w:tr>
      <w:tr w:rsidR="00CA2AD4" w:rsidRPr="002C44A1" w:rsidTr="00CA2AD4">
        <w:trPr>
          <w:trHeight w:val="35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</w:pPr>
            <w:r w:rsidRPr="002C44A1"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Типы голосов.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Типы дыхания.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Определение типов голосок каждого участника. Слушание  вокальных произведений. Анали</w:t>
            </w:r>
            <w:proofErr w:type="gramStart"/>
            <w:r w:rsidRPr="002C44A1">
              <w:t>з-</w:t>
            </w:r>
            <w:proofErr w:type="gramEnd"/>
            <w:r w:rsidRPr="002C44A1">
              <w:t xml:space="preserve"> определение типа голоса</w:t>
            </w:r>
          </w:p>
          <w:p w:rsidR="00CA2AD4" w:rsidRPr="002C44A1" w:rsidRDefault="00CA2AD4" w:rsidP="00CA2AD4">
            <w:r w:rsidRPr="002C44A1">
              <w:t>Дыхание. Дыхательная гимнастика.  Вокальная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>
              <w:t>Практическое занятие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Вокальные произведения</w:t>
            </w:r>
          </w:p>
          <w:p w:rsidR="00CA2AD4" w:rsidRPr="002C44A1" w:rsidRDefault="00CA2AD4" w:rsidP="00CA2AD4">
            <w:r w:rsidRPr="002C44A1">
              <w:t>Фонограммы ансамблевых песен</w:t>
            </w:r>
          </w:p>
        </w:tc>
      </w:tr>
      <w:tr w:rsidR="00CA2AD4" w:rsidRPr="002C44A1" w:rsidTr="00CA2AD4">
        <w:trPr>
          <w:trHeight w:val="30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center"/>
            </w:pPr>
            <w:r w:rsidRPr="002C44A1">
              <w:lastRenderedPageBreak/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Части жанра песни: запев, куплет, припев, кода</w:t>
            </w:r>
          </w:p>
          <w:p w:rsidR="00CA2AD4" w:rsidRPr="002C44A1" w:rsidRDefault="00CA2AD4" w:rsidP="00CA2AD4">
            <w:r w:rsidRPr="002C44A1">
              <w:t>Урок слушания и анализа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Жанр песня. Его особенности. Исполнение ансамблевое, сольное</w:t>
            </w:r>
          </w:p>
          <w:p w:rsidR="00CA2AD4" w:rsidRPr="002C44A1" w:rsidRDefault="00CA2AD4" w:rsidP="00CA2AD4">
            <w:r w:rsidRPr="002C44A1">
              <w:t>Закрепление теоретического материала. Слушание, анализ музыкальных произведений.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Песни в ансамблевом исполнении.</w:t>
            </w:r>
          </w:p>
          <w:p w:rsidR="00CA2AD4" w:rsidRPr="002C44A1" w:rsidRDefault="00CA2AD4" w:rsidP="00CA2AD4">
            <w:r w:rsidRPr="002C44A1">
              <w:t>Произведения для интонационного анализа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Формирование певческих навыков. Роль </w:t>
            </w:r>
            <w:proofErr w:type="spellStart"/>
            <w:r w:rsidRPr="002C44A1">
              <w:t>распевки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Понятие певческие навыки. Знакомство с </w:t>
            </w:r>
            <w:proofErr w:type="spellStart"/>
            <w:r w:rsidRPr="002C44A1">
              <w:t>распевками</w:t>
            </w:r>
            <w:proofErr w:type="spellEnd"/>
            <w:r w:rsidRPr="002C44A1">
              <w:t>. Вокальная работа.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Нотные записи вокальных упражнений для работы.</w:t>
            </w:r>
          </w:p>
        </w:tc>
      </w:tr>
      <w:tr w:rsidR="00CA2AD4" w:rsidRPr="002C44A1" w:rsidTr="00CA2AD4">
        <w:trPr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Певческая установка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Основные положения корпуса и головы исполнителя во время пения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Схема постановки корпуса и головы вокалиста. Правила пения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Развитие слуха. Слу</w:t>
            </w:r>
            <w:proofErr w:type="gramStart"/>
            <w:r w:rsidRPr="002C44A1">
              <w:t>х-</w:t>
            </w:r>
            <w:proofErr w:type="gramEnd"/>
            <w:r w:rsidRPr="002C44A1">
              <w:t xml:space="preserve"> регулятор голоса.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Интонирование. Вокальные упражнения для развития слуха исполнителя.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Нотные записи вокальных упражнений для развития слуха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Развитие музыкальной памяти.  Дирижёрские жесты.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roofErr w:type="spellStart"/>
            <w:r w:rsidRPr="002C44A1">
              <w:t>Сольфеджирование</w:t>
            </w:r>
            <w:proofErr w:type="spellEnd"/>
            <w:r w:rsidRPr="002C44A1">
              <w:t>. Знакомство с дирижёрскими жестами. Вокальная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Нотные записи вокальных упражнений для развития слуха</w:t>
            </w:r>
          </w:p>
        </w:tc>
      </w:tr>
      <w:tr w:rsidR="00CA2AD4" w:rsidRPr="002C44A1" w:rsidTr="00CA2AD4">
        <w:trPr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Артикуляция. Упражнения для развития артикуляции.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Разучивание упражнений для артикуляционного аппарата.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Нотные записи вокальных упражнений для работы над артикуляцией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Дыхания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Вокальная работа. Упражнения на дыхание. Дыхательная гимнастика.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Нотные записи вокальных упражнений для развития дыхания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Единство художественного образа и исполнительства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Понятие художественный, музыкальный образ. Вокальная работ</w:t>
            </w:r>
            <w:proofErr w:type="gramStart"/>
            <w:r w:rsidRPr="002C44A1">
              <w:t>а-</w:t>
            </w:r>
            <w:proofErr w:type="gramEnd"/>
            <w:r w:rsidRPr="002C44A1">
              <w:t xml:space="preserve"> передача образа  при помощи средств музыкальной выразительности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над тембровой окраской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Понятие тембр. Смена тембра голоса. Вокальная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roofErr w:type="spellStart"/>
            <w:r w:rsidRPr="002C44A1">
              <w:t>Звуковедение</w:t>
            </w:r>
            <w:proofErr w:type="spellEnd"/>
            <w:r w:rsidRPr="002C44A1">
              <w:t>. Развитие чувства ритма.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Разучивание произведений с различными </w:t>
            </w:r>
            <w:r w:rsidRPr="002C44A1">
              <w:lastRenderedPageBreak/>
              <w:t>ритмами (колыбельная, речитатив)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lastRenderedPageBreak/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Отработка сценической постановки художественного номера. Работа с солистами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Образ исполнителя на сцене. Вокальная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Развитие певческого диапазона. Унисонное пение.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roofErr w:type="spellStart"/>
            <w:r w:rsidRPr="002C44A1">
              <w:t>Распевка</w:t>
            </w:r>
            <w:proofErr w:type="spellEnd"/>
            <w:r w:rsidRPr="002C44A1">
              <w:t xml:space="preserve"> для развития голосового диапазона. Понятие унисон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Пение фальцетом.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Понятие пение фальцетом. Постановка голоса.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/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Пение речитативом. Дикция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Ритмические особенности сольного произведения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/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19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Освоение придыхательного пения. Ансамблевое пение.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Понятие придыхательного пения. Практическая отработка.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/>
        </w:tc>
      </w:tr>
      <w:tr w:rsidR="00CA2AD4" w:rsidRPr="002C44A1" w:rsidTr="00CA2AD4">
        <w:trPr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над музыкальным и сценическим образом.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Работа с микрофоном. Сольное </w:t>
            </w:r>
            <w:proofErr w:type="spellStart"/>
            <w:r w:rsidRPr="002C44A1">
              <w:t>исполнениё</w:t>
            </w:r>
            <w:proofErr w:type="spellEnd"/>
            <w:r w:rsidRPr="002C44A1">
              <w:t xml:space="preserve"> номера.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Запись «+» и </w:t>
            </w:r>
            <w:proofErr w:type="gramStart"/>
            <w:r w:rsidRPr="002C44A1">
              <w:t>«-</w:t>
            </w:r>
            <w:proofErr w:type="gramEnd"/>
            <w:r w:rsidRPr="002C44A1">
              <w:t>» для сольного исполнения</w:t>
            </w:r>
          </w:p>
        </w:tc>
      </w:tr>
      <w:tr w:rsidR="00CA2AD4" w:rsidRPr="002C44A1" w:rsidTr="00CA2AD4">
        <w:trPr>
          <w:trHeight w:val="30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Жанровое разнообразие музыки.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Роль песни в переломные моменты истории.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Беседа о многообразии жанров в музыке, их особенностях и взаимодействиях.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Беседа о значении песни в разные исторические моменты. Примеры революционных песен.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Запись различных музыкальных жанров</w:t>
            </w:r>
          </w:p>
          <w:p w:rsidR="00CA2AD4" w:rsidRPr="002C44A1" w:rsidRDefault="00CA2AD4" w:rsidP="00CA2AD4">
            <w:r w:rsidRPr="002C44A1">
              <w:t>Примеры революционных песен</w:t>
            </w:r>
          </w:p>
        </w:tc>
      </w:tr>
      <w:tr w:rsidR="00CA2AD4" w:rsidRPr="002C44A1" w:rsidTr="00CA2AD4">
        <w:trPr>
          <w:trHeight w:val="24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Песня в жизни человека.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История гимнов России.</w:t>
            </w:r>
          </w:p>
          <w:p w:rsidR="00CA2AD4" w:rsidRPr="002C44A1" w:rsidRDefault="00CA2AD4" w:rsidP="00CA2AD4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Беседа о влиянии песни на каждого человека, ее значение в нашей жизни.</w:t>
            </w:r>
          </w:p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Беседа о главной песни России.  Как она менялась и почему?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Запись гимнов</w:t>
            </w:r>
          </w:p>
        </w:tc>
      </w:tr>
      <w:tr w:rsidR="00CA2AD4" w:rsidRPr="002C44A1" w:rsidTr="00CA2AD4">
        <w:trPr>
          <w:trHeight w:val="38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>23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Песня на войне.</w:t>
            </w:r>
          </w:p>
          <w:p w:rsidR="00CA2AD4" w:rsidRPr="002C44A1" w:rsidRDefault="00CA2AD4" w:rsidP="00CA2AD4">
            <w:r w:rsidRPr="002C44A1">
              <w:t>Бардовская песня.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Показать значение песен во время Великой Отечественной войны. Примеры подвигов, свершившихся с песней.</w:t>
            </w:r>
          </w:p>
          <w:p w:rsidR="00CA2AD4" w:rsidRPr="002C44A1" w:rsidRDefault="00CA2AD4" w:rsidP="00CA2AD4">
            <w:r w:rsidRPr="002C44A1">
              <w:t>Знакомство с творчеством композиторов бардов: Визбор, Высоцкий, Окуджава…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Военные песни.</w:t>
            </w:r>
          </w:p>
          <w:p w:rsidR="00CA2AD4" w:rsidRPr="002C44A1" w:rsidRDefault="00CA2AD4" w:rsidP="00CA2AD4">
            <w:r w:rsidRPr="002C44A1">
              <w:t>Бардовская песня</w:t>
            </w:r>
          </w:p>
        </w:tc>
      </w:tr>
      <w:tr w:rsidR="00CA2AD4" w:rsidRPr="002C44A1" w:rsidTr="00CA2AD4">
        <w:trPr>
          <w:trHeight w:val="2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tabs>
                <w:tab w:val="left" w:pos="2310"/>
              </w:tabs>
            </w:pPr>
            <w:r w:rsidRPr="002C44A1">
              <w:t>Современная музыка – что это?</w:t>
            </w:r>
          </w:p>
          <w:p w:rsidR="00CA2AD4" w:rsidRPr="002C44A1" w:rsidRDefault="00CA2AD4" w:rsidP="00CA2AD4">
            <w:r w:rsidRPr="002C44A1">
              <w:t>Вокальные жанры в музыке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Беседа о значимости современной музыки, ее особенностях и музыкальном языке</w:t>
            </w:r>
          </w:p>
          <w:p w:rsidR="00CA2AD4" w:rsidRPr="002C44A1" w:rsidRDefault="00CA2AD4" w:rsidP="00CA2AD4">
            <w:r w:rsidRPr="002C44A1">
              <w:t>Знакомство с жанром романса, баллады, оперетты, арии.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Образцы современной музыки</w:t>
            </w:r>
          </w:p>
          <w:p w:rsidR="00CA2AD4" w:rsidRPr="002C44A1" w:rsidRDefault="00CA2AD4" w:rsidP="00CA2AD4">
            <w:r w:rsidRPr="002C44A1">
              <w:t xml:space="preserve">Баллада, романс, оперетта, ария </w:t>
            </w:r>
          </w:p>
        </w:tc>
      </w:tr>
      <w:tr w:rsidR="00CA2AD4" w:rsidRPr="002C44A1" w:rsidTr="00CA2AD4">
        <w:trPr>
          <w:trHeight w:val="21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Творчество современных композиторов-песенников</w:t>
            </w:r>
          </w:p>
          <w:p w:rsidR="00CA2AD4" w:rsidRPr="002C44A1" w:rsidRDefault="00CA2AD4" w:rsidP="00CA2AD4">
            <w:r w:rsidRPr="002C44A1">
              <w:t>Народное музыкальное творчество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Творческий путь Владимира </w:t>
            </w:r>
            <w:proofErr w:type="spellStart"/>
            <w:r w:rsidRPr="002C44A1">
              <w:t>Шаинского</w:t>
            </w:r>
            <w:proofErr w:type="spellEnd"/>
            <w:r w:rsidRPr="002C44A1">
              <w:t>.</w:t>
            </w:r>
          </w:p>
          <w:p w:rsidR="00CA2AD4" w:rsidRPr="002C44A1" w:rsidRDefault="00CA2AD4" w:rsidP="00CA2AD4">
            <w:r w:rsidRPr="002C44A1">
              <w:t>Особенности народной музыки. Знакомство с фольклором Кировской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Песни </w:t>
            </w:r>
            <w:proofErr w:type="spellStart"/>
            <w:r w:rsidRPr="002C44A1">
              <w:t>Шаинского</w:t>
            </w:r>
            <w:proofErr w:type="spellEnd"/>
          </w:p>
          <w:p w:rsidR="00CA2AD4" w:rsidRPr="002C44A1" w:rsidRDefault="00CA2AD4" w:rsidP="00CA2AD4">
            <w:r w:rsidRPr="002C44A1">
              <w:t>Запись фольклорных произведений</w:t>
            </w:r>
          </w:p>
        </w:tc>
      </w:tr>
      <w:tr w:rsidR="00CA2AD4" w:rsidRPr="002C44A1" w:rsidTr="00CA2AD4">
        <w:trPr>
          <w:trHeight w:val="21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 xml:space="preserve">Владение своим голосовым аппаратом. </w:t>
            </w:r>
          </w:p>
          <w:p w:rsidR="00CA2AD4" w:rsidRPr="002C44A1" w:rsidRDefault="00CA2AD4" w:rsidP="00CA2AD4">
            <w:pPr>
              <w:jc w:val="both"/>
            </w:pPr>
            <w:r w:rsidRPr="002C44A1">
              <w:t>Использование певческих навыков.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Выбор музыкального произведения для сольного исполнения.</w:t>
            </w:r>
          </w:p>
          <w:p w:rsidR="00CA2AD4" w:rsidRPr="002C44A1" w:rsidRDefault="00CA2AD4" w:rsidP="00CA2AD4">
            <w:r w:rsidRPr="002C44A1">
              <w:t>Разучивание сольных произведений.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Примеры сольных произведений.</w:t>
            </w:r>
          </w:p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15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 xml:space="preserve">Работа над собственной манерой вокального исполнения. </w:t>
            </w:r>
          </w:p>
          <w:p w:rsidR="00CA2AD4" w:rsidRPr="002C44A1" w:rsidRDefault="00CA2AD4" w:rsidP="00CA2AD4">
            <w:pPr>
              <w:jc w:val="both"/>
            </w:pPr>
            <w:r w:rsidRPr="002C44A1">
              <w:t xml:space="preserve">Освоение исполнения </w:t>
            </w:r>
            <w:proofErr w:type="spellStart"/>
            <w:r w:rsidRPr="002C44A1">
              <w:t>бэк</w:t>
            </w:r>
            <w:proofErr w:type="spellEnd"/>
            <w:r w:rsidRPr="002C44A1">
              <w:t>-вокал.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Понятие манера исполнения. Вокальная работа</w:t>
            </w:r>
          </w:p>
          <w:p w:rsidR="00CA2AD4" w:rsidRPr="002C44A1" w:rsidRDefault="00CA2AD4" w:rsidP="00CA2AD4">
            <w:r w:rsidRPr="002C44A1">
              <w:t>Пение под минус 1. вокальная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24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>Расширение диапазона голоса.</w:t>
            </w:r>
          </w:p>
          <w:p w:rsidR="00CA2AD4" w:rsidRPr="002C44A1" w:rsidRDefault="00CA2AD4" w:rsidP="00CA2AD4">
            <w:pPr>
              <w:jc w:val="both"/>
            </w:pPr>
            <w:r w:rsidRPr="002C44A1">
              <w:t xml:space="preserve">Нотная грамота.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Разучивание </w:t>
            </w:r>
            <w:proofErr w:type="spellStart"/>
            <w:r w:rsidRPr="002C44A1">
              <w:t>распевок</w:t>
            </w:r>
            <w:proofErr w:type="spellEnd"/>
            <w:r w:rsidRPr="002C44A1">
              <w:t xml:space="preserve"> и муз произведений для расширения диапазона голоса</w:t>
            </w:r>
          </w:p>
          <w:p w:rsidR="00CA2AD4" w:rsidRPr="002C44A1" w:rsidRDefault="00CA2AD4" w:rsidP="00CA2AD4">
            <w:r w:rsidRPr="002C44A1">
              <w:t>Знакомство с длительностями нот. Пение по нотам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Практическое занятие.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19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lastRenderedPageBreak/>
              <w:t>29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pPr>
              <w:jc w:val="both"/>
            </w:pPr>
            <w:r w:rsidRPr="002C44A1">
              <w:t>Дикция и артикуляция. Сценическая хореография.</w:t>
            </w:r>
          </w:p>
          <w:p w:rsidR="00CA2AD4" w:rsidRPr="002C44A1" w:rsidRDefault="00CA2AD4" w:rsidP="00CA2AD4">
            <w:pPr>
              <w:jc w:val="both"/>
            </w:pPr>
            <w:r w:rsidRPr="002C44A1">
              <w:t>Выявление индивидуальных красок голоса.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над артикуляцией. Вокальная работа</w:t>
            </w:r>
          </w:p>
          <w:p w:rsidR="00CA2AD4" w:rsidRPr="002C44A1" w:rsidRDefault="00CA2AD4" w:rsidP="00CA2AD4">
            <w:r w:rsidRPr="002C44A1">
              <w:t>Анализ возможностей голоса солиста.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17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Вокально-хоровая работа. Творчество и импровизация.</w:t>
            </w:r>
          </w:p>
          <w:p w:rsidR="00CA2AD4" w:rsidRPr="002C44A1" w:rsidRDefault="00CA2AD4" w:rsidP="00CA2AD4">
            <w:r w:rsidRPr="002C44A1">
              <w:t>Движения под музыку.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Разучивание сольных произведений. Понятие импровизация</w:t>
            </w:r>
          </w:p>
          <w:p w:rsidR="00CA2AD4" w:rsidRPr="002C44A1" w:rsidRDefault="00CA2AD4" w:rsidP="00CA2AD4">
            <w:r w:rsidRPr="002C44A1">
              <w:t>Работа над сценическим образом вокалиста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19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31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Постановка танцевальных движений</w:t>
            </w:r>
          </w:p>
          <w:p w:rsidR="00CA2AD4" w:rsidRPr="002C44A1" w:rsidRDefault="00CA2AD4" w:rsidP="00CA2AD4">
            <w:r w:rsidRPr="002C44A1">
              <w:t>Использование элементов ритмики, сценической культуры.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над сценическим образом вокалиста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Занятие-постановка, репетиция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Фонограмма и оригинал сольного произведения вокалиста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Знакомство с великими вокалистами прошлого и настоящего.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Творчество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Записи вокальных произведений великих певцов современности и прошлого</w:t>
            </w:r>
          </w:p>
        </w:tc>
      </w:tr>
      <w:tr w:rsidR="00CA2AD4" w:rsidRPr="002C44A1" w:rsidTr="00CA2AD4">
        <w:trPr>
          <w:trHeight w:val="2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Беседа о гигиене певческого голоса</w:t>
            </w:r>
          </w:p>
          <w:p w:rsidR="00CA2AD4" w:rsidRPr="002C44A1" w:rsidRDefault="00CA2AD4" w:rsidP="00CA2AD4">
            <w:r w:rsidRPr="002C44A1">
              <w:t>Народное творчество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Как беречь свой голосовой аппарат при простудных заболеваниях.</w:t>
            </w:r>
          </w:p>
          <w:p w:rsidR="00CA2AD4" w:rsidRPr="002C44A1" w:rsidRDefault="00CA2AD4" w:rsidP="00CA2AD4">
            <w:r w:rsidRPr="002C44A1">
              <w:t>Особенности народной манеры исполнения. Слушание фольклорных произведений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4" w:rsidRPr="002C44A1" w:rsidRDefault="00CA2AD4" w:rsidP="00CA2AD4">
            <w:r w:rsidRPr="002C44A1">
              <w:t>Беседа</w:t>
            </w:r>
          </w:p>
          <w:p w:rsidR="00CA2AD4" w:rsidRPr="002C44A1" w:rsidRDefault="00CA2AD4" w:rsidP="00CA2AD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Народные песни</w:t>
            </w:r>
          </w:p>
        </w:tc>
      </w:tr>
      <w:tr w:rsidR="00CA2AD4" w:rsidRPr="002C44A1" w:rsidTr="00CA2AD4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34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Работа исполнителя-вокалиста</w:t>
            </w:r>
          </w:p>
          <w:p w:rsidR="00CA2AD4" w:rsidRPr="002C44A1" w:rsidRDefault="00CA2AD4" w:rsidP="00CA2AD4">
            <w:r>
              <w:t>К</w:t>
            </w:r>
            <w:r w:rsidRPr="002C44A1">
              <w:t>онцерт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 xml:space="preserve">Закрепление </w:t>
            </w:r>
            <w:proofErr w:type="gramStart"/>
            <w:r w:rsidRPr="002C44A1">
              <w:t>изученного</w:t>
            </w:r>
            <w:proofErr w:type="gramEnd"/>
            <w:r w:rsidRPr="002C44A1"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Практическое занятие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D4" w:rsidRPr="002C44A1" w:rsidRDefault="00CA2AD4" w:rsidP="00CA2AD4">
            <w:r w:rsidRPr="002C44A1">
              <w:t>Записи разученных песен</w:t>
            </w:r>
          </w:p>
        </w:tc>
      </w:tr>
    </w:tbl>
    <w:p w:rsidR="00CA2AD4" w:rsidRPr="002C44A1" w:rsidRDefault="00CA2AD4" w:rsidP="00CA2AD4"/>
    <w:p w:rsidR="00CA2AD4" w:rsidRPr="002C44A1" w:rsidRDefault="00CA2AD4" w:rsidP="00CA2AD4"/>
    <w:p w:rsidR="00CA2AD4" w:rsidRPr="002C44A1" w:rsidRDefault="00CA2AD4" w:rsidP="00CA2AD4"/>
    <w:p w:rsidR="00CA2AD4" w:rsidRPr="002C44A1" w:rsidRDefault="00CA2AD4" w:rsidP="00CA2AD4">
      <w:pPr>
        <w:sectPr w:rsidR="00CA2AD4" w:rsidRPr="002C44A1" w:rsidSect="00CA2AD4">
          <w:pgSz w:w="11906" w:h="16838"/>
          <w:pgMar w:top="567" w:right="567" w:bottom="567" w:left="567" w:header="709" w:footer="709" w:gutter="0"/>
          <w:cols w:space="720"/>
        </w:sectPr>
      </w:pPr>
    </w:p>
    <w:p w:rsidR="00CA2AD4" w:rsidRPr="002C44A1" w:rsidRDefault="00CA2AD4" w:rsidP="00CA2AD4">
      <w:pPr>
        <w:tabs>
          <w:tab w:val="left" w:pos="532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  <w:r w:rsidRPr="002C44A1">
        <w:rPr>
          <w:b/>
        </w:rPr>
        <w:t>Список литературы</w:t>
      </w:r>
    </w:p>
    <w:p w:rsidR="00CA2AD4" w:rsidRPr="002C44A1" w:rsidRDefault="00CA2AD4" w:rsidP="00CA2AD4">
      <w:pPr>
        <w:tabs>
          <w:tab w:val="left" w:pos="5320"/>
        </w:tabs>
        <w:rPr>
          <w:b/>
        </w:rPr>
      </w:pPr>
    </w:p>
    <w:p w:rsidR="00CA2AD4" w:rsidRPr="002C44A1" w:rsidRDefault="00CA2AD4" w:rsidP="00CA2AD4">
      <w:r w:rsidRPr="002C44A1">
        <w:t xml:space="preserve">1. Весёлые уроки музыки в школе и дома / </w:t>
      </w:r>
      <w:proofErr w:type="spellStart"/>
      <w:r w:rsidRPr="002C44A1">
        <w:t>Авт-сост</w:t>
      </w:r>
      <w:proofErr w:type="spellEnd"/>
      <w:r w:rsidRPr="002C44A1">
        <w:t xml:space="preserve">  З.Н Бугаев</w:t>
      </w:r>
      <w:proofErr w:type="gramStart"/>
      <w:r w:rsidRPr="002C44A1">
        <w:t>а-</w:t>
      </w:r>
      <w:proofErr w:type="gramEnd"/>
      <w:r w:rsidRPr="002C44A1">
        <w:t xml:space="preserve"> М. : Издательство АСТ Донецк ; </w:t>
      </w:r>
      <w:proofErr w:type="spellStart"/>
      <w:r w:rsidRPr="002C44A1">
        <w:t>Сталкер</w:t>
      </w:r>
      <w:proofErr w:type="spellEnd"/>
      <w:r w:rsidRPr="002C44A1">
        <w:t>, 2002</w:t>
      </w:r>
    </w:p>
    <w:p w:rsidR="00CA2AD4" w:rsidRPr="002C44A1" w:rsidRDefault="00CA2AD4" w:rsidP="00CA2AD4"/>
    <w:p w:rsidR="00CA2AD4" w:rsidRPr="002C44A1" w:rsidRDefault="00CA2AD4" w:rsidP="00CA2AD4">
      <w:r w:rsidRPr="002C44A1">
        <w:t xml:space="preserve">2. Музыкальный слух: Теория и методика развития и совершенствования / С.Е Оськина, Д. Г </w:t>
      </w:r>
      <w:proofErr w:type="spellStart"/>
      <w:r w:rsidRPr="002C44A1">
        <w:t>Парне</w:t>
      </w:r>
      <w:proofErr w:type="gramStart"/>
      <w:r w:rsidRPr="002C44A1">
        <w:t>с</w:t>
      </w:r>
      <w:proofErr w:type="spellEnd"/>
      <w:r w:rsidRPr="002C44A1">
        <w:t>-</w:t>
      </w:r>
      <w:proofErr w:type="gramEnd"/>
      <w:r w:rsidRPr="002C44A1">
        <w:t xml:space="preserve"> М.: АСТ 2005г</w:t>
      </w:r>
    </w:p>
    <w:p w:rsidR="00CA2AD4" w:rsidRPr="002C44A1" w:rsidRDefault="00CA2AD4" w:rsidP="00CA2AD4"/>
    <w:p w:rsidR="00CA2AD4" w:rsidRPr="002C44A1" w:rsidRDefault="00CA2AD4" w:rsidP="00CA2AD4">
      <w:r w:rsidRPr="002C44A1">
        <w:t xml:space="preserve">3. В.В </w:t>
      </w:r>
      <w:proofErr w:type="spellStart"/>
      <w:r w:rsidRPr="002C44A1">
        <w:t>Федонюк</w:t>
      </w:r>
      <w:proofErr w:type="spellEnd"/>
      <w:r w:rsidRPr="002C44A1">
        <w:t xml:space="preserve">. Детский голос. Задачи и методы работы с ним. С-Петербург; </w:t>
      </w:r>
      <w:proofErr w:type="spellStart"/>
      <w:proofErr w:type="gramStart"/>
      <w:r w:rsidRPr="002C44A1">
        <w:t>Изд</w:t>
      </w:r>
      <w:proofErr w:type="spellEnd"/>
      <w:proofErr w:type="gramEnd"/>
      <w:r w:rsidRPr="002C44A1">
        <w:t xml:space="preserve"> «Союз Художников»2003 год</w:t>
      </w:r>
    </w:p>
    <w:p w:rsidR="00CA2AD4" w:rsidRPr="002C44A1" w:rsidRDefault="00CA2AD4" w:rsidP="00CA2AD4"/>
    <w:p w:rsidR="00CA2AD4" w:rsidRPr="002C44A1" w:rsidRDefault="00CA2AD4" w:rsidP="00CA2AD4">
      <w:r w:rsidRPr="002C44A1">
        <w:t>4. Давыдова М.А. Уроки музык</w:t>
      </w:r>
      <w:proofErr w:type="gramStart"/>
      <w:r w:rsidRPr="002C44A1">
        <w:t>и-</w:t>
      </w:r>
      <w:proofErr w:type="gramEnd"/>
      <w:r w:rsidRPr="002C44A1">
        <w:t xml:space="preserve"> М.:ВАКО 2008г (Мастерская учителя)</w:t>
      </w:r>
    </w:p>
    <w:p w:rsidR="00CA2AD4" w:rsidRPr="002C44A1" w:rsidRDefault="00CA2AD4" w:rsidP="00CA2AD4"/>
    <w:p w:rsidR="00CA2AD4" w:rsidRPr="002C44A1" w:rsidRDefault="00CA2AD4" w:rsidP="00CA2AD4">
      <w:r w:rsidRPr="002C44A1">
        <w:t xml:space="preserve">5. Музыка для преподавателей, воспитателей, </w:t>
      </w:r>
      <w:proofErr w:type="spellStart"/>
      <w:r w:rsidRPr="002C44A1">
        <w:t>кл</w:t>
      </w:r>
      <w:proofErr w:type="spellEnd"/>
      <w:r w:rsidRPr="002C44A1">
        <w:t xml:space="preserve">. руководителей 1-7 классов/ </w:t>
      </w:r>
      <w:proofErr w:type="spellStart"/>
      <w:proofErr w:type="gramStart"/>
      <w:r w:rsidRPr="002C44A1">
        <w:t>сост</w:t>
      </w:r>
      <w:proofErr w:type="spellEnd"/>
      <w:proofErr w:type="gramEnd"/>
      <w:r w:rsidRPr="002C44A1">
        <w:t xml:space="preserve"> В. В </w:t>
      </w:r>
      <w:proofErr w:type="spellStart"/>
      <w:r w:rsidRPr="002C44A1">
        <w:t>Фадин</w:t>
      </w:r>
      <w:proofErr w:type="spellEnd"/>
      <w:r w:rsidRPr="002C44A1">
        <w:t>. Волгоград: Учитель 2005</w:t>
      </w:r>
    </w:p>
    <w:p w:rsidR="00CA2AD4" w:rsidRPr="002C44A1" w:rsidRDefault="00CA2AD4" w:rsidP="00CA2AD4"/>
    <w:p w:rsidR="00CA2AD4" w:rsidRPr="002C44A1" w:rsidRDefault="00CA2AD4" w:rsidP="00CA2AD4">
      <w:r w:rsidRPr="002C44A1">
        <w:t>6. Самоучитель по пению</w:t>
      </w:r>
      <w:proofErr w:type="gramStart"/>
      <w:r w:rsidRPr="002C44A1">
        <w:t xml:space="preserve"> ;</w:t>
      </w:r>
      <w:proofErr w:type="gramEnd"/>
      <w:r w:rsidRPr="002C44A1">
        <w:t xml:space="preserve"> перевод с английского/ Линда </w:t>
      </w:r>
      <w:proofErr w:type="spellStart"/>
      <w:r w:rsidRPr="002C44A1">
        <w:t>Маркуорт</w:t>
      </w:r>
      <w:proofErr w:type="spellEnd"/>
      <w:r w:rsidRPr="002C44A1">
        <w:t>.- МАСТ Артель 2008</w:t>
      </w:r>
    </w:p>
    <w:p w:rsidR="00CA2AD4" w:rsidRPr="002C44A1" w:rsidRDefault="00CA2AD4" w:rsidP="00CA2AD4"/>
    <w:p w:rsidR="00CA2AD4" w:rsidRPr="002C44A1" w:rsidRDefault="00CA2AD4" w:rsidP="00CA2AD4">
      <w:r w:rsidRPr="002C44A1">
        <w:t xml:space="preserve">7. Мир вокального искусства : программа разработки занятий, методические рекомендации / авт. </w:t>
      </w:r>
      <w:proofErr w:type="spellStart"/>
      <w:proofErr w:type="gramStart"/>
      <w:r w:rsidRPr="002C44A1">
        <w:t>Сост</w:t>
      </w:r>
      <w:proofErr w:type="spellEnd"/>
      <w:proofErr w:type="gramEnd"/>
      <w:r w:rsidRPr="002C44A1">
        <w:t xml:space="preserve">  Г.А </w:t>
      </w:r>
      <w:proofErr w:type="spellStart"/>
      <w:r w:rsidRPr="002C44A1">
        <w:t>Суязова</w:t>
      </w:r>
      <w:proofErr w:type="spellEnd"/>
      <w:r w:rsidRPr="002C44A1">
        <w:t>- Волгоград: Учитель, 2009г</w:t>
      </w:r>
    </w:p>
    <w:p w:rsidR="00CA2AD4" w:rsidRPr="002C44A1" w:rsidRDefault="00CA2AD4" w:rsidP="00CA2AD4"/>
    <w:p w:rsidR="00CA2AD4" w:rsidRPr="002C44A1" w:rsidRDefault="00CA2AD4" w:rsidP="00CA2AD4">
      <w:r w:rsidRPr="002C44A1">
        <w:t xml:space="preserve">8. Современный урок музыки: методика конструирования, сценарии проведения, тестовый контроль: учебно-методическое пособие Т.А </w:t>
      </w:r>
      <w:proofErr w:type="spellStart"/>
      <w:r w:rsidRPr="002C44A1">
        <w:t>Затямин</w:t>
      </w:r>
      <w:proofErr w:type="gramStart"/>
      <w:r w:rsidRPr="002C44A1">
        <w:t>а</w:t>
      </w:r>
      <w:proofErr w:type="spellEnd"/>
      <w:r w:rsidRPr="002C44A1">
        <w:t>-</w:t>
      </w:r>
      <w:proofErr w:type="gramEnd"/>
      <w:r w:rsidRPr="002C44A1">
        <w:t xml:space="preserve"> М.: Глобус 2007</w:t>
      </w:r>
    </w:p>
    <w:p w:rsidR="00CA2AD4" w:rsidRPr="002C44A1" w:rsidRDefault="00CA2AD4" w:rsidP="00CA2AD4"/>
    <w:p w:rsidR="00CA2AD4" w:rsidRPr="002C44A1" w:rsidRDefault="00CA2AD4" w:rsidP="00CA2AD4">
      <w:r w:rsidRPr="002C44A1">
        <w:t>9. Современный урок музыки: творческие приёмы и задания / Е.А Смолина – Ярославль; Академия развития, 2007г</w:t>
      </w:r>
    </w:p>
    <w:p w:rsidR="00CA2AD4" w:rsidRPr="002C44A1" w:rsidRDefault="00CA2AD4" w:rsidP="00CA2AD4"/>
    <w:p w:rsidR="00CA2AD4" w:rsidRPr="002C44A1" w:rsidRDefault="00CA2AD4" w:rsidP="00CA2AD4"/>
    <w:p w:rsidR="00CA2AD4" w:rsidRPr="002C44A1" w:rsidRDefault="00CA2AD4" w:rsidP="00CA2AD4">
      <w:pPr>
        <w:tabs>
          <w:tab w:val="left" w:pos="5320"/>
        </w:tabs>
        <w:rPr>
          <w:b/>
        </w:rPr>
      </w:pPr>
    </w:p>
    <w:p w:rsidR="00CA2AD4" w:rsidRPr="002C44A1" w:rsidRDefault="00CA2AD4" w:rsidP="00CA2AD4">
      <w:pPr>
        <w:tabs>
          <w:tab w:val="left" w:pos="5320"/>
        </w:tabs>
      </w:pPr>
    </w:p>
    <w:p w:rsidR="00CA2AD4" w:rsidRPr="002C44A1" w:rsidRDefault="00CA2AD4" w:rsidP="00CA2AD4"/>
    <w:p w:rsidR="00CA2AD4" w:rsidRDefault="00CA2AD4"/>
    <w:sectPr w:rsidR="00CA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850AA4"/>
    <w:multiLevelType w:val="hybridMultilevel"/>
    <w:tmpl w:val="ABCAE5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B"/>
    <w:rsid w:val="00447DB1"/>
    <w:rsid w:val="007A6EB6"/>
    <w:rsid w:val="009B759B"/>
    <w:rsid w:val="00CA2AD4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4336B"/>
    <w:pPr>
      <w:keepNext/>
      <w:numPr>
        <w:ilvl w:val="2"/>
        <w:numId w:val="1"/>
      </w:numPr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336B"/>
    <w:rPr>
      <w:rFonts w:ascii="Times New Roman" w:eastAsia="Times New Roman" w:hAnsi="Times New Roman" w:cs="Times New Roman"/>
      <w:b/>
      <w:i/>
      <w:sz w:val="18"/>
      <w:szCs w:val="20"/>
      <w:lang w:eastAsia="ar-SA"/>
    </w:rPr>
  </w:style>
  <w:style w:type="paragraph" w:styleId="a3">
    <w:name w:val="Normal (Web)"/>
    <w:basedOn w:val="a"/>
    <w:rsid w:val="00CA2AD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NoSpacingChar">
    <w:name w:val="No Spacing Char"/>
    <w:basedOn w:val="a0"/>
    <w:link w:val="1"/>
    <w:locked/>
    <w:rsid w:val="00CA2AD4"/>
    <w:rPr>
      <w:rFonts w:ascii="Calibri" w:hAnsi="Calibri"/>
    </w:rPr>
  </w:style>
  <w:style w:type="paragraph" w:customStyle="1" w:styleId="1">
    <w:name w:val="Без интервала1"/>
    <w:link w:val="NoSpacingChar"/>
    <w:rsid w:val="00CA2AD4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4336B"/>
    <w:pPr>
      <w:keepNext/>
      <w:numPr>
        <w:ilvl w:val="2"/>
        <w:numId w:val="1"/>
      </w:numPr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336B"/>
    <w:rPr>
      <w:rFonts w:ascii="Times New Roman" w:eastAsia="Times New Roman" w:hAnsi="Times New Roman" w:cs="Times New Roman"/>
      <w:b/>
      <w:i/>
      <w:sz w:val="18"/>
      <w:szCs w:val="20"/>
      <w:lang w:eastAsia="ar-SA"/>
    </w:rPr>
  </w:style>
  <w:style w:type="paragraph" w:styleId="a3">
    <w:name w:val="Normal (Web)"/>
    <w:basedOn w:val="a"/>
    <w:rsid w:val="00CA2AD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NoSpacingChar">
    <w:name w:val="No Spacing Char"/>
    <w:basedOn w:val="a0"/>
    <w:link w:val="1"/>
    <w:locked/>
    <w:rsid w:val="00CA2AD4"/>
    <w:rPr>
      <w:rFonts w:ascii="Calibri" w:hAnsi="Calibri"/>
    </w:rPr>
  </w:style>
  <w:style w:type="paragraph" w:customStyle="1" w:styleId="1">
    <w:name w:val="Без интервала1"/>
    <w:link w:val="NoSpacingChar"/>
    <w:rsid w:val="00CA2AD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2015-11-09T22:44:00Z</cp:lastPrinted>
  <dcterms:created xsi:type="dcterms:W3CDTF">2015-11-09T22:31:00Z</dcterms:created>
  <dcterms:modified xsi:type="dcterms:W3CDTF">2015-11-09T22:45:00Z</dcterms:modified>
</cp:coreProperties>
</file>