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C9" w:rsidRPr="006C3DC9" w:rsidRDefault="006C3DC9" w:rsidP="00884DBE">
      <w:pPr>
        <w:spacing w:after="0" w:line="360" w:lineRule="auto"/>
        <w:ind w:right="-5"/>
        <w:rPr>
          <w:rFonts w:ascii="Times New Roman" w:eastAsia="Times New Roman" w:hAnsi="Times New Roman" w:cs="Times New Roman"/>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p w:rsidR="006C3DC9" w:rsidRDefault="006C3DC9" w:rsidP="006C3DC9">
      <w:pPr>
        <w:spacing w:after="0" w:line="360" w:lineRule="auto"/>
        <w:ind w:right="-5"/>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D72AC4" w:rsidRPr="006C3DC9" w:rsidRDefault="00D72AC4" w:rsidP="006C3DC9">
      <w:pPr>
        <w:spacing w:after="0" w:line="360" w:lineRule="auto"/>
        <w:ind w:right="-5"/>
        <w:rPr>
          <w:rFonts w:ascii="Times New Roman" w:eastAsia="Times New Roman" w:hAnsi="Times New Roman" w:cs="Times New Roman"/>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
          <w:bCs/>
          <w:sz w:val="28"/>
          <w:szCs w:val="28"/>
          <w:lang w:eastAsia="ru-RU"/>
        </w:rPr>
      </w:pPr>
      <w:r w:rsidRPr="006C3DC9">
        <w:rPr>
          <w:rFonts w:ascii="Times New Roman" w:eastAsia="Times New Roman" w:hAnsi="Times New Roman" w:cs="Times New Roman"/>
          <w:b/>
          <w:bCs/>
          <w:sz w:val="28"/>
          <w:szCs w:val="28"/>
          <w:lang w:eastAsia="ru-RU"/>
        </w:rPr>
        <w:t xml:space="preserve">СОВЕРШЕНСТВОВАНИЕ ТОНКИХ ДИФФЕРЕНЦИРОВАННЫХ ДВИЖЕНИЙ ПАЛЬЦЕВ РУК У ДЕТЕЙ РАННЕГО ВОЗРАСТА </w:t>
      </w:r>
    </w:p>
    <w:p w:rsidR="006C3DC9" w:rsidRPr="006C3DC9" w:rsidRDefault="006C3DC9" w:rsidP="006C3DC9">
      <w:pPr>
        <w:spacing w:after="0" w:line="360" w:lineRule="auto"/>
        <w:ind w:right="-5"/>
        <w:jc w:val="center"/>
        <w:rPr>
          <w:rFonts w:ascii="Times New Roman" w:eastAsia="Times New Roman" w:hAnsi="Times New Roman" w:cs="Times New Roman"/>
          <w:b/>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
          <w:bCs/>
          <w:sz w:val="28"/>
          <w:szCs w:val="28"/>
          <w:lang w:eastAsia="ru-RU"/>
        </w:rPr>
      </w:pPr>
    </w:p>
    <w:p w:rsidR="006C3DC9" w:rsidRPr="006C3DC9" w:rsidRDefault="006C3DC9" w:rsidP="006C3DC9">
      <w:pPr>
        <w:spacing w:after="0" w:line="360" w:lineRule="auto"/>
        <w:ind w:right="-5"/>
        <w:jc w:val="center"/>
        <w:rPr>
          <w:rFonts w:ascii="Times New Roman" w:eastAsia="Times New Roman" w:hAnsi="Times New Roman" w:cs="Times New Roman"/>
          <w:b/>
          <w:bCs/>
          <w:sz w:val="28"/>
          <w:szCs w:val="28"/>
          <w:lang w:eastAsia="ru-RU"/>
        </w:rPr>
      </w:pPr>
    </w:p>
    <w:p w:rsidR="006C3DC9" w:rsidRPr="006C3DC9" w:rsidRDefault="006C3DC9" w:rsidP="006C3DC9">
      <w:pPr>
        <w:spacing w:after="0" w:line="360" w:lineRule="auto"/>
        <w:ind w:right="-5"/>
        <w:rPr>
          <w:rFonts w:ascii="Times New Roman" w:eastAsia="Times New Roman" w:hAnsi="Times New Roman" w:cs="Times New Roman"/>
          <w:b/>
          <w:bCs/>
          <w:sz w:val="28"/>
          <w:szCs w:val="28"/>
          <w:lang w:eastAsia="ru-RU"/>
        </w:rPr>
      </w:pPr>
    </w:p>
    <w:p w:rsidR="006C3DC9" w:rsidRPr="006C3DC9" w:rsidRDefault="00F9089A" w:rsidP="00D72AC4">
      <w:pPr>
        <w:spacing w:after="0" w:line="360" w:lineRule="auto"/>
        <w:ind w:right="-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6C3DC9" w:rsidRDefault="006C3DC9"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jc w:val="right"/>
        <w:rPr>
          <w:rFonts w:ascii="Times New Roman" w:eastAsia="Times New Roman" w:hAnsi="Times New Roman" w:cs="Times New Roman"/>
          <w:bCs/>
          <w:sz w:val="28"/>
          <w:szCs w:val="28"/>
          <w:lang w:eastAsia="ru-RU"/>
        </w:rPr>
      </w:pPr>
    </w:p>
    <w:p w:rsidR="00D72AC4" w:rsidRDefault="00D72AC4" w:rsidP="006C3DC9">
      <w:pPr>
        <w:spacing w:after="0" w:line="360" w:lineRule="auto"/>
        <w:ind w:right="-5"/>
        <w:rPr>
          <w:rFonts w:ascii="Times New Roman" w:eastAsia="Times New Roman" w:hAnsi="Times New Roman" w:cs="Times New Roman"/>
          <w:bCs/>
          <w:sz w:val="28"/>
          <w:szCs w:val="28"/>
          <w:lang w:eastAsia="ru-RU"/>
        </w:rPr>
      </w:pPr>
    </w:p>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bookmarkStart w:id="0" w:name="_GoBack"/>
      <w:bookmarkEnd w:id="0"/>
      <w:r w:rsidRPr="006C3DC9">
        <w:rPr>
          <w:rFonts w:ascii="Times New Roman" w:eastAsia="Times New Roman" w:hAnsi="Times New Roman" w:cs="Times New Roman"/>
          <w:bCs/>
          <w:sz w:val="28"/>
          <w:szCs w:val="28"/>
          <w:lang w:eastAsia="ru-RU"/>
        </w:rPr>
        <w:lastRenderedPageBreak/>
        <w:t>Содержание</w:t>
      </w:r>
    </w:p>
    <w:tbl>
      <w:tblPr>
        <w:tblW w:w="0" w:type="auto"/>
        <w:tblInd w:w="-34" w:type="dxa"/>
        <w:tblLook w:val="04A0" w:firstRow="1" w:lastRow="0" w:firstColumn="1" w:lastColumn="0" w:noHBand="0" w:noVBand="1"/>
      </w:tblPr>
      <w:tblGrid>
        <w:gridCol w:w="9080"/>
        <w:gridCol w:w="528"/>
      </w:tblGrid>
      <w:tr w:rsidR="006C3DC9" w:rsidRPr="006C3DC9" w:rsidTr="005F3139">
        <w:tc>
          <w:tcPr>
            <w:tcW w:w="8931"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p>
        </w:tc>
        <w:tc>
          <w:tcPr>
            <w:tcW w:w="709"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Введение………………………………………………………………………3</w:t>
            </w:r>
          </w:p>
        </w:tc>
        <w:tc>
          <w:tcPr>
            <w:tcW w:w="709" w:type="dxa"/>
          </w:tcPr>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numPr>
                <w:ilvl w:val="0"/>
                <w:numId w:val="1"/>
              </w:numPr>
              <w:spacing w:after="0" w:line="360" w:lineRule="auto"/>
              <w:ind w:right="-5"/>
              <w:contextualSpacing/>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Значение развития мелкой моторики рук для детей раннего возраста</w:t>
            </w:r>
            <w:r w:rsidR="00CF6B3D">
              <w:rPr>
                <w:rFonts w:ascii="Times New Roman" w:eastAsia="Times New Roman" w:hAnsi="Times New Roman" w:cs="Times New Roman"/>
                <w:bCs/>
                <w:sz w:val="28"/>
                <w:szCs w:val="28"/>
                <w:lang w:eastAsia="ru-RU"/>
              </w:rPr>
              <w:t>………………………………………………………………..</w:t>
            </w:r>
            <w:r w:rsidRPr="006C3DC9">
              <w:rPr>
                <w:rFonts w:ascii="Times New Roman" w:eastAsia="Times New Roman" w:hAnsi="Times New Roman" w:cs="Times New Roman"/>
                <w:bCs/>
                <w:sz w:val="28"/>
                <w:szCs w:val="28"/>
                <w:lang w:eastAsia="ru-RU"/>
              </w:rPr>
              <w:t xml:space="preserve"> </w:t>
            </w:r>
            <w:r w:rsidR="00CF6B3D">
              <w:rPr>
                <w:rFonts w:ascii="Times New Roman" w:eastAsia="Times New Roman" w:hAnsi="Times New Roman" w:cs="Times New Roman"/>
                <w:bCs/>
                <w:sz w:val="28"/>
                <w:szCs w:val="28"/>
                <w:lang w:eastAsia="ru-RU"/>
              </w:rPr>
              <w:t>5</w:t>
            </w:r>
          </w:p>
          <w:p w:rsidR="006C3DC9" w:rsidRPr="006C3DC9" w:rsidRDefault="006C3DC9" w:rsidP="006C3DC9">
            <w:pPr>
              <w:numPr>
                <w:ilvl w:val="0"/>
                <w:numId w:val="1"/>
              </w:numPr>
              <w:spacing w:after="0" w:line="360" w:lineRule="auto"/>
              <w:ind w:right="-5"/>
              <w:contextualSpacing/>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Взгляды отечественных и зарубежных учёных на процесс развития и формирования мелкой моторики</w:t>
            </w:r>
            <w:r w:rsidR="00CF6B3D">
              <w:rPr>
                <w:rFonts w:ascii="Times New Roman" w:eastAsia="Times New Roman" w:hAnsi="Times New Roman" w:cs="Times New Roman"/>
                <w:bCs/>
                <w:sz w:val="28"/>
                <w:szCs w:val="28"/>
                <w:lang w:eastAsia="ru-RU"/>
              </w:rPr>
              <w:t>…………………………………..9</w:t>
            </w:r>
          </w:p>
          <w:p w:rsidR="006C3DC9" w:rsidRPr="006C3DC9" w:rsidRDefault="006C3DC9" w:rsidP="006C3DC9">
            <w:pPr>
              <w:numPr>
                <w:ilvl w:val="0"/>
                <w:numId w:val="1"/>
              </w:numPr>
              <w:spacing w:after="0" w:line="360" w:lineRule="auto"/>
              <w:ind w:right="-5"/>
              <w:contextualSpacing/>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Развитие мелкой моторики в дошкольном детстве</w:t>
            </w:r>
            <w:r w:rsidR="00CF6B3D">
              <w:rPr>
                <w:rFonts w:ascii="Times New Roman" w:eastAsia="Times New Roman" w:hAnsi="Times New Roman" w:cs="Times New Roman"/>
                <w:bCs/>
                <w:sz w:val="28"/>
                <w:szCs w:val="28"/>
                <w:lang w:eastAsia="ru-RU"/>
              </w:rPr>
              <w:t>………………..16</w:t>
            </w:r>
            <w:r w:rsidRPr="006C3DC9">
              <w:rPr>
                <w:rFonts w:ascii="Times New Roman" w:eastAsia="Times New Roman" w:hAnsi="Times New Roman" w:cs="Times New Roman"/>
                <w:bCs/>
                <w:sz w:val="28"/>
                <w:szCs w:val="28"/>
                <w:lang w:eastAsia="ru-RU"/>
              </w:rPr>
              <w:t xml:space="preserve"> </w:t>
            </w:r>
          </w:p>
          <w:p w:rsidR="006C3DC9" w:rsidRPr="006C3DC9" w:rsidRDefault="006C3DC9" w:rsidP="006C3DC9">
            <w:pPr>
              <w:numPr>
                <w:ilvl w:val="0"/>
                <w:numId w:val="1"/>
              </w:numPr>
              <w:spacing w:after="0" w:line="360" w:lineRule="auto"/>
              <w:ind w:right="-5"/>
              <w:contextualSpacing/>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Средства развития мелкой моторики у детей дошкольного возраста</w:t>
            </w:r>
            <w:r w:rsidR="00CF6B3D">
              <w:rPr>
                <w:rFonts w:ascii="Times New Roman" w:eastAsia="Times New Roman" w:hAnsi="Times New Roman" w:cs="Times New Roman"/>
                <w:bCs/>
                <w:sz w:val="28"/>
                <w:szCs w:val="28"/>
                <w:lang w:eastAsia="ru-RU"/>
              </w:rPr>
              <w:t>……………………………………………………………….22</w:t>
            </w:r>
            <w:r w:rsidRPr="006C3DC9">
              <w:rPr>
                <w:rFonts w:ascii="Times New Roman" w:eastAsia="Times New Roman" w:hAnsi="Times New Roman" w:cs="Times New Roman"/>
                <w:bCs/>
                <w:sz w:val="28"/>
                <w:szCs w:val="28"/>
                <w:lang w:eastAsia="ru-RU"/>
              </w:rPr>
              <w:t xml:space="preserve"> </w:t>
            </w:r>
          </w:p>
          <w:p w:rsidR="006C3DC9" w:rsidRPr="006C3DC9" w:rsidRDefault="006C3DC9" w:rsidP="006C3DC9">
            <w:pPr>
              <w:spacing w:after="0" w:line="360" w:lineRule="auto"/>
              <w:ind w:left="360" w:right="-5"/>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Заключение</w:t>
            </w:r>
            <w:r w:rsidR="00CF6B3D">
              <w:rPr>
                <w:rFonts w:ascii="Times New Roman" w:eastAsia="Times New Roman" w:hAnsi="Times New Roman" w:cs="Times New Roman"/>
                <w:bCs/>
                <w:sz w:val="28"/>
                <w:szCs w:val="28"/>
                <w:lang w:eastAsia="ru-RU"/>
              </w:rPr>
              <w:t>……………………………………………………………….28</w:t>
            </w:r>
            <w:r w:rsidRPr="006C3DC9">
              <w:rPr>
                <w:rFonts w:ascii="Times New Roman" w:eastAsia="Times New Roman" w:hAnsi="Times New Roman" w:cs="Times New Roman"/>
                <w:bCs/>
                <w:sz w:val="28"/>
                <w:szCs w:val="28"/>
                <w:lang w:eastAsia="ru-RU"/>
              </w:rPr>
              <w:t xml:space="preserve"> </w:t>
            </w:r>
          </w:p>
          <w:p w:rsidR="006C3DC9" w:rsidRPr="006C3DC9" w:rsidRDefault="006C3DC9" w:rsidP="006C3DC9">
            <w:pPr>
              <w:spacing w:after="0" w:line="360" w:lineRule="auto"/>
              <w:ind w:left="360" w:right="-5"/>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Литература</w:t>
            </w:r>
            <w:r w:rsidR="00CF6B3D">
              <w:rPr>
                <w:rFonts w:ascii="Times New Roman" w:eastAsia="Times New Roman" w:hAnsi="Times New Roman" w:cs="Times New Roman"/>
                <w:bCs/>
                <w:sz w:val="28"/>
                <w:szCs w:val="28"/>
                <w:lang w:eastAsia="ru-RU"/>
              </w:rPr>
              <w:t>……………………………………………………………….30</w:t>
            </w:r>
          </w:p>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r w:rsidRPr="006C3DC9">
              <w:rPr>
                <w:rFonts w:ascii="Times New Roman" w:eastAsia="Times New Roman" w:hAnsi="Times New Roman" w:cs="Times New Roman"/>
                <w:bCs/>
                <w:sz w:val="28"/>
                <w:szCs w:val="28"/>
                <w:lang w:eastAsia="ru-RU"/>
              </w:rPr>
              <w:t xml:space="preserve"> </w:t>
            </w:r>
          </w:p>
          <w:p w:rsidR="006C3DC9" w:rsidRPr="006C3DC9" w:rsidRDefault="006C3DC9" w:rsidP="006C3DC9">
            <w:pPr>
              <w:spacing w:after="0" w:line="360" w:lineRule="auto"/>
              <w:ind w:left="360" w:right="-5"/>
              <w:rPr>
                <w:rFonts w:ascii="Times New Roman" w:eastAsia="Times New Roman" w:hAnsi="Times New Roman" w:cs="Times New Roman"/>
                <w:bCs/>
                <w:sz w:val="28"/>
                <w:szCs w:val="28"/>
                <w:lang w:eastAsia="ru-RU"/>
              </w:rPr>
            </w:pPr>
          </w:p>
        </w:tc>
        <w:tc>
          <w:tcPr>
            <w:tcW w:w="709" w:type="dxa"/>
          </w:tcPr>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shd w:val="clear" w:color="auto" w:fill="FFFFFF"/>
              <w:spacing w:after="0" w:line="360" w:lineRule="auto"/>
              <w:contextualSpacing/>
              <w:rPr>
                <w:rFonts w:ascii="Times New Roman" w:eastAsia="Times New Roman" w:hAnsi="Times New Roman" w:cs="Times New Roman"/>
                <w:bCs/>
                <w:color w:val="000000"/>
                <w:sz w:val="28"/>
                <w:szCs w:val="28"/>
                <w:lang w:eastAsia="ru-RU"/>
              </w:rPr>
            </w:pPr>
          </w:p>
        </w:tc>
        <w:tc>
          <w:tcPr>
            <w:tcW w:w="709" w:type="dxa"/>
          </w:tcPr>
          <w:p w:rsidR="006C3DC9" w:rsidRPr="006C3DC9" w:rsidRDefault="006C3DC9" w:rsidP="006C3DC9">
            <w:pPr>
              <w:spacing w:after="0" w:line="360" w:lineRule="auto"/>
              <w:ind w:right="-5"/>
              <w:jc w:val="center"/>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spacing w:after="0" w:line="360" w:lineRule="auto"/>
              <w:jc w:val="both"/>
              <w:rPr>
                <w:rFonts w:ascii="Times New Roman" w:eastAsia="Times New Roman" w:hAnsi="Times New Roman" w:cs="Times New Roman"/>
                <w:sz w:val="28"/>
                <w:szCs w:val="28"/>
                <w:lang w:eastAsia="ru-RU"/>
              </w:rPr>
            </w:pPr>
          </w:p>
        </w:tc>
        <w:tc>
          <w:tcPr>
            <w:tcW w:w="709"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shd w:val="clear" w:color="auto" w:fill="FFFFFF"/>
              <w:tabs>
                <w:tab w:val="left" w:pos="-1985"/>
                <w:tab w:val="left" w:pos="460"/>
              </w:tabs>
              <w:spacing w:after="0" w:line="360" w:lineRule="auto"/>
              <w:contextualSpacing/>
              <w:rPr>
                <w:rFonts w:ascii="Times New Roman" w:eastAsia="Times New Roman" w:hAnsi="Times New Roman" w:cs="Times New Roman"/>
                <w:sz w:val="28"/>
                <w:szCs w:val="28"/>
                <w:lang w:eastAsia="ru-RU"/>
              </w:rPr>
            </w:pPr>
          </w:p>
        </w:tc>
        <w:tc>
          <w:tcPr>
            <w:tcW w:w="709"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p>
        </w:tc>
      </w:tr>
      <w:tr w:rsidR="006C3DC9" w:rsidRPr="006C3DC9" w:rsidTr="005F3139">
        <w:tc>
          <w:tcPr>
            <w:tcW w:w="8931" w:type="dxa"/>
          </w:tcPr>
          <w:p w:rsidR="006C3DC9" w:rsidRPr="006C3DC9" w:rsidRDefault="006C3DC9" w:rsidP="006C3DC9">
            <w:pPr>
              <w:spacing w:after="0" w:line="360" w:lineRule="auto"/>
              <w:ind w:right="-5"/>
              <w:jc w:val="both"/>
              <w:rPr>
                <w:rFonts w:ascii="Times New Roman" w:eastAsia="Times New Roman" w:hAnsi="Times New Roman" w:cs="Times New Roman"/>
                <w:bCs/>
                <w:sz w:val="28"/>
                <w:szCs w:val="28"/>
                <w:lang w:eastAsia="ru-RU"/>
              </w:rPr>
            </w:pPr>
          </w:p>
        </w:tc>
        <w:tc>
          <w:tcPr>
            <w:tcW w:w="709" w:type="dxa"/>
          </w:tcPr>
          <w:p w:rsidR="006C3DC9" w:rsidRPr="006C3DC9" w:rsidRDefault="006C3DC9" w:rsidP="006C3DC9">
            <w:pPr>
              <w:spacing w:after="0" w:line="360" w:lineRule="auto"/>
              <w:ind w:right="-5"/>
              <w:rPr>
                <w:rFonts w:ascii="Times New Roman" w:eastAsia="Times New Roman" w:hAnsi="Times New Roman" w:cs="Times New Roman"/>
                <w:bCs/>
                <w:sz w:val="28"/>
                <w:szCs w:val="28"/>
                <w:lang w:eastAsia="ru-RU"/>
              </w:rPr>
            </w:pPr>
          </w:p>
        </w:tc>
      </w:tr>
    </w:tbl>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rPr>
          <w:rFonts w:ascii="Times New Roman" w:eastAsia="Times New Roman" w:hAnsi="Times New Roman" w:cs="Times New Roman"/>
          <w:sz w:val="28"/>
          <w:szCs w:val="28"/>
          <w:lang w:eastAsia="ru-RU"/>
        </w:rPr>
      </w:pPr>
    </w:p>
    <w:p w:rsidR="006C3DC9" w:rsidRPr="006C3DC9" w:rsidRDefault="006C3DC9" w:rsidP="006C3DC9">
      <w:pPr>
        <w:spacing w:after="0" w:line="360" w:lineRule="auto"/>
        <w:jc w:val="center"/>
        <w:rPr>
          <w:rFonts w:ascii="Times New Roman" w:eastAsia="Times New Roman" w:hAnsi="Times New Roman" w:cs="Times New Roman"/>
          <w:b/>
          <w:sz w:val="28"/>
          <w:szCs w:val="28"/>
          <w:lang w:eastAsia="ru-RU"/>
        </w:rPr>
      </w:pPr>
      <w:r w:rsidRPr="006C3DC9">
        <w:rPr>
          <w:rFonts w:ascii="Times New Roman" w:eastAsia="Times New Roman" w:hAnsi="Times New Roman" w:cs="Times New Roman"/>
          <w:b/>
          <w:sz w:val="28"/>
          <w:szCs w:val="28"/>
          <w:lang w:eastAsia="ru-RU"/>
        </w:rPr>
        <w:lastRenderedPageBreak/>
        <w:t xml:space="preserve">Введение </w:t>
      </w:r>
    </w:p>
    <w:p w:rsidR="006C3DC9" w:rsidRPr="006C3DC9" w:rsidRDefault="006C3DC9" w:rsidP="006C3DC9">
      <w:pPr>
        <w:spacing w:after="0" w:line="360" w:lineRule="auto"/>
        <w:jc w:val="center"/>
        <w:rPr>
          <w:rFonts w:ascii="Times New Roman" w:eastAsia="Times New Roman" w:hAnsi="Times New Roman" w:cs="Times New Roman"/>
          <w:b/>
          <w:sz w:val="28"/>
          <w:szCs w:val="28"/>
          <w:lang w:eastAsia="ru-RU"/>
        </w:rPr>
      </w:pPr>
    </w:p>
    <w:p w:rsidR="006C3DC9" w:rsidRPr="006C3DC9" w:rsidRDefault="006C3DC9" w:rsidP="006C3DC9">
      <w:pPr>
        <w:widowControl w:val="0"/>
        <w:tabs>
          <w:tab w:val="left" w:pos="3321"/>
          <w:tab w:val="left" w:pos="6010"/>
          <w:tab w:val="left" w:pos="8304"/>
        </w:tabs>
        <w:spacing w:after="0" w:line="360" w:lineRule="auto"/>
        <w:ind w:left="20" w:right="360" w:firstLine="700"/>
        <w:jc w:val="both"/>
        <w:rPr>
          <w:rFonts w:ascii="Times New Roman" w:eastAsia="Times New Roman" w:hAnsi="Times New Roman" w:cs="Times New Roman"/>
          <w:sz w:val="28"/>
          <w:szCs w:val="28"/>
        </w:rPr>
      </w:pPr>
      <w:r w:rsidRPr="006C3DC9">
        <w:rPr>
          <w:rFonts w:ascii="Times New Roman" w:eastAsia="Times New Roman" w:hAnsi="Times New Roman" w:cs="Times New Roman"/>
          <w:color w:val="000000"/>
          <w:sz w:val="28"/>
          <w:szCs w:val="28"/>
        </w:rPr>
        <w:t>Развитие мелких мышц рук - способность выполнять ими тонкие, координированные манипуляции. Овладение точными</w:t>
      </w:r>
      <w:r w:rsidRPr="006C3DC9">
        <w:rPr>
          <w:rFonts w:ascii="Times New Roman" w:eastAsia="Times New Roman" w:hAnsi="Times New Roman" w:cs="Times New Roman"/>
          <w:sz w:val="28"/>
          <w:szCs w:val="28"/>
        </w:rPr>
        <w:t xml:space="preserve">   </w:t>
      </w:r>
      <w:r w:rsidRPr="006C3DC9">
        <w:rPr>
          <w:rFonts w:ascii="Times New Roman" w:eastAsia="Times New Roman" w:hAnsi="Times New Roman" w:cs="Times New Roman"/>
          <w:color w:val="000000"/>
          <w:sz w:val="28"/>
          <w:szCs w:val="28"/>
        </w:rPr>
        <w:t>дифференцированными движениями рук - очень важный этап в развитии ребенка дошкольного возраста.</w:t>
      </w:r>
    </w:p>
    <w:p w:rsidR="006C3DC9" w:rsidRPr="006C3DC9" w:rsidRDefault="006C3DC9" w:rsidP="006C3DC9">
      <w:pPr>
        <w:widowControl w:val="0"/>
        <w:spacing w:after="240" w:line="360" w:lineRule="auto"/>
        <w:ind w:left="20" w:right="360" w:firstLine="700"/>
        <w:jc w:val="both"/>
        <w:rPr>
          <w:rFonts w:ascii="Times New Roman" w:eastAsia="Times New Roman" w:hAnsi="Times New Roman" w:cs="Times New Roman"/>
          <w:sz w:val="28"/>
          <w:szCs w:val="28"/>
        </w:rPr>
      </w:pPr>
      <w:r w:rsidRPr="006C3DC9">
        <w:rPr>
          <w:rFonts w:ascii="Times New Roman" w:eastAsia="Times New Roman" w:hAnsi="Times New Roman" w:cs="Times New Roman"/>
          <w:color w:val="000000"/>
          <w:sz w:val="28"/>
          <w:szCs w:val="28"/>
        </w:rPr>
        <w:t>Даная проблема является актуальной, в связи с тем, что в настоящее время всё чаще встречаются дошкольники, у которых наблюдается недостаточный уровень развития точных дифференцированных движений пальцев рук, а сами дети имеют различный уровень психофизического развития.</w:t>
      </w:r>
    </w:p>
    <w:p w:rsidR="006C3DC9" w:rsidRPr="006C3DC9" w:rsidRDefault="006C3DC9" w:rsidP="006C3DC9">
      <w:pPr>
        <w:widowControl w:val="0"/>
        <w:spacing w:after="240" w:line="360" w:lineRule="auto"/>
        <w:ind w:left="20" w:right="360" w:firstLine="700"/>
        <w:jc w:val="both"/>
        <w:rPr>
          <w:rFonts w:ascii="Times New Roman" w:eastAsia="Times New Roman" w:hAnsi="Times New Roman" w:cs="Times New Roman"/>
          <w:sz w:val="28"/>
          <w:szCs w:val="28"/>
        </w:rPr>
      </w:pPr>
      <w:r w:rsidRPr="006C3DC9">
        <w:rPr>
          <w:rFonts w:ascii="Times New Roman" w:eastAsia="Times New Roman" w:hAnsi="Times New Roman" w:cs="Times New Roman"/>
          <w:color w:val="000000"/>
          <w:sz w:val="28"/>
          <w:szCs w:val="28"/>
        </w:rPr>
        <w:t xml:space="preserve">Многие ученые, специалисты в области психологии и педагогики занимались изучением проблем развития и совершенствования точных дифференцированных движений пальцев рук детей-дошкольников: В. М. Бехтерев, М.М.Кольцова, Н.И.Новиков, Н.А.Бернштейн, </w:t>
      </w:r>
      <w:r w:rsidRPr="006C3DC9">
        <w:rPr>
          <w:rFonts w:ascii="Times New Roman" w:eastAsia="Times New Roman" w:hAnsi="Times New Roman" w:cs="Times New Roman"/>
          <w:bCs/>
          <w:color w:val="000000"/>
          <w:sz w:val="28"/>
          <w:szCs w:val="28"/>
          <w:shd w:val="clear" w:color="auto" w:fill="FFFFFF"/>
        </w:rPr>
        <w:t>В.И.</w:t>
      </w:r>
      <w:r w:rsidRPr="006C3DC9">
        <w:rPr>
          <w:rFonts w:ascii="Times New Roman" w:eastAsia="Times New Roman" w:hAnsi="Times New Roman" w:cs="Times New Roman"/>
          <w:b/>
          <w:bCs/>
          <w:color w:val="000000"/>
          <w:sz w:val="28"/>
          <w:szCs w:val="28"/>
          <w:shd w:val="clear" w:color="auto" w:fill="FFFFFF"/>
        </w:rPr>
        <w:t xml:space="preserve"> </w:t>
      </w:r>
      <w:r w:rsidRPr="006C3DC9">
        <w:rPr>
          <w:rFonts w:ascii="Times New Roman" w:eastAsia="Times New Roman" w:hAnsi="Times New Roman" w:cs="Times New Roman"/>
          <w:color w:val="000000"/>
          <w:sz w:val="28"/>
          <w:szCs w:val="28"/>
        </w:rPr>
        <w:t>Лубовский, В.А. Гиляровский, А.В.Запорожец, А.В. Фомина и многие другие. Учеными также сформулирована и подтверждена теория взаимосвязи развития точной моторики с уровнем развития речи ребенка. Чем выше уровень развития мелкой моторики, тем лучше развита речь.</w:t>
      </w:r>
    </w:p>
    <w:p w:rsidR="006C3DC9" w:rsidRPr="006C3DC9" w:rsidRDefault="006C3DC9" w:rsidP="006C3DC9">
      <w:pPr>
        <w:widowControl w:val="0"/>
        <w:spacing w:after="410" w:line="360" w:lineRule="auto"/>
        <w:ind w:left="20" w:right="360" w:firstLine="700"/>
        <w:jc w:val="both"/>
        <w:rPr>
          <w:rFonts w:ascii="Times New Roman" w:eastAsia="Times New Roman" w:hAnsi="Times New Roman" w:cs="Times New Roman"/>
          <w:color w:val="000000"/>
          <w:sz w:val="28"/>
          <w:szCs w:val="28"/>
        </w:rPr>
      </w:pPr>
      <w:r w:rsidRPr="006C3DC9">
        <w:rPr>
          <w:rFonts w:ascii="Times New Roman" w:eastAsia="Times New Roman" w:hAnsi="Times New Roman" w:cs="Times New Roman"/>
          <w:color w:val="000000"/>
          <w:sz w:val="28"/>
          <w:szCs w:val="28"/>
        </w:rPr>
        <w:t>Цель курсовой работы: показать значимость точных дифференцированных движений пальцев рук детей раннего возраста.</w:t>
      </w:r>
    </w:p>
    <w:p w:rsidR="006C3DC9" w:rsidRPr="006C3DC9" w:rsidRDefault="006C3DC9" w:rsidP="006C3DC9">
      <w:pPr>
        <w:widowControl w:val="0"/>
        <w:spacing w:after="410" w:line="360" w:lineRule="auto"/>
        <w:ind w:left="20" w:right="360" w:firstLine="700"/>
        <w:jc w:val="both"/>
        <w:rPr>
          <w:rFonts w:ascii="Times New Roman" w:eastAsia="Times New Roman" w:hAnsi="Times New Roman" w:cs="Times New Roman"/>
          <w:sz w:val="28"/>
          <w:szCs w:val="28"/>
        </w:rPr>
      </w:pPr>
      <w:r w:rsidRPr="006C3DC9">
        <w:rPr>
          <w:rFonts w:ascii="Times New Roman" w:eastAsia="Times New Roman" w:hAnsi="Times New Roman" w:cs="Times New Roman"/>
          <w:color w:val="000000"/>
          <w:sz w:val="28"/>
          <w:szCs w:val="28"/>
        </w:rPr>
        <w:t>Объект: точные дифференцированные движения пальцев рук детей раннего возраста.</w:t>
      </w:r>
    </w:p>
    <w:p w:rsidR="000644B0" w:rsidRDefault="006C3DC9" w:rsidP="00C47D06">
      <w:pPr>
        <w:widowControl w:val="0"/>
        <w:tabs>
          <w:tab w:val="left" w:pos="5834"/>
        </w:tabs>
        <w:spacing w:after="810" w:line="360" w:lineRule="auto"/>
        <w:ind w:right="360"/>
        <w:jc w:val="both"/>
        <w:rPr>
          <w:rFonts w:ascii="Times New Roman" w:eastAsia="Times New Roman" w:hAnsi="Times New Roman" w:cs="Times New Roman"/>
          <w:color w:val="000000"/>
          <w:sz w:val="28"/>
          <w:szCs w:val="28"/>
        </w:rPr>
      </w:pPr>
      <w:r w:rsidRPr="006C3DC9">
        <w:rPr>
          <w:rFonts w:ascii="Times New Roman" w:eastAsia="SimSun" w:hAnsi="Times New Roman" w:cs="Times New Roman"/>
          <w:i/>
          <w:iCs/>
          <w:sz w:val="28"/>
          <w:szCs w:val="28"/>
        </w:rPr>
        <w:t xml:space="preserve">            </w:t>
      </w:r>
      <w:r w:rsidRPr="006C3DC9">
        <w:rPr>
          <w:rFonts w:ascii="Times New Roman" w:eastAsia="Times New Roman" w:hAnsi="Times New Roman" w:cs="Times New Roman"/>
          <w:color w:val="000000"/>
          <w:sz w:val="28"/>
          <w:szCs w:val="28"/>
        </w:rPr>
        <w:t xml:space="preserve">Предмет: особенности развития тонкой моторики у детей раннего возраста. </w:t>
      </w:r>
    </w:p>
    <w:p w:rsidR="006C3DC9" w:rsidRPr="006C3DC9" w:rsidRDefault="006C3DC9" w:rsidP="006C3DC9">
      <w:pPr>
        <w:widowControl w:val="0"/>
        <w:spacing w:after="302" w:line="360" w:lineRule="auto"/>
        <w:ind w:left="340"/>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lastRenderedPageBreak/>
        <w:t>Задачи:</w:t>
      </w:r>
    </w:p>
    <w:p w:rsidR="006C3DC9" w:rsidRPr="006C3DC9" w:rsidRDefault="006C3DC9" w:rsidP="006C3DC9">
      <w:pPr>
        <w:widowControl w:val="0"/>
        <w:numPr>
          <w:ilvl w:val="0"/>
          <w:numId w:val="2"/>
        </w:numPr>
        <w:tabs>
          <w:tab w:val="left" w:pos="313"/>
        </w:tabs>
        <w:spacing w:after="0" w:line="360" w:lineRule="auto"/>
        <w:ind w:right="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Изучить теоретическое обоснование проблемы развития тонкой моторики рук у дошкольников с сохранным психофизическим развитием.</w:t>
      </w:r>
    </w:p>
    <w:p w:rsidR="006C3DC9" w:rsidRPr="006C3DC9" w:rsidRDefault="006C3DC9" w:rsidP="006C3DC9">
      <w:pPr>
        <w:widowControl w:val="0"/>
        <w:numPr>
          <w:ilvl w:val="0"/>
          <w:numId w:val="2"/>
        </w:numPr>
        <w:tabs>
          <w:tab w:val="left" w:pos="335"/>
        </w:tabs>
        <w:spacing w:after="397" w:line="360" w:lineRule="auto"/>
        <w:ind w:right="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Подобрать развивающие игры и упражнения, направленные на развитие точных дифференцированных движений пальцев рук у детей раннего возраста.</w:t>
      </w: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Методы: метод теоретического поиска. </w:t>
      </w: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Pr="006C3DC9" w:rsidRDefault="006C3DC9" w:rsidP="006C3DC9">
      <w:pPr>
        <w:widowControl w:val="0"/>
        <w:spacing w:after="0" w:line="360" w:lineRule="auto"/>
        <w:ind w:left="340"/>
        <w:rPr>
          <w:rFonts w:ascii="Times New Roman" w:eastAsia="Times New Roman" w:hAnsi="Times New Roman" w:cs="Times New Roman"/>
          <w:color w:val="000000"/>
          <w:sz w:val="28"/>
          <w:szCs w:val="28"/>
          <w:lang w:eastAsia="ru-RU"/>
        </w:rPr>
      </w:pPr>
    </w:p>
    <w:p w:rsidR="006C3DC9"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CF6B3D" w:rsidRPr="006C3DC9" w:rsidRDefault="00CF6B3D" w:rsidP="00CF6B3D">
      <w:pPr>
        <w:widowControl w:val="0"/>
        <w:tabs>
          <w:tab w:val="left" w:pos="3360"/>
        </w:tabs>
        <w:spacing w:after="0" w:line="360" w:lineRule="auto"/>
        <w:rPr>
          <w:rFonts w:ascii="Times New Roman" w:eastAsia="Times New Roman" w:hAnsi="Times New Roman" w:cs="Times New Roman"/>
          <w:color w:val="000000"/>
          <w:sz w:val="28"/>
          <w:szCs w:val="28"/>
          <w:lang w:eastAsia="ru-RU"/>
        </w:rPr>
      </w:pPr>
    </w:p>
    <w:p w:rsidR="006C3DC9" w:rsidRPr="006C3DC9" w:rsidRDefault="006C3DC9" w:rsidP="006C3DC9">
      <w:pPr>
        <w:pStyle w:val="a8"/>
        <w:keepNext/>
        <w:keepLines/>
        <w:widowControl w:val="0"/>
        <w:numPr>
          <w:ilvl w:val="0"/>
          <w:numId w:val="4"/>
        </w:numPr>
        <w:tabs>
          <w:tab w:val="left" w:pos="1176"/>
        </w:tabs>
        <w:spacing w:after="238" w:line="360" w:lineRule="auto"/>
        <w:jc w:val="both"/>
        <w:outlineLvl w:val="0"/>
        <w:rPr>
          <w:rFonts w:ascii="Times New Roman" w:eastAsia="Times New Roman" w:hAnsi="Times New Roman" w:cs="Times New Roman"/>
          <w:b/>
          <w:bCs/>
          <w:color w:val="000000"/>
          <w:sz w:val="28"/>
          <w:szCs w:val="28"/>
          <w:lang w:eastAsia="ru-RU"/>
        </w:rPr>
      </w:pPr>
      <w:bookmarkStart w:id="1" w:name="bookmark0"/>
      <w:r w:rsidRPr="006C3DC9">
        <w:rPr>
          <w:rFonts w:ascii="Times New Roman" w:eastAsia="Times New Roman" w:hAnsi="Times New Roman" w:cs="Times New Roman"/>
          <w:b/>
          <w:bCs/>
          <w:color w:val="000000"/>
          <w:sz w:val="28"/>
          <w:szCs w:val="28"/>
          <w:lang w:eastAsia="ru-RU"/>
        </w:rPr>
        <w:lastRenderedPageBreak/>
        <w:t>Значение развития мелкой моторики рук для дошкольника</w:t>
      </w:r>
      <w:bookmarkEnd w:id="1"/>
    </w:p>
    <w:p w:rsidR="006C3DC9" w:rsidRPr="006C3DC9" w:rsidRDefault="006C3DC9" w:rsidP="006C3DC9">
      <w:pPr>
        <w:widowControl w:val="0"/>
        <w:spacing w:after="182"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bCs/>
          <w:color w:val="000000"/>
          <w:sz w:val="28"/>
          <w:szCs w:val="28"/>
          <w:lang w:eastAsia="ru-RU"/>
        </w:rPr>
        <w:t>Мелкая моторика</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6C3DC9" w:rsidRPr="006C3DC9" w:rsidRDefault="006C3DC9" w:rsidP="006C3DC9">
      <w:pPr>
        <w:widowControl w:val="0"/>
        <w:spacing w:after="178"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развитии мелкой моторики участвуют многие системы человеческого организма. Это очень важный процесс в жизни ребенка, так как с ним связанны его будущие успехи в обучении.</w:t>
      </w:r>
    </w:p>
    <w:p w:rsidR="006C3DC9" w:rsidRPr="006C3DC9" w:rsidRDefault="006C3DC9" w:rsidP="006C3DC9">
      <w:pPr>
        <w:widowControl w:val="0"/>
        <w:spacing w:after="188"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6C3DC9" w:rsidRPr="006C3DC9" w:rsidRDefault="006C3DC9" w:rsidP="006C3DC9">
      <w:pPr>
        <w:widowControl w:val="0"/>
        <w:spacing w:after="0"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Учёные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6C3DC9" w:rsidRPr="006C3DC9" w:rsidRDefault="006C3DC9" w:rsidP="006C3DC9">
      <w:pPr>
        <w:widowControl w:val="0"/>
        <w:spacing w:after="0"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Связь пальцевой моторики и речевой функции была подтверждена исследователями Института физиологии детей и подростков. В числе исследователей можно назвать А. В. Антакову-Фомину, М. И. Кольцову, Е. И. Исенину.</w:t>
      </w:r>
    </w:p>
    <w:p w:rsidR="006C3DC9" w:rsidRPr="006C3DC9" w:rsidRDefault="006C3DC9" w:rsidP="006C3DC9">
      <w:pPr>
        <w:widowControl w:val="0"/>
        <w:spacing w:after="0"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быту человеку ежеминутно требуется совершать какие-нибудь действия мелкой моторики: застёгивание пуговиц, манипулирование мелкими предметами, письмо, рисование и так далее, поэтому от её развития напрямую зависит его качество жизни.</w:t>
      </w:r>
    </w:p>
    <w:p w:rsidR="006C3DC9" w:rsidRPr="006C3DC9" w:rsidRDefault="006C3DC9" w:rsidP="006C3DC9">
      <w:pPr>
        <w:widowControl w:val="0"/>
        <w:spacing w:after="0" w:line="360" w:lineRule="auto"/>
        <w:ind w:left="80" w:right="400" w:firstLine="76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Мелкая моторика развивается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w:t>
      </w:r>
      <w:r w:rsidRPr="006C3DC9">
        <w:rPr>
          <w:rFonts w:ascii="Times New Roman" w:eastAsia="Times New Roman" w:hAnsi="Times New Roman" w:cs="Times New Roman"/>
          <w:color w:val="000000"/>
          <w:sz w:val="28"/>
          <w:szCs w:val="28"/>
          <w:lang w:eastAsia="ru-RU"/>
        </w:rPr>
        <w:lastRenderedPageBreak/>
        <w:t>руки в руку,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6C3DC9" w:rsidRPr="006C3DC9" w:rsidRDefault="006C3DC9" w:rsidP="006C3DC9">
      <w:pPr>
        <w:widowControl w:val="0"/>
        <w:spacing w:after="244" w:line="360" w:lineRule="auto"/>
        <w:ind w:left="20" w:right="4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У грудного ребенка в начальном периоде жизни моторика является первым и единственным аспектом развития, который доступен объективному наблюдению. Нормальное развитие моторики свидетельствует о нормальном развитии ребенка. Тонкая моторика отражает интеллектуальные способности. Например, в 6 месяцев из любого положения ребенок пробует двигаться и устанавливать равновесие между туловищем и конечностями (часто безуспешно), с тем, чтобы схватывать предметы, находящиеся в непосредственной близости. Его привлекают главным образом ярко раскрашенные предметы. Он схватывает крупные или мелкие предметы, но еще преобладает хватание ладонного типа, которое он выполняет, однако все более координированными движениями. Он протягивает руку, чтобы схватить и предметы, находящиеся вне его радиуса действия. По видимому глаза желают большего, чем ребенок в состоянии выполнить с моторной точки зрения. Руки разжаты и пальцы готовы к тонкой деятельности. Схватывание предметов еще напоминает плоскогубцы. Схватив предмет, ребенок разглядывает его (осваивает глазами). Он активно стучит, размахивает, бросает игрушки, перекладывает их из одной руки в другую. Руки соединяются по средней линии. Ребенок играет руками и ногами; он трогает предметы и учится различать приятные материалы и поверхности от неприятных, при этом он проявляет удовольствие или неудовольствие.</w:t>
      </w:r>
    </w:p>
    <w:p w:rsidR="006C3DC9" w:rsidRPr="006C3DC9" w:rsidRDefault="006C3DC9" w:rsidP="006C3DC9">
      <w:pPr>
        <w:widowControl w:val="0"/>
        <w:spacing w:after="390" w:line="360" w:lineRule="auto"/>
        <w:ind w:left="20" w:right="4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Совершенствование точных дифференцированных движений пальцев рук у детей с сохранным интеллектуальным развитием происходит постепенно.</w:t>
      </w:r>
    </w:p>
    <w:p w:rsidR="006C3DC9" w:rsidRPr="006C3DC9" w:rsidRDefault="006C3DC9" w:rsidP="006C3DC9">
      <w:pPr>
        <w:widowControl w:val="0"/>
        <w:spacing w:after="0" w:line="360" w:lineRule="auto"/>
        <w:ind w:left="2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lastRenderedPageBreak/>
        <w:t>В два года дети берут предметы двумя руками.</w:t>
      </w:r>
    </w:p>
    <w:p w:rsidR="006C3DC9" w:rsidRPr="006C3DC9" w:rsidRDefault="006C3DC9" w:rsidP="006C3DC9">
      <w:pPr>
        <w:widowControl w:val="0"/>
        <w:spacing w:after="289" w:line="360" w:lineRule="auto"/>
        <w:ind w:left="60" w:right="46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три года дети берут предметы одной рукой, рисуют на бумаге разводы и каракули, складывают в кучку кубика.</w:t>
      </w:r>
    </w:p>
    <w:p w:rsidR="006C3DC9" w:rsidRPr="006C3DC9" w:rsidRDefault="006C3DC9" w:rsidP="006C3DC9">
      <w:pPr>
        <w:widowControl w:val="0"/>
        <w:spacing w:after="306" w:line="360" w:lineRule="auto"/>
        <w:ind w:left="60" w:right="46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четыре года: демонстрируют большую силу, выносливость и координацию движений. Рисуют карандашом простые формы и фигуры. Рисуют красками. Делают постройки из кубиков.</w:t>
      </w:r>
    </w:p>
    <w:p w:rsidR="006C3DC9" w:rsidRPr="006C3DC9" w:rsidRDefault="006C3DC9" w:rsidP="006C3DC9">
      <w:pPr>
        <w:widowControl w:val="0"/>
        <w:spacing w:after="281" w:line="360" w:lineRule="auto"/>
        <w:ind w:left="60" w:right="46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пять лет: могут застегивать пуговицы и молнии, завязывать шнурки. Умеют пользоваться письменными принадлежностями, посудой и предметами домашнего обихода.</w:t>
      </w:r>
    </w:p>
    <w:p w:rsidR="006C3DC9" w:rsidRPr="006C3DC9" w:rsidRDefault="006C3DC9" w:rsidP="006C3DC9">
      <w:pPr>
        <w:widowControl w:val="0"/>
        <w:spacing w:after="304" w:line="360" w:lineRule="auto"/>
        <w:ind w:left="60" w:right="46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Тонкие моторные навыки включают в себя выверенные движения кистей рук и пальцев. Развитие различных умений, требующих их использования, включает ряд накладывающийся друг на друга процессов, которые начинаются еще до рождения ребенка. Известно, что у младенца хватательный рефлекс сменяется произвольным хватательным движением, а тот, в свою очередь, «пинцетным захватом» предметов. К концу 3-го года такие способности у ребенка приобретают новое качество, когда он начинает объединять и координировать движение кистей рук и пальцев с другими моторными, перцептивными и вербальными схемами. В мелкой моторике дошкольников начинает появляться автоматизм. Например, 4-летние дети способны вести разговор за столом, при этом умело обращаясь с вилкой. Однако, несмотря на растущее мастерство, они все еще испытывают трудности при совершении действий, требующих особо точных движений. Эти трудности связаны, с одной стороны, с незрелостью центральной нервной системы ребенка, а с другой — с отсутствием у них терпения, необходимого для их выполнения.</w:t>
      </w:r>
    </w:p>
    <w:p w:rsidR="006C3DC9" w:rsidRPr="006C3DC9" w:rsidRDefault="006C3DC9" w:rsidP="000644B0">
      <w:pPr>
        <w:widowControl w:val="0"/>
        <w:spacing w:after="0" w:line="360" w:lineRule="auto"/>
        <w:ind w:left="60" w:right="460" w:firstLine="72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По мере того как у детей развивается мелкая моторика, они </w:t>
      </w:r>
      <w:r w:rsidRPr="006C3DC9">
        <w:rPr>
          <w:rFonts w:ascii="Times New Roman" w:eastAsia="Times New Roman" w:hAnsi="Times New Roman" w:cs="Times New Roman"/>
          <w:color w:val="000000"/>
          <w:sz w:val="28"/>
          <w:szCs w:val="28"/>
          <w:lang w:eastAsia="ru-RU"/>
        </w:rPr>
        <w:lastRenderedPageBreak/>
        <w:t>становятся все более самостоятельными при выполнении повседневных действий. Например, к 3 годам дети научаются надевать и снимать с себя простую</w:t>
      </w:r>
      <w:r w:rsidR="000644B0">
        <w:rPr>
          <w:rFonts w:ascii="Times New Roman" w:eastAsia="Times New Roman" w:hAnsi="Times New Roman" w:cs="Times New Roman"/>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одежду, они могут управляться с большими молниями и правильно пользоваться ложкой или палочками для еды.</w:t>
      </w:r>
    </w:p>
    <w:p w:rsidR="006C3DC9" w:rsidRPr="006C3DC9" w:rsidRDefault="006C3DC9" w:rsidP="006C3DC9">
      <w:pPr>
        <w:widowControl w:val="0"/>
        <w:spacing w:after="238" w:line="360" w:lineRule="auto"/>
        <w:ind w:left="40" w:right="20" w:firstLine="70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Так, 3-4-летний ребенок может застегнуть и расстегнуть большие пуговицы и «обслужить» себя за столом, хотя и допускает при этом время от времени незначительные оплошности. Когда детям исполняется 4-5 лет, они способны одеться и раздеться без посторонней помощи, умело обращаются с вилкой, в то время как 5-6-летние дети могут уже завязать простой узел, а в 6 лет, надевая ботинки, иногда завязывают шнурки; правда, для многих из них эта задача еще сложна и часто требуется помощь взрослых.</w:t>
      </w:r>
    </w:p>
    <w:p w:rsidR="006C3DC9" w:rsidRPr="006C3DC9" w:rsidRDefault="006C3DC9" w:rsidP="006C3DC9">
      <w:pPr>
        <w:widowControl w:val="0"/>
        <w:spacing w:after="0" w:line="360" w:lineRule="auto"/>
        <w:ind w:left="40" w:right="20" w:firstLine="700"/>
        <w:jc w:val="both"/>
        <w:rPr>
          <w:rFonts w:ascii="Times New Roman" w:eastAsia="Times New Roman" w:hAnsi="Times New Roman" w:cs="Times New Roman"/>
          <w:color w:val="000000"/>
          <w:sz w:val="28"/>
          <w:szCs w:val="28"/>
          <w:lang w:eastAsia="ru-RU"/>
        </w:rPr>
        <w:sectPr w:rsidR="006C3DC9" w:rsidRPr="006C3DC9" w:rsidSect="00866616">
          <w:footerReference w:type="even" r:id="rId8"/>
          <w:footerReference w:type="default" r:id="rId9"/>
          <w:pgSz w:w="11909" w:h="16838" w:code="9"/>
          <w:pgMar w:top="1134" w:right="850" w:bottom="1134" w:left="1701" w:header="680" w:footer="680" w:gutter="0"/>
          <w:cols w:space="720"/>
          <w:noEndnote/>
          <w:titlePg/>
          <w:docGrid w:linePitch="360"/>
        </w:sectPr>
      </w:pPr>
      <w:r w:rsidRPr="006C3DC9">
        <w:rPr>
          <w:rFonts w:ascii="Times New Roman" w:eastAsia="Times New Roman" w:hAnsi="Times New Roman" w:cs="Times New Roman"/>
          <w:color w:val="000000"/>
          <w:sz w:val="28"/>
          <w:szCs w:val="28"/>
          <w:lang w:eastAsia="ru-RU"/>
        </w:rPr>
        <w:t>Таким образом, совершенствование мелкой моторики у детей дошкольного возраста очень важно для его дальнейшей социализации, которая, прежде всего, выражается в развитии навыков самообслуживания; выполнении точных движений, необходимых в различной деятельности: игровой, трудовой, конструктивной и продуктивной.</w:t>
      </w:r>
    </w:p>
    <w:p w:rsidR="006C3DC9" w:rsidRPr="006C3DC9" w:rsidRDefault="006C3DC9" w:rsidP="006C3DC9">
      <w:pPr>
        <w:pStyle w:val="a8"/>
        <w:numPr>
          <w:ilvl w:val="0"/>
          <w:numId w:val="4"/>
        </w:numPr>
        <w:spacing w:after="0" w:line="360" w:lineRule="auto"/>
        <w:rPr>
          <w:rFonts w:ascii="Times New Roman" w:eastAsia="Times New Roman" w:hAnsi="Times New Roman" w:cs="Times New Roman"/>
          <w:b/>
          <w:sz w:val="28"/>
          <w:szCs w:val="28"/>
          <w:lang w:eastAsia="ru-RU"/>
        </w:rPr>
      </w:pPr>
      <w:r w:rsidRPr="006C3DC9">
        <w:rPr>
          <w:rFonts w:ascii="Times New Roman" w:eastAsia="Times New Roman" w:hAnsi="Times New Roman" w:cs="Times New Roman"/>
          <w:b/>
          <w:sz w:val="28"/>
          <w:szCs w:val="28"/>
          <w:lang w:eastAsia="ru-RU"/>
        </w:rPr>
        <w:lastRenderedPageBreak/>
        <w:t xml:space="preserve">Взгляды отечественных и зарубежных учёных на процесс развития мелкой моторики </w:t>
      </w: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hd w:val="clear" w:color="auto" w:fill="FFFFFF"/>
        <w:spacing w:after="0" w:line="360" w:lineRule="auto"/>
        <w:ind w:left="7" w:firstLine="703"/>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Движение является одним из основных механизмов уравновешивания в системе «организм - среда». Организм человека не просто уравновешивается со средой, но активно приспосабливается, адаптируется, и в процессе этой адаптации он, с одной стороны, усовершенствуется структурно и функционально, а с другой – активно изменяет и приспосабливает среду. В данном процессе движение у человека приобретает специфический, качественно новый характер. Оно обусловлено сознательным, социально -биологическим характером деятельности человека, является основным средством связи и взаимодействия, активной адаптации, трудовой и учебной деятельности, которые в свою очередь в значительной степени зависят от уровня развития координационных способностей рук человека.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Психофизиологическая структура движения сложна. Н.А.Бернштейн определил «координацию тонких движений пальцев рук... как преодоление избыточных степеней свободы движущегося органа иными словами, превращение его в управляемую систему. Или «координация есть организация управляемости двигательного аппарата».</w:t>
      </w:r>
    </w:p>
    <w:p w:rsidR="006C3DC9" w:rsidRPr="006C3DC9" w:rsidRDefault="006C3DC9" w:rsidP="006C3DC9">
      <w:pPr>
        <w:shd w:val="clear" w:color="auto" w:fill="FFFFFF"/>
        <w:spacing w:after="0" w:line="360" w:lineRule="auto"/>
        <w:ind w:left="7" w:right="7" w:firstLine="703"/>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Темп движений зависит от индивидуальных особенностей человека. Возможность быстро образовывать рефлексы на время, а следовательно, и выполнять равномерные движения в значительной степени зависит от уравновешенности нервных процессов. Умение же быстро переходить от одного темпа к другому связано с подвижностью нервных процессов. Люди сангвинического темперамента легко меняют темп движения. Лица с инертностью процесса возбуждения, с неуравновешенностью нервных процессов (холерики) с трудом переходят от быстрого темпа к медленному и с трудом выполняют (или вообще не могут выполнить) равномерные движения. Лица с инертным процессом торможения затрудняются в переходе от медленного темпа к более быстрому. Флегматики и меланхолики легко </w:t>
      </w:r>
      <w:r w:rsidRPr="006C3DC9">
        <w:rPr>
          <w:rFonts w:ascii="Times New Roman" w:eastAsia="Times New Roman" w:hAnsi="Times New Roman" w:cs="Times New Roman"/>
          <w:color w:val="000000"/>
          <w:sz w:val="28"/>
          <w:szCs w:val="28"/>
          <w:lang w:eastAsia="ru-RU"/>
        </w:rPr>
        <w:lastRenderedPageBreak/>
        <w:t xml:space="preserve">приспосабливаются к движениям в более медленном темпе. Внешние раздражители часто вызывают у людей, преимущественно у холериков, ускорение темпа движений вследствие растормаживания рефлекса на время. Если внешние раздражители предъявляются равномерно, то лица со слабой нервной системой приспосабливают свои движения к темпу этих раздражителей. </w:t>
      </w:r>
    </w:p>
    <w:p w:rsidR="006C3DC9" w:rsidRPr="006C3DC9" w:rsidRDefault="006C3DC9" w:rsidP="006C3DC9">
      <w:pPr>
        <w:shd w:val="clear" w:color="auto" w:fill="FFFFFF"/>
        <w:spacing w:after="0" w:line="360" w:lineRule="auto"/>
        <w:ind w:left="7" w:right="7" w:firstLine="703"/>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Работы И.М.Сеченова, И.П.Павлова и современные исследования высшей нервной деятельности позволяют проникать в закономерности формирования двигательных навыков, в том числе и мелкой моторики, опираясь на учение об условнорефлекторных временных связях и образовании динамического стереотипа. Вся деятельность человека в процессе двигательного воспитания находится в зависимости от высшей нервной деятельности и определяется как анатомическим дозреванием центрально-нервных субстратов (новейших органов моторной системы и надстроенных над ней фронтальных систем полушарий), так и функциональным дозреванием и налаживанием работы координационных уровней. </w:t>
      </w:r>
    </w:p>
    <w:p w:rsidR="006C3DC9" w:rsidRPr="006C3DC9" w:rsidRDefault="006C3DC9" w:rsidP="006C3DC9">
      <w:pPr>
        <w:shd w:val="clear" w:color="auto" w:fill="FFFFFF"/>
        <w:spacing w:after="0" w:line="360" w:lineRule="auto"/>
        <w:ind w:left="5" w:right="19"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ab/>
      </w:r>
      <w:r w:rsidRPr="006C3DC9">
        <w:rPr>
          <w:rFonts w:ascii="Times New Roman" w:eastAsia="Times New Roman" w:hAnsi="Times New Roman" w:cs="Times New Roman"/>
          <w:color w:val="000000"/>
          <w:sz w:val="28"/>
          <w:szCs w:val="28"/>
          <w:lang w:eastAsia="ru-RU"/>
        </w:rPr>
        <w:t>Анатомическое дозревание органов моторной системы заканчивается к 2—2,5 годам. Сначала идет дозревание древних</w:t>
      </w:r>
      <w:r w:rsidRPr="006C3DC9">
        <w:rPr>
          <w:rFonts w:ascii="Times New Roman" w:eastAsia="Times New Roman" w:hAnsi="Times New Roman" w:cs="Times New Roman"/>
          <w:sz w:val="28"/>
          <w:szCs w:val="28"/>
          <w:lang w:eastAsia="ru-RU"/>
        </w:rPr>
        <w:t xml:space="preserve"> </w:t>
      </w:r>
      <w:r w:rsidRPr="006C3DC9">
        <w:rPr>
          <w:rFonts w:ascii="Times New Roman" w:eastAsia="Times New Roman" w:hAnsi="Times New Roman" w:cs="Times New Roman"/>
          <w:color w:val="000000"/>
          <w:sz w:val="28"/>
          <w:szCs w:val="28"/>
          <w:lang w:eastAsia="ru-RU"/>
        </w:rPr>
        <w:t>мозговых структур (мозжечок, красное ядро, «черное вещество»). Последнее соединено не только с корой полушарий, но и с системой, которая к моменту рождения у человека еще недоразвита и созревает к 5 – 6-му месяцу жизни. До первого полугодия жизни ребенку присущи массовые дифференцированные движения автоматического и защитного характера. В 5–6-месячном возрасте наступает переломный момент в моторике грудного ребенка: наблюдается переход от синкинезий к синергии (синкинезии – одновременные движения, лишенные смысловой связи, синергии – содружественные движения или их компоненты, направленные к совместному разрешению определенной двигательной задачи). К 7 месяцам ребенок обретает позу.</w:t>
      </w:r>
    </w:p>
    <w:p w:rsidR="006C3DC9" w:rsidRPr="006C3DC9" w:rsidRDefault="006C3DC9" w:rsidP="006C3DC9">
      <w:pPr>
        <w:shd w:val="clear" w:color="auto" w:fill="FFFFFF"/>
        <w:spacing w:after="0" w:line="360" w:lineRule="auto"/>
        <w:ind w:left="2" w:right="5" w:firstLine="706"/>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lastRenderedPageBreak/>
        <w:t>Второе полугодие является периодом подготовки к ходьбе и бегу. Дети 2 лет производят впечатление увальней, дети 3–7 лет отличаются подвижностью, грациозностью и двигательным богатством, которые проявляются в выразительной изобразительной и обиходной моторике. В силу недоразвития корковых механизмов дети в этом возрасте испытывают трудности при выполнении точных движений.</w:t>
      </w:r>
    </w:p>
    <w:p w:rsidR="006C3DC9" w:rsidRPr="006C3DC9" w:rsidRDefault="006C3DC9" w:rsidP="006C3DC9">
      <w:pPr>
        <w:shd w:val="clear" w:color="auto" w:fill="FFFFFF"/>
        <w:spacing w:after="0" w:line="360" w:lineRule="auto"/>
        <w:ind w:right="12"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Между 7 и 10 годами, в связи с окончательным анатомическим созреванием двигательных механизмов, у детей совершенствуется координация движений и более быстро вырабатываются и закрепляются динамические стереотипы движений. К 11 годам несколько уменьшается богатство движений, но совершенствуются мелкие, точные движения.</w:t>
      </w:r>
      <w:r w:rsidRPr="006C3DC9">
        <w:rPr>
          <w:rFonts w:ascii="Times New Roman" w:eastAsia="Times New Roman" w:hAnsi="Times New Roman" w:cs="Times New Roman"/>
          <w:sz w:val="28"/>
          <w:szCs w:val="28"/>
          <w:lang w:eastAsia="ru-RU"/>
        </w:rPr>
        <w:t xml:space="preserve"> </w:t>
      </w:r>
    </w:p>
    <w:p w:rsidR="006C3DC9" w:rsidRPr="006C3DC9" w:rsidRDefault="006C3DC9" w:rsidP="006C3DC9">
      <w:pPr>
        <w:shd w:val="clear" w:color="auto" w:fill="FFFFFF"/>
        <w:spacing w:after="0" w:line="360" w:lineRule="auto"/>
        <w:ind w:left="5" w:right="12" w:firstLine="698"/>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Перестройка моторного аппарата наступает в пубертатном периоде: нарушается умение владеть движениями и соизмерять их, вследствие этого появляется неловкость, угловатость, избыточные гримасы, недостаточная координация движений. Оформление моторного динамического стереотипа завершается только после полового созревания, т.е. намного позже, чем заканчивается анатомическое формирование центральной нервной системы. </w:t>
      </w:r>
    </w:p>
    <w:p w:rsidR="006C3DC9" w:rsidRPr="006C3DC9" w:rsidRDefault="006C3DC9" w:rsidP="006C3DC9">
      <w:pPr>
        <w:shd w:val="clear" w:color="auto" w:fill="FFFFFF"/>
        <w:spacing w:after="0" w:line="360" w:lineRule="auto"/>
        <w:ind w:left="14" w:right="19"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Все глубинные психологические процессы, осознанные или   неосознанные,   отражаются   в   положении   наших  рук, жестикуляции, мелких движениях пальцев. Исследователи, занимающиеся изучением детского мозга, психики детей, отмечают большое стимулирующее влияние функции руки.</w:t>
      </w:r>
      <w:r w:rsidRPr="006C3DC9">
        <w:rPr>
          <w:rFonts w:ascii="Times New Roman" w:eastAsia="Times New Roman" w:hAnsi="Times New Roman" w:cs="Times New Roman"/>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И.Кант писал: «Рука - вышедший наружу мозг». </w:t>
      </w:r>
    </w:p>
    <w:p w:rsidR="006C3DC9" w:rsidRPr="006C3DC9" w:rsidRDefault="006C3DC9" w:rsidP="006C3DC9">
      <w:pPr>
        <w:shd w:val="clear" w:color="auto" w:fill="FFFFFF"/>
        <w:spacing w:after="0" w:line="360" w:lineRule="auto"/>
        <w:ind w:left="14" w:right="19"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w:t>
      </w:r>
    </w:p>
    <w:p w:rsidR="006C3DC9" w:rsidRPr="006C3DC9" w:rsidRDefault="006C3DC9" w:rsidP="006C3DC9">
      <w:pPr>
        <w:shd w:val="clear" w:color="auto" w:fill="FFFFFF"/>
        <w:spacing w:after="0" w:line="360" w:lineRule="auto"/>
        <w:ind w:left="14" w:right="19"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Физиологи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w:t>
      </w:r>
      <w:r w:rsidRPr="006C3DC9">
        <w:rPr>
          <w:rFonts w:ascii="Times New Roman" w:eastAsia="Times New Roman" w:hAnsi="Times New Roman" w:cs="Times New Roman"/>
          <w:sz w:val="28"/>
          <w:szCs w:val="28"/>
          <w:lang w:eastAsia="ru-RU"/>
        </w:rPr>
        <w:lastRenderedPageBreak/>
        <w:t xml:space="preserve">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 </w:t>
      </w:r>
    </w:p>
    <w:p w:rsidR="006C3DC9" w:rsidRPr="006C3DC9" w:rsidRDefault="006C3DC9" w:rsidP="006C3DC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ab/>
        <w:t>«Не интеллектуальные преимущества сделали человека властелином над всем живущим, но то, что одни мы владеем руками - этим органом всех органов», - писал Джордано Бруно. В процессе эволюции кисть становиться не только исполнительницей воли, но и созидательницей, воспитательницей мозга. Территория проекции кисти и особенно большого пальца в передней центральных извилинах коры больших полушарий мозга имеет почти такую же протяженность, как все остальное тело.</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Функция кисти уникальна и универсальна. Она основной орган труда во всем его многообразии. Рука настолько связана с нашим мышлением, с переживаниями, трудом, что стала вспомогательной частью нашего языка. Все то, что есть в человеке неуловимого, невыразимого, что не находит слов, ищет выражения через руку. Жест как слово, может возвысить человека, успокоить, оскорбить, приласкать, вселить веру в правое дело, подтвердить слова, сделать их более весомыми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Истоки способностей и дарования детей, по словам В.Сухомлинского, находятся на кончиках пальцев. Чем тоньше взаимодействие руки с орудием труда, тем сложнее движения, необходимые для этого взаимодействия. Чем больше мастерства в детской руке, тем ребёнок умнее.</w:t>
      </w:r>
    </w:p>
    <w:p w:rsidR="006C3DC9" w:rsidRPr="006C3DC9" w:rsidRDefault="006C3DC9" w:rsidP="006C3DC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Установлено, что уровень развития речи детей находится в прямой зависимости от степени сформированных тонких движений пальцев рук. И если развитие движений пальцев отстает, то задерживается и речевое развитие.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Невропатолог и психиатр В.М. Бехтерев писал, что движения руки всегда были тесно связаны с речью и способствовали ее развитию. Развитие </w:t>
      </w:r>
      <w:r w:rsidRPr="006C3DC9">
        <w:rPr>
          <w:rFonts w:ascii="Times New Roman" w:eastAsia="Times New Roman" w:hAnsi="Times New Roman" w:cs="Times New Roman"/>
          <w:color w:val="000000"/>
          <w:sz w:val="28"/>
          <w:szCs w:val="28"/>
          <w:lang w:eastAsia="ru-RU"/>
        </w:rPr>
        <w:lastRenderedPageBreak/>
        <w:t>функций руки и речи у людей шло параллельно. Сначала развиваются тонкие движения пальцев рук, затем появляется артикуляция слов; все последующее совершенствование речевых реакций состоит в прямой зависимости от степени тренировки движений пальцев. Английский психолог Д. Сели также придавал очень большое значение «созидательной работе рук» для развития мышления и речи детей.</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Надо отметить, сто тренировка пальцев рук влияет на созревание речевой функции не случайно. В лабораторном электрофизиологическом исследовании, проведенном Т.П. Хризман и М.Н. Звонаревой, было обнаружено, что, когда ребенок производит ритмические движения пальцами, у него резко усиливается согласованная деятельность лобных и височных отделов мозга.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Так как у правшей в левой лобной области находится двигательная речевая зона, а в левой височной области - сенсорная речевая зона, оказалось, что если ребенок производит ритмичные движения пальцами правой руки, то в левом полушарии мозга у него возникает усиление согласованных электромагнитных колебаний именно в лобной и височной зонах. Движения пальцев левой руки вызывало такую же активизацию в правом полушарии.</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Панашенко Л.А. было проведено исследование детей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 результате исследования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lastRenderedPageBreak/>
        <w:t>Описанные данные электрофизических исследований уже прямо говорят о том, что речевые области формируются под влиянием импульсов, поступающих от пальцев рук.</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Доктор медицинских наук, профессор-физиолог М.М. Кольцова считает, что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Указывая на важность изучения и совершенствования двигательной сферы у детей, нуждающихся в специальном коррекционном обучении, Л.С.Выготский писал, что, будучи относительно самостоятельной, независимой от высших интеллектуальных функций и легко упражняемой, моторная сфера дает богатейшую возможность для компенсации интеллектуального дефекта.</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Итак, под термином «тонкая моторика» мы понимаем высокодифференцированные точные движения преимущественно небольшой амплитуды и силы. В социализированных движениях это движения пальцев руки и элементов артикуляционного аппарата.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Тонкая моторика является составной частью моторных способностей индивида и оптимального двигательного стереотипа социализированных движений. Её развитие базируется на основе формирования оптимальной статики тела, оптимального двигательного стереотипа и движений конечностей, музыкально-ритмических движений.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Тонкая моторика соответствует высшему уровню оптимального двигательного стереотипа моторного развития человека. С одной стороны, она граничит со статическими положениями мелких сегментов, с другой стороны, тонкая моторика имеет зону перехода к крупной, или грубой, моторике. Тонкую   моторику   необходимо   развивать   в   системе   параллельного формирования всех основных видов моторных способностей, на основе грубой моторики, с целью создания оптимального двигательного стереотипа.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lastRenderedPageBreak/>
        <w:t xml:space="preserve">Таким образом, мелкая моторика – 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 </w:t>
      </w:r>
      <w:r w:rsidRPr="006C3DC9">
        <w:rPr>
          <w:rFonts w:ascii="Times New Roman" w:eastAsia="Times New Roman" w:hAnsi="Times New Roman" w:cs="Times New Roman"/>
          <w:sz w:val="28"/>
          <w:szCs w:val="28"/>
          <w:lang w:eastAsia="ru-RU"/>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У</w:t>
      </w:r>
      <w:r w:rsidRPr="006C3DC9">
        <w:rPr>
          <w:rFonts w:ascii="Times New Roman" w:eastAsia="Times New Roman" w:hAnsi="Times New Roman" w:cs="Times New Roman"/>
          <w:color w:val="000000"/>
          <w:sz w:val="28"/>
          <w:szCs w:val="28"/>
          <w:lang w:eastAsia="ru-RU"/>
        </w:rPr>
        <w:t xml:space="preserve">ченые, психологи и педагоги рассматривают мелкую моторику как один из показателей физического и нейропсихического развития ребенка. А в дошкольном возрасте моторное развитие составляет фундамент умственного развития, ведь умственные способности начинают формироваться рано и в тесной связи с расширением деятельности, в том числе и общей двигательной, и ручной. </w:t>
      </w: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numPr>
          <w:ilvl w:val="0"/>
          <w:numId w:val="4"/>
        </w:numPr>
        <w:spacing w:after="0" w:line="360" w:lineRule="auto"/>
        <w:contextualSpacing/>
        <w:rPr>
          <w:rFonts w:ascii="Times New Roman" w:eastAsia="Times New Roman" w:hAnsi="Times New Roman" w:cs="Times New Roman"/>
          <w:b/>
          <w:sz w:val="28"/>
          <w:szCs w:val="28"/>
          <w:lang w:eastAsia="ru-RU"/>
        </w:rPr>
      </w:pPr>
      <w:r w:rsidRPr="006C3DC9">
        <w:rPr>
          <w:rFonts w:ascii="Times New Roman" w:eastAsia="Times New Roman" w:hAnsi="Times New Roman" w:cs="Times New Roman"/>
          <w:b/>
          <w:iCs/>
          <w:color w:val="000000"/>
          <w:sz w:val="28"/>
          <w:szCs w:val="28"/>
          <w:lang w:eastAsia="ru-RU"/>
        </w:rPr>
        <w:lastRenderedPageBreak/>
        <w:t xml:space="preserve">Особенности развития мелкой моторики в дошкольном детстве </w:t>
      </w:r>
    </w:p>
    <w:p w:rsidR="006C3DC9" w:rsidRPr="006C3DC9" w:rsidRDefault="006C3DC9" w:rsidP="006C3DC9">
      <w:pPr>
        <w:spacing w:after="0" w:line="360" w:lineRule="auto"/>
        <w:ind w:left="720"/>
        <w:rPr>
          <w:rFonts w:ascii="Times New Roman" w:eastAsia="Times New Roman" w:hAnsi="Times New Roman" w:cs="Times New Roman"/>
          <w:b/>
          <w:sz w:val="28"/>
          <w:szCs w:val="28"/>
          <w:lang w:eastAsia="ru-RU"/>
        </w:rPr>
      </w:pPr>
    </w:p>
    <w:p w:rsidR="006C3DC9" w:rsidRPr="006C3DC9" w:rsidRDefault="006C3DC9" w:rsidP="006C3DC9">
      <w:pPr>
        <w:shd w:val="clear" w:color="auto" w:fill="FFFFFF"/>
        <w:spacing w:after="0" w:line="360" w:lineRule="auto"/>
        <w:ind w:left="10" w:right="14" w:firstLine="71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Развитие мелкой моторики руки имеет непреходящее значение для общего физического и психического развития ребенка на протяжении всего дошкольного детства. Психологи, физиологи, медики, педагоги постоянно подчеркивают, что уровень сформированности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Мелкая моторика – это согласованные движения пальцев рук, умение ребенка "пользоваться" этими движениями: держать ложку и карандаш, застегивать пуговицы, рисовать, лепить. Неуклюжесть пальчиков "говорит" о том, что мелкая моторика еще недостаточно развита.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В первую очередь развитие мелкой моторики ребенка связано с его общим физическим развитием. Исследования </w:t>
      </w:r>
      <w:r w:rsidRPr="006C3DC9">
        <w:rPr>
          <w:rFonts w:ascii="Times New Roman" w:eastAsia="Times New Roman" w:hAnsi="Times New Roman" w:cs="Times New Roman"/>
          <w:bCs/>
          <w:color w:val="000000"/>
          <w:sz w:val="28"/>
          <w:szCs w:val="28"/>
          <w:lang w:eastAsia="ru-RU"/>
        </w:rPr>
        <w:t>М.М. Кольцовой</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доказали, что каждый палец руки имеет довольно обширное представительство в коре больших полушарий мозга. Двигательная активность ребенка, его предметно-манипулятивная деятельность, способствующая развитию тонких движений кистей и пальцев рук, оказывает стимулирующее влияние на речевую функцию ребенка, на развитие у него сенсорной и моторной сторон речи.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рук. </w:t>
      </w:r>
    </w:p>
    <w:p w:rsidR="006C3DC9" w:rsidRPr="006C3DC9" w:rsidRDefault="006C3DC9" w:rsidP="006C3DC9">
      <w:pPr>
        <w:shd w:val="clear" w:color="auto" w:fill="FFFFFF"/>
        <w:spacing w:after="0" w:line="360" w:lineRule="auto"/>
        <w:ind w:left="10" w:right="14" w:firstLine="71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sz w:val="28"/>
          <w:szCs w:val="28"/>
          <w:lang w:eastAsia="ru-RU"/>
        </w:rPr>
        <w:t xml:space="preserve">Параллельно с развитием моторики развиваются и все виды восприятия, например зрение, осязание, чувство мускулов и суставов. Это является условием того, что ребенок будет в состоянии понять, что находится у него в руках. </w:t>
      </w:r>
      <w:r w:rsidRPr="006C3DC9">
        <w:rPr>
          <w:rFonts w:ascii="Times New Roman" w:eastAsia="Times New Roman" w:hAnsi="Times New Roman" w:cs="Times New Roman"/>
          <w:color w:val="000000"/>
          <w:sz w:val="28"/>
          <w:szCs w:val="28"/>
          <w:lang w:eastAsia="ru-RU"/>
        </w:rPr>
        <w:t xml:space="preserve">Навыки тонкой моторики помогают ребенку исследовать, сравнивать, классифицировать окружающие его вещи, и тем самым позволяют ему лучше понять мир, в котором он живет. Они помогают ребенку самостоятельно обслуживать себя. В самом деле, даже для того, </w:t>
      </w:r>
      <w:r w:rsidRPr="006C3DC9">
        <w:rPr>
          <w:rFonts w:ascii="Times New Roman" w:eastAsia="Times New Roman" w:hAnsi="Times New Roman" w:cs="Times New Roman"/>
          <w:color w:val="000000"/>
          <w:sz w:val="28"/>
          <w:szCs w:val="28"/>
          <w:lang w:eastAsia="ru-RU"/>
        </w:rPr>
        <w:lastRenderedPageBreak/>
        <w:t>чтобы застегнуть пуговицу, нужен определенный навык из ряда обсуждаемых.</w:t>
      </w:r>
    </w:p>
    <w:p w:rsidR="006C3DC9" w:rsidRPr="006C3DC9" w:rsidRDefault="006C3DC9" w:rsidP="006C3DC9">
      <w:pPr>
        <w:shd w:val="clear" w:color="auto" w:fill="FFFFFF"/>
        <w:spacing w:after="0" w:line="360" w:lineRule="auto"/>
        <w:ind w:left="10" w:right="14" w:firstLine="710"/>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Навыки тонкой моторики помогают ребенку выразить себя через творчество - игру, пластику, способствуют повышению самооценки ребенка.</w:t>
      </w:r>
      <w:r w:rsidRPr="006C3DC9">
        <w:rPr>
          <w:rFonts w:ascii="Times New Roman" w:eastAsia="Times New Roman" w:hAnsi="Times New Roman" w:cs="Times New Roman"/>
          <w:sz w:val="28"/>
          <w:szCs w:val="28"/>
          <w:lang w:eastAsia="ru-RU"/>
        </w:rPr>
        <w:t xml:space="preserve"> </w:t>
      </w:r>
      <w:r w:rsidRPr="006C3DC9">
        <w:rPr>
          <w:rFonts w:ascii="Times New Roman" w:eastAsia="Times New Roman" w:hAnsi="Times New Roman" w:cs="Times New Roman"/>
          <w:color w:val="000000"/>
          <w:sz w:val="28"/>
          <w:szCs w:val="28"/>
          <w:lang w:eastAsia="ru-RU"/>
        </w:rPr>
        <w:t>Они облегчают ему участие в играх и (в школьном возрасте) в работе, т.е. дают возможность приобрести социальный опыт,</w:t>
      </w:r>
      <w:r w:rsidRPr="006C3DC9">
        <w:rPr>
          <w:rFonts w:ascii="Times New Roman" w:eastAsia="Times New Roman" w:hAnsi="Times New Roman" w:cs="Times New Roman"/>
          <w:sz w:val="28"/>
          <w:szCs w:val="28"/>
          <w:lang w:eastAsia="ru-RU"/>
        </w:rPr>
        <w:t xml:space="preserve"> у</w:t>
      </w:r>
      <w:r w:rsidRPr="006C3DC9">
        <w:rPr>
          <w:rFonts w:ascii="Times New Roman" w:eastAsia="Times New Roman" w:hAnsi="Times New Roman" w:cs="Times New Roman"/>
          <w:color w:val="000000"/>
          <w:sz w:val="28"/>
          <w:szCs w:val="28"/>
          <w:lang w:eastAsia="ru-RU"/>
        </w:rPr>
        <w:t xml:space="preserve">мения смотреть, хватать, класть и ставить предмет в нужное место, манипулировать предметами, рисовать, обращаться с книгой; подбирать, сортировать и отбирать; формируют представление о неизменности существования предметов. </w:t>
      </w:r>
    </w:p>
    <w:p w:rsidR="006C3DC9" w:rsidRPr="006C3DC9" w:rsidRDefault="006C3DC9" w:rsidP="006C3DC9">
      <w:pPr>
        <w:shd w:val="clear" w:color="auto" w:fill="FFFFFF"/>
        <w:spacing w:after="0" w:line="360" w:lineRule="auto"/>
        <w:ind w:left="14" w:firstLine="701"/>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Начало развитию мышления дает рука. В процессе деятельности мышцы рук выполняют три основные функции: органов движения, органов познания, аккумуляторов энергии (и для самих мышц и для других органов). Если ребенок трогает какой-либо предмет, то мышцы и кожа рук в это время «учат» глаза и мозг видеть, осязать, различать, запоминать.</w:t>
      </w:r>
    </w:p>
    <w:p w:rsidR="006C3DC9" w:rsidRPr="006C3DC9" w:rsidRDefault="006C3DC9" w:rsidP="006C3DC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Первым этапом развития моторики руки является хватательный рефлекс (0-1 месяца) - это рефлекторное движение, которое активизируется с помощью осязания. Ребенок хватает палец, который кладут в его руку и не отпускает его.</w:t>
      </w:r>
    </w:p>
    <w:p w:rsidR="006C3DC9" w:rsidRPr="006C3DC9" w:rsidRDefault="006C3DC9" w:rsidP="006C3DC9">
      <w:pPr>
        <w:widowControl w:val="0"/>
        <w:shd w:val="clear" w:color="auto" w:fill="FFFFFF"/>
        <w:tabs>
          <w:tab w:val="left" w:pos="51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ab/>
      </w:r>
      <w:r w:rsidRPr="006C3DC9">
        <w:rPr>
          <w:rFonts w:ascii="Times New Roman" w:eastAsia="Times New Roman" w:hAnsi="Times New Roman" w:cs="Times New Roman"/>
          <w:sz w:val="28"/>
          <w:szCs w:val="28"/>
          <w:lang w:eastAsia="ru-RU"/>
        </w:rPr>
        <w:tab/>
      </w:r>
      <w:r w:rsidRPr="006C3DC9">
        <w:rPr>
          <w:rFonts w:ascii="Times New Roman" w:eastAsia="Times New Roman" w:hAnsi="Times New Roman" w:cs="Times New Roman"/>
          <w:color w:val="000000"/>
          <w:sz w:val="28"/>
          <w:szCs w:val="28"/>
          <w:lang w:eastAsia="ru-RU"/>
        </w:rPr>
        <w:t xml:space="preserve">Хватательный рефлекс начинает угасать в 3-4 месяца и появляется </w:t>
      </w:r>
      <w:r w:rsidR="009F509C">
        <w:rPr>
          <w:rFonts w:ascii="Times New Roman" w:eastAsia="Times New Roman" w:hAnsi="Times New Roman" w:cs="Times New Roman"/>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локтево-ладонная хватка. Новорожденный хватает ладонью, а также средним, безымянным пальцами и мизинцем. Если ребенок хватает одной рукой, то происходит движение и другой руки. Иногда, когда малыш хватает что-нибудь, он держит этот предмет боком (вкось).</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В 5-6 месяцев видна радиально-ладонная хватка: держит предмет всей ладонью руки и сгибает пальцы вокруг него. Может держать достаточно большие предметы обеими руками и отпускать их; перекладывать игрушку из одной руки в другую.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Хватка с помощью пальцев происходит в 8-9 месяцев: держит предметы четырьмя или пятью пальцами. Ребенок с удовольствием играет в </w:t>
      </w:r>
      <w:r w:rsidRPr="006C3DC9">
        <w:rPr>
          <w:rFonts w:ascii="Times New Roman" w:eastAsia="Times New Roman" w:hAnsi="Times New Roman" w:cs="Times New Roman"/>
          <w:color w:val="000000"/>
          <w:sz w:val="28"/>
          <w:szCs w:val="28"/>
          <w:lang w:eastAsia="ru-RU"/>
        </w:rPr>
        <w:lastRenderedPageBreak/>
        <w:t>игры типа «Дай-возьми», может держать по кубику в каждой руке и ударять ими друг о друга, берет предметы пальцами.</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11-12 месяцев наблюдается щипающая хватка: держит предмет с помощью большого и указательного пальцев. В этом возрасте ребенок любит находить мелкие всевозможные предметы, лежащие на полу; хватает предмет сверху, тыльной стороной кисти вверх.</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В 1, 5 года ребенок самостоятельно строит «башню» из трех кубиков; держит ложку, ухватив ее поперек ручки; в состоянии самостоятельно есть, но много проливает.</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Когда ребенку исполняется 2 года, он держит ручку или ложку перекрестной хваткой (хватка крест-накрест), строит «башню» из шести кубиков, бросает мяч в определенном направлении.</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3 года ребенок наливает воду в кружку, строит «башню» из восьми кубиков, держит карандаш высоко «перекрестной» хваткой.</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Между 3 и 4 годами наблюдается хватка щетки. Она также называется верхней хваткой пальцами, так как теперь ребенок пользуется только пальцами для того, чтобы удержать предмет.</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 4 года ребенок начинает совершать движения кистью и пальцами. Он ловит большой и маленький мяч, образуя руками «чашечку»; способен резать по линии, наливать воду в кружку одной рукой; часто знает, какая рука доминирует.</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Хватка, использующая сгиб между большим и указательным пальцами,</w:t>
      </w:r>
      <w:r w:rsidRPr="006C3DC9">
        <w:rPr>
          <w:rFonts w:ascii="Times New Roman" w:eastAsia="Times New Roman" w:hAnsi="Times New Roman" w:cs="Times New Roman"/>
          <w:color w:val="000000"/>
          <w:sz w:val="28"/>
          <w:szCs w:val="28"/>
          <w:lang w:eastAsia="ru-RU"/>
        </w:rPr>
        <w:br/>
        <w:t>развивается в возрасте 5 лет. Движение теперь становятся все более</w:t>
      </w:r>
      <w:r w:rsidRPr="006C3DC9">
        <w:rPr>
          <w:rFonts w:ascii="Times New Roman" w:eastAsia="Times New Roman" w:hAnsi="Times New Roman" w:cs="Times New Roman"/>
          <w:color w:val="000000"/>
          <w:sz w:val="28"/>
          <w:szCs w:val="28"/>
          <w:lang w:eastAsia="ru-RU"/>
        </w:rPr>
        <w:br/>
        <w:t xml:space="preserve">ограниченным, и включает только предплечье, запястье и пальцы. Вначале эта хватка достаточно высока, но по мере ее развития движение опускается вниз, и карандаш начинает удерживаться низко с помощью большого, указательного и среднего пальцев. Ребенок в этом возрасте может вырезать зигзаги, окружности и волны; рисовать кистью, не нажимая сильно на бумагу. </w:t>
      </w:r>
    </w:p>
    <w:p w:rsidR="006C3DC9" w:rsidRPr="006C3DC9" w:rsidRDefault="006C3DC9" w:rsidP="006C3DC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sz w:val="28"/>
          <w:szCs w:val="28"/>
          <w:lang w:eastAsia="ru-RU"/>
        </w:rPr>
        <w:lastRenderedPageBreak/>
        <w:t>Противостояние большого пальца развивается последним, примерно в шестилетнем возрасте: большой палец должен в состоянии дотрагиваться до кончиков каждого из остальных пальцев. Большой палец становится настолько подвижным, что с его участием можно сделать кольцо и можно согнуть его (палец) поперек ладони ногтем вверх. Если большой палец не может становиться «напротив» кончиков других пальцев или поворачиваться, как описано выше, то у ребенка плохо развивается хватка «щипцами». Ребенок самостоятельно может резать хлеб и намазывать масло; бьет в стенку большим мячом, подбрасывает в воздух и ловит его; вырезает фигуры.</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В возрасте 7 лет ребенок впервые может использовать обе руки скоординированным образом, например, есть ножом и вилкой. Он обладает взрослой внешней хваткой, когда рисует, пишет и держит ложку. Ребенок может самостоятельно нарезать продукты, вырезать фигуры в виде букв </w:t>
      </w:r>
      <w:r w:rsidRPr="006C3DC9">
        <w:rPr>
          <w:rFonts w:ascii="Times New Roman" w:eastAsia="Times New Roman" w:hAnsi="Times New Roman" w:cs="Times New Roman"/>
          <w:sz w:val="28"/>
          <w:szCs w:val="28"/>
          <w:lang w:val="en-US" w:eastAsia="ru-RU"/>
        </w:rPr>
        <w:t>S</w:t>
      </w:r>
      <w:r w:rsidRPr="006C3DC9">
        <w:rPr>
          <w:rFonts w:ascii="Times New Roman" w:eastAsia="Times New Roman" w:hAnsi="Times New Roman" w:cs="Times New Roman"/>
          <w:sz w:val="28"/>
          <w:szCs w:val="28"/>
          <w:lang w:eastAsia="ru-RU"/>
        </w:rPr>
        <w:t xml:space="preserve">, </w:t>
      </w:r>
      <w:r w:rsidRPr="006C3DC9">
        <w:rPr>
          <w:rFonts w:ascii="Times New Roman" w:eastAsia="Times New Roman" w:hAnsi="Times New Roman" w:cs="Times New Roman"/>
          <w:sz w:val="28"/>
          <w:szCs w:val="28"/>
          <w:lang w:val="en-US" w:eastAsia="ru-RU"/>
        </w:rPr>
        <w:t>Z</w:t>
      </w:r>
      <w:r w:rsidRPr="006C3DC9">
        <w:rPr>
          <w:rFonts w:ascii="Times New Roman" w:eastAsia="Times New Roman" w:hAnsi="Times New Roman" w:cs="Times New Roman"/>
          <w:i/>
          <w:iCs/>
          <w:sz w:val="28"/>
          <w:szCs w:val="28"/>
          <w:lang w:eastAsia="ru-RU"/>
        </w:rPr>
        <w:t xml:space="preserve"> </w:t>
      </w:r>
      <w:r w:rsidRPr="006C3DC9">
        <w:rPr>
          <w:rFonts w:ascii="Times New Roman" w:eastAsia="Times New Roman" w:hAnsi="Times New Roman" w:cs="Times New Roman"/>
          <w:sz w:val="28"/>
          <w:szCs w:val="28"/>
          <w:lang w:eastAsia="ru-RU"/>
        </w:rPr>
        <w:t xml:space="preserve">и спиралей, а также может свободно удерживать ручку при письме.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rPr>
        <w:t xml:space="preserve">Дети старшего дошкольного возраста с удовольствием работают с бумагой и тканью, в отличие от младших дошкольников они уже имеют практические навыки и владеют основными техническими приёмами. Бумагу и ткань можно мять, резать ножницами с определенной целью – получить конкретную форму, используя разные приемы резания (по диагонали, полосками, по прямой, под утлом, по кругу, зигзагом, секторами и сегментами). Работы можно использовать в игре. Такие игры будут более интересны, если к ним подключится взрослый. </w:t>
      </w:r>
    </w:p>
    <w:p w:rsidR="006C3DC9" w:rsidRPr="006C3DC9" w:rsidRDefault="006C3DC9" w:rsidP="006C3DC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Анализ исследований силы кисти правой руки детей за последние десятилетия (с 1974 года) показывает во всех возрастах отрицательную динамику. Наибольшее отставание наблюдается в младшем школьном возрасте. У мальчиков и девочек оно одинаково и составляет 15-16%. Данные свидетельствуют о тревожной тенденции снижения уровня развития кистевой моторики у детей. Так, по данным М.М. Безруких, С</w:t>
      </w:r>
      <w:r w:rsidR="00CF6B3D">
        <w:rPr>
          <w:rFonts w:ascii="Times New Roman" w:eastAsia="Times New Roman" w:hAnsi="Times New Roman" w:cs="Times New Roman"/>
          <w:color w:val="000000"/>
          <w:sz w:val="28"/>
          <w:szCs w:val="28"/>
          <w:lang w:eastAsia="ru-RU"/>
        </w:rPr>
        <w:t>.</w:t>
      </w:r>
      <w:r w:rsidRPr="006C3DC9">
        <w:rPr>
          <w:rFonts w:ascii="Times New Roman" w:eastAsia="Times New Roman" w:hAnsi="Times New Roman" w:cs="Times New Roman"/>
          <w:color w:val="000000"/>
          <w:sz w:val="28"/>
          <w:szCs w:val="28"/>
          <w:lang w:eastAsia="ru-RU"/>
        </w:rPr>
        <w:t xml:space="preserve">П. Ефимовой, число детей с трудностями обучения письму составляет 20-30%, и эти </w:t>
      </w:r>
      <w:r w:rsidRPr="006C3DC9">
        <w:rPr>
          <w:rFonts w:ascii="Times New Roman" w:eastAsia="Times New Roman" w:hAnsi="Times New Roman" w:cs="Times New Roman"/>
          <w:color w:val="000000"/>
          <w:sz w:val="28"/>
          <w:szCs w:val="28"/>
          <w:lang w:eastAsia="ru-RU"/>
        </w:rPr>
        <w:lastRenderedPageBreak/>
        <w:t xml:space="preserve">трудности не заканчиваются в начальной школе. </w:t>
      </w:r>
    </w:p>
    <w:p w:rsidR="006C3DC9" w:rsidRPr="006C3DC9" w:rsidRDefault="006C3DC9" w:rsidP="006C3DC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Выдающийся итальянский педагог Мария Монтессори</w:t>
      </w:r>
      <w:r w:rsidR="00CF6B3D">
        <w:rPr>
          <w:rFonts w:ascii="Times New Roman" w:eastAsia="Times New Roman" w:hAnsi="Times New Roman" w:cs="Times New Roman"/>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 утверждала, что надо найти способ учить ребенка делать работу перед тем, как он приступит к самой работе, т.е. подготовить движения при помощи повторных упражнений. Она также писала, что, берясь за вещи, которые ребенок делает плохо, он притупляет в себе чувствительность к своим ошибкам. При этом надо помнить, что первое впечатление у ребенка самое сильное и самое яркое. Так, написав неправильно букву. Он запоминает ее искаженной, поэтому обучать письму до школы не рекомендуется. Но упражнения, укрепляющие мелкие мышцы кисти, обязательны. Они необходимы не только для развития общей и мелкой моторики, но и для развития речи, а также интеллектуального развития, совершенствования функций коры головного мозга.</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Педагоги и психологи рекомендуют начинать активную тренировку пальцев ребенка уже с восьмимесячного возраста. Тренировке тонких движений пальцев рук в детском саду можно уделить 1,5—2 минуты на утренней гимнастике или 2—3 минуты на фронтальных занятиях. 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даёт эффекта небрежное, расслабленное выполнение упражнений. Особое внимание уделять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и быстрый эффект. За два месяца тренировки пальцев рука полностью готова к письму. Движения кисти пальцев становятся точными и координированными. Затем под руководством воспитателей дети выполняют работы в тетрадях по письму. </w:t>
      </w:r>
    </w:p>
    <w:p w:rsidR="006C3DC9" w:rsidRPr="006C3DC9" w:rsidRDefault="006C3DC9" w:rsidP="006C3DC9">
      <w:pPr>
        <w:shd w:val="clear" w:color="auto" w:fill="FFFFFF"/>
        <w:spacing w:after="0" w:line="360" w:lineRule="auto"/>
        <w:ind w:right="-6" w:firstLine="706"/>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Развитие речи детей тесно связано с состоянием мелкой моторики рук. В Японии, например, тренировку пальцев рук у ребят в детских садах проводят с двух лет, считая, что это стимулирует умственное развитие и </w:t>
      </w:r>
      <w:r w:rsidRPr="006C3DC9">
        <w:rPr>
          <w:rFonts w:ascii="Times New Roman" w:eastAsia="Times New Roman" w:hAnsi="Times New Roman" w:cs="Times New Roman"/>
          <w:color w:val="000000"/>
          <w:sz w:val="28"/>
          <w:szCs w:val="28"/>
          <w:lang w:eastAsia="ru-RU"/>
        </w:rPr>
        <w:lastRenderedPageBreak/>
        <w:t xml:space="preserve">способствует выработке основных элементарных умений, таких, как одевание и раздевание, застегивание и расстегивание пуговиц, манипулирование палочками для еды, ложками, ножницами. </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Таким образом, учёными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внимание, память, слух, зрение. Развитие навыков мелкой моторики в дошкольном возрасте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r w:rsidRPr="006C3DC9">
        <w:rPr>
          <w:rFonts w:ascii="Times New Roman" w:eastAsia="Times New Roman" w:hAnsi="Times New Roman" w:cs="Times New Roman"/>
          <w:color w:val="000000"/>
          <w:sz w:val="28"/>
          <w:szCs w:val="28"/>
          <w:lang w:eastAsia="ru-RU"/>
        </w:rPr>
        <w:t>Предстоящая учебная деятельность потребует от ребёнка определённого уровня готовности тонких движений пальцев рук к выполнению мелких, точных, разнообразных действий. Его мускулатура должна быть достаточно развитой, движения координированы и точны. Даже самые незначительные нарушения мелкой моторики могут оказывать неблагоприятное влияние на психическое развитие дошкольника.</w:t>
      </w:r>
    </w:p>
    <w:p w:rsidR="006C3DC9" w:rsidRPr="006C3DC9" w:rsidRDefault="006C3DC9" w:rsidP="006C3DC9">
      <w:pPr>
        <w:shd w:val="clear" w:color="auto" w:fill="FFFFFF"/>
        <w:spacing w:after="0" w:line="360" w:lineRule="auto"/>
        <w:ind w:firstLine="706"/>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В следующей главе (4) мы рассмотрим разнообразные средства развития мелкой моторики, которые могут применяться в работе с детьми дошкольного возраста. </w:t>
      </w:r>
    </w:p>
    <w:p w:rsidR="006C3DC9" w:rsidRPr="006C3DC9" w:rsidRDefault="006C3DC9" w:rsidP="006C3DC9">
      <w:pPr>
        <w:shd w:val="clear" w:color="auto" w:fill="FFFFFF"/>
        <w:spacing w:after="0" w:line="360" w:lineRule="auto"/>
        <w:ind w:firstLine="706"/>
        <w:jc w:val="both"/>
        <w:rPr>
          <w:rFonts w:ascii="Times New Roman" w:eastAsia="Times New Roman" w:hAnsi="Times New Roman" w:cs="Times New Roman"/>
          <w:color w:val="000000"/>
          <w:sz w:val="28"/>
          <w:szCs w:val="28"/>
          <w:lang w:eastAsia="ru-RU"/>
        </w:rPr>
      </w:pPr>
    </w:p>
    <w:p w:rsidR="006C3DC9" w:rsidRPr="006C3DC9" w:rsidRDefault="006C3DC9" w:rsidP="006C3DC9">
      <w:pPr>
        <w:shd w:val="clear" w:color="auto" w:fill="FFFFFF"/>
        <w:spacing w:after="0" w:line="360" w:lineRule="auto"/>
        <w:ind w:firstLine="706"/>
        <w:jc w:val="both"/>
        <w:rPr>
          <w:rFonts w:ascii="Times New Roman" w:eastAsia="Times New Roman" w:hAnsi="Times New Roman" w:cs="Times New Roman"/>
          <w:color w:val="000000"/>
          <w:sz w:val="28"/>
          <w:szCs w:val="28"/>
          <w:lang w:eastAsia="ru-RU"/>
        </w:rPr>
      </w:pPr>
    </w:p>
    <w:p w:rsidR="006C3DC9" w:rsidRPr="006C3DC9" w:rsidRDefault="006C3DC9" w:rsidP="006C3DC9">
      <w:pPr>
        <w:shd w:val="clear" w:color="auto" w:fill="FFFFFF"/>
        <w:spacing w:after="0" w:line="360" w:lineRule="auto"/>
        <w:ind w:firstLine="706"/>
        <w:jc w:val="both"/>
        <w:rPr>
          <w:rFonts w:ascii="Times New Roman" w:eastAsia="Times New Roman" w:hAnsi="Times New Roman" w:cs="Times New Roman"/>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numPr>
          <w:ilvl w:val="0"/>
          <w:numId w:val="4"/>
        </w:numPr>
        <w:spacing w:after="0" w:line="360" w:lineRule="auto"/>
        <w:contextualSpacing/>
        <w:jc w:val="both"/>
        <w:rPr>
          <w:rFonts w:ascii="Times New Roman" w:eastAsia="Times New Roman" w:hAnsi="Times New Roman" w:cs="Times New Roman"/>
          <w:b/>
          <w:sz w:val="28"/>
          <w:szCs w:val="28"/>
          <w:lang w:eastAsia="ru-RU"/>
        </w:rPr>
      </w:pPr>
      <w:r w:rsidRPr="006C3DC9">
        <w:rPr>
          <w:rFonts w:ascii="Times New Roman" w:eastAsia="Times New Roman" w:hAnsi="Times New Roman" w:cs="Times New Roman"/>
          <w:b/>
          <w:sz w:val="28"/>
          <w:szCs w:val="28"/>
          <w:lang w:eastAsia="ru-RU"/>
        </w:rPr>
        <w:lastRenderedPageBreak/>
        <w:t>Средства развития мелкой моторики у детей раннего дошкольного возраста</w:t>
      </w:r>
    </w:p>
    <w:p w:rsidR="006C3DC9" w:rsidRPr="006C3DC9" w:rsidRDefault="006C3DC9" w:rsidP="006C3DC9">
      <w:pPr>
        <w:spacing w:after="0" w:line="360" w:lineRule="auto"/>
        <w:jc w:val="both"/>
        <w:rPr>
          <w:rFonts w:ascii="Times New Roman" w:eastAsia="Times New Roman" w:hAnsi="Times New Roman" w:cs="Times New Roman"/>
          <w:b/>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По умелости детской руки специалисты на основе современных исследований делают выводы об особенностях развития центральной нервной системы и её святая-святых – мозга.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Начало развитию мышления дает рука. В процессе деятельности мышцы рук выполняют три основные функции: органов движения, органов познания, аккумуляторов энергии (и для самих мышц и для других органов). Если ребёнок трогает какой-либо предмет, то мышцы и кожа рук в это время «учат» глаза и мозг видеть, осязать, различать, запоминать.</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Прикосновение</w:t>
      </w:r>
      <w:r w:rsidRPr="006C3DC9">
        <w:rPr>
          <w:rFonts w:ascii="Times New Roman" w:eastAsia="Times New Roman" w:hAnsi="Times New Roman" w:cs="Times New Roman"/>
          <w:color w:val="000000"/>
          <w:sz w:val="28"/>
          <w:szCs w:val="28"/>
          <w:lang w:eastAsia="ru-RU"/>
        </w:rPr>
        <w:t xml:space="preserve">   позволяет  убедиться в наличии предмета, его температуре, влажности и т.д.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Постукивание</w:t>
      </w:r>
      <w:r w:rsidRPr="006C3DC9">
        <w:rPr>
          <w:rFonts w:ascii="Times New Roman" w:eastAsia="Times New Roman" w:hAnsi="Times New Roman" w:cs="Times New Roman"/>
          <w:color w:val="000000"/>
          <w:sz w:val="28"/>
          <w:szCs w:val="28"/>
          <w:lang w:eastAsia="ru-RU"/>
        </w:rPr>
        <w:t xml:space="preserve"> дает возможность получить информацию о свойствах материалов.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Взятие в руки</w:t>
      </w:r>
      <w:r w:rsidRPr="006C3DC9">
        <w:rPr>
          <w:rFonts w:ascii="Times New Roman" w:eastAsia="Times New Roman" w:hAnsi="Times New Roman" w:cs="Times New Roman"/>
          <w:color w:val="000000"/>
          <w:sz w:val="28"/>
          <w:szCs w:val="28"/>
          <w:lang w:eastAsia="ru-RU"/>
        </w:rPr>
        <w:t xml:space="preserve"> позволяет обнаруживать многие интересные свойства предметов: вес, особенности поверхности, формы и т.д.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Надавливание</w:t>
      </w:r>
      <w:r w:rsidRPr="006C3DC9">
        <w:rPr>
          <w:rFonts w:ascii="Times New Roman" w:eastAsia="Times New Roman" w:hAnsi="Times New Roman" w:cs="Times New Roman"/>
          <w:color w:val="000000"/>
          <w:sz w:val="28"/>
          <w:szCs w:val="28"/>
          <w:lang w:eastAsia="ru-RU"/>
        </w:rPr>
        <w:t xml:space="preserve"> дает возможность определить, мягкий предмет или твердый, из какого материала сделан.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Ощупывание</w:t>
      </w:r>
      <w:r w:rsidRPr="006C3DC9">
        <w:rPr>
          <w:rFonts w:ascii="Times New Roman" w:eastAsia="Times New Roman" w:hAnsi="Times New Roman" w:cs="Times New Roman"/>
          <w:color w:val="000000"/>
          <w:sz w:val="28"/>
          <w:szCs w:val="28"/>
          <w:lang w:eastAsia="ru-RU"/>
        </w:rPr>
        <w:t xml:space="preserve"> (обхват, отирание, поглаживание, круговые и мнущие движения) мелких и сыпучих предметов (например, зерна, крупы, соли) учит ребенка ощущать прикосновение ладони или пальцев. Большим, указательным, средним пальцами дети ощупывают детали мозаик, пуговицы, гайки, монетки; крупные предметы захватывают всеми пятью пальцами. Если предмет не умещается в руке, переходят к двуручному ощупыванию - </w:t>
      </w:r>
      <w:r w:rsidRPr="006C3DC9">
        <w:rPr>
          <w:rFonts w:ascii="Times New Roman" w:eastAsia="Times New Roman" w:hAnsi="Times New Roman" w:cs="Times New Roman"/>
          <w:color w:val="000000"/>
          <w:sz w:val="28"/>
          <w:szCs w:val="28"/>
          <w:lang w:eastAsia="ru-RU"/>
        </w:rPr>
        <w:lastRenderedPageBreak/>
        <w:t xml:space="preserve">осязанию: одной рукой его держат, фиксируют, а другой (ведущей) - исследуют.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i/>
          <w:color w:val="000000"/>
          <w:sz w:val="28"/>
          <w:szCs w:val="28"/>
          <w:lang w:eastAsia="ru-RU"/>
        </w:rPr>
        <w:t>Ощупывание поглаживанием</w:t>
      </w:r>
      <w:r w:rsidRPr="006C3DC9">
        <w:rPr>
          <w:rFonts w:ascii="Times New Roman" w:eastAsia="Times New Roman" w:hAnsi="Times New Roman" w:cs="Times New Roman"/>
          <w:color w:val="000000"/>
          <w:sz w:val="28"/>
          <w:szCs w:val="28"/>
          <w:lang w:eastAsia="ru-RU"/>
        </w:rPr>
        <w:t xml:space="preserve"> дает возможность определить свойства поверхности. Штриховые и дуговые движения кончиками пальцев с высокой точностью помогают распознать не только гладкость-шероховатость, и сорт материала, например, на ощупь определить какая бумага: газетная, пергаментная, промокательная.</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Рука познает, а мозг фиксирует ощущение и восприятие, соединяя их со зрительными, слуховыми и обонятельными в сложные интегрированные образы и представления.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Тонкую моторику руки у дошкольников можно и необходимо развивать. Есть много средств и методик, способствующих развитию мелкой моторики, их активно публикуют в журналах, книгах, сборниках, на сайтах сети Интернет.</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Эффективным средством для развития мелкой моторики в дошкольных образовательных учреждениях являются </w:t>
      </w:r>
      <w:r w:rsidRPr="006C3DC9">
        <w:rPr>
          <w:rFonts w:ascii="Times New Roman" w:eastAsia="Times New Roman" w:hAnsi="Times New Roman" w:cs="Times New Roman"/>
          <w:bCs/>
          <w:i/>
          <w:color w:val="000000"/>
          <w:sz w:val="28"/>
          <w:szCs w:val="28"/>
          <w:lang w:eastAsia="ru-RU"/>
        </w:rPr>
        <w:t xml:space="preserve">пальчиковые игры </w:t>
      </w:r>
      <w:r w:rsidRPr="006C3DC9">
        <w:rPr>
          <w:rFonts w:ascii="Times New Roman" w:eastAsia="Times New Roman" w:hAnsi="Times New Roman" w:cs="Times New Roman"/>
          <w:i/>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своеобразные упражнения для развития мелкой мускулатуры пальцев. Они тренируют точность двигательных реакций, развивают координацию движений, помогают концентрировать внимание. Например, «Липкие пальчики», «Трудолюбивые пальчики», «Улей», «Капустка», «Домик», «Замок», «Пять пальцев», «Повстречались», «Раз, два, три, четыре, пять», «Лодочка», «Коза и козленок». В средних группах можно использовать «Мытьё рук», «Рисование в воздухе кистями и пальцами рук», «Радужные брызги», «Лепим умелую и уверенную руку». В старших группах - «Прикосновение», «Лепим добрую и нежную руку».</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Формирование навыков осязания и мелкой моторики происходит в </w:t>
      </w:r>
      <w:r w:rsidRPr="006C3DC9">
        <w:rPr>
          <w:rFonts w:ascii="Times New Roman" w:eastAsia="Times New Roman" w:hAnsi="Times New Roman" w:cs="Times New Roman"/>
          <w:bCs/>
          <w:i/>
          <w:color w:val="000000"/>
          <w:sz w:val="28"/>
          <w:szCs w:val="28"/>
          <w:lang w:eastAsia="ru-RU"/>
        </w:rPr>
        <w:t>различных видах предметно-практической деятельности.</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Например, во время лепки из глины, пластилина особенно хорошо развивается мелкая моторика, укрепляется мускулатура пальцев, вырабатываются тонкие движения руки и пальцев, закрепляются навыки осязательного обследования, </w:t>
      </w:r>
      <w:r w:rsidRPr="006C3DC9">
        <w:rPr>
          <w:rFonts w:ascii="Times New Roman" w:eastAsia="Times New Roman" w:hAnsi="Times New Roman" w:cs="Times New Roman"/>
          <w:color w:val="000000"/>
          <w:sz w:val="28"/>
          <w:szCs w:val="28"/>
          <w:lang w:eastAsia="ru-RU"/>
        </w:rPr>
        <w:lastRenderedPageBreak/>
        <w:t xml:space="preserve">особенно в процессе лепки с натуры. Также очень полезны для развития пальцев рук такие виды деятельности, как аппликационная лепка, рисование, составление аппликаций, работа с ножницами, конструирование из мелких деталей, мозаика, работа со штампами, ниткопись. Для развития пальцев и различных хваток маленьким детям нужно рисовать толстыми цветными мелками, а старшим детям – мелками потоньше. Для детей важно рисовать карандашами, краской и играть со своими руками. Детям нужно разрешить, в первую очередь, использовать различные материалы, которые стимулируют их тактильные и кинестетические способности, то есть глину, краску для рисования пальцами, тесто, песок и воду. Такие материалы тренируют также кисти рук, заставляя напрягаться и расслабляться. </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Для того чтобы тренировать сноровку и подвижность кистей рук, эффективны </w:t>
      </w:r>
      <w:r w:rsidRPr="006C3DC9">
        <w:rPr>
          <w:rFonts w:ascii="Times New Roman" w:eastAsia="Times New Roman" w:hAnsi="Times New Roman" w:cs="Times New Roman"/>
          <w:bCs/>
          <w:i/>
          <w:color w:val="000000"/>
          <w:sz w:val="28"/>
          <w:szCs w:val="28"/>
          <w:lang w:eastAsia="ru-RU"/>
        </w:rPr>
        <w:t>игры для пальцев с пением.</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Например, «Что такое большой палец?», «Большой палец встречает большой палец».</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Хорошо известно, что упражнения для пальцев стимулируют также языковое развитие. Чтобы помочь детям узнать свои руки, можно обвести одну из рук по контуру на бумаги и затем назвать пальцы на рисунке. Ребёнок может также сделать отпечатки своей кисти с помощью краски или в гипсе. Полезны также игры с пальчиковыми и кистевыми куклами.</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Также эффективны </w:t>
      </w:r>
      <w:r w:rsidRPr="006C3DC9">
        <w:rPr>
          <w:rFonts w:ascii="Times New Roman" w:eastAsia="Times New Roman" w:hAnsi="Times New Roman" w:cs="Times New Roman"/>
          <w:bCs/>
          <w:i/>
          <w:color w:val="000000"/>
          <w:sz w:val="28"/>
          <w:szCs w:val="28"/>
          <w:lang w:eastAsia="ru-RU"/>
        </w:rPr>
        <w:t>игры с мячом,</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который полезен для стимулирования развития кистей рук. Дети могут, например, сесть в круг и бросать мяч друг другу, называя свои имена, части тела или что-нибудь подобное; бросать мяч в стену; играть в мяч парами; кидать мяч друг другу; играть одновременно с двумя или тремя мячами; много раз подбрасывать мяч в воздух и ловить его, не давая ему упасть. </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Особое место отводится такой работе, как </w:t>
      </w:r>
      <w:r w:rsidRPr="006C3DC9">
        <w:rPr>
          <w:rFonts w:ascii="Times New Roman" w:eastAsia="Times New Roman" w:hAnsi="Times New Roman" w:cs="Times New Roman"/>
          <w:bCs/>
          <w:i/>
          <w:color w:val="000000"/>
          <w:sz w:val="28"/>
          <w:szCs w:val="28"/>
          <w:lang w:eastAsia="ru-RU"/>
        </w:rPr>
        <w:t>штриховка.</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Вначале для штриховки используются трафареты с геометрическими фигурами и лекала. Дети обводят фигуры, а затем штрихуют не только параллельными отрезками, но и волнами и круговыми линиями, полуовалами, петлями.</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lastRenderedPageBreak/>
        <w:t xml:space="preserve">Дети очень любят играть в </w:t>
      </w:r>
      <w:r w:rsidRPr="006C3DC9">
        <w:rPr>
          <w:rFonts w:ascii="Times New Roman" w:eastAsia="Times New Roman" w:hAnsi="Times New Roman" w:cs="Times New Roman"/>
          <w:bCs/>
          <w:i/>
          <w:color w:val="000000"/>
          <w:sz w:val="28"/>
          <w:szCs w:val="28"/>
          <w:lang w:eastAsia="ru-RU"/>
        </w:rPr>
        <w:t>«Теневой театр»</w:t>
      </w:r>
      <w:r w:rsidRPr="006C3DC9">
        <w:rPr>
          <w:rFonts w:ascii="Times New Roman" w:eastAsia="Times New Roman" w:hAnsi="Times New Roman" w:cs="Times New Roman"/>
          <w:b/>
          <w:bCs/>
          <w:color w:val="000000"/>
          <w:sz w:val="28"/>
          <w:szCs w:val="28"/>
          <w:lang w:eastAsia="ru-RU"/>
        </w:rPr>
        <w:t xml:space="preserve"> </w:t>
      </w:r>
      <w:r w:rsidRPr="006C3DC9">
        <w:rPr>
          <w:rFonts w:ascii="Times New Roman" w:eastAsia="Times New Roman" w:hAnsi="Times New Roman" w:cs="Times New Roman"/>
          <w:color w:val="000000"/>
          <w:sz w:val="28"/>
          <w:szCs w:val="28"/>
          <w:lang w:eastAsia="ru-RU"/>
        </w:rPr>
        <w:t>(при складывании пальцев определённым образом на стене можно получить изображения различных животных). Для этого необходимо простое оборудование: экран или стена, настольная лампа (источник света).</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Работа по развитию мелкой моторики у детей дошкольного возраста может осуществляться как в системе коррекционно-развивающих занятий, так и в виде рекомендаций родителям. При организации работы по укреплению мышц рук, развитию ловкости и координации движений используют разнообразное спортивное оборудование, игрушки и мелкие предметы. Личный контакт с каждым ребенком, атмосфера увлеченности и радости помогают детям чувствовать себя уверенно при проведении подобных упражнений. </w:t>
      </w:r>
    </w:p>
    <w:p w:rsidR="006C3DC9" w:rsidRPr="006C3DC9" w:rsidRDefault="006C3DC9" w:rsidP="006C3DC9">
      <w:pPr>
        <w:widowControl w:val="0"/>
        <w:shd w:val="clear" w:color="auto" w:fill="FFFFFF"/>
        <w:tabs>
          <w:tab w:val="left" w:pos="426"/>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Для того, чтобы их выполнение стало увлекательной игрой, можно использовать разнообразные приемы: пальчиковая гимнастика; показ при помощи рук различных изображений «очки», «стул», «колокольчик», «зайка» и т.д.), которыми может сопровождаться чтение потешек или сказок; конструирование из счетных палочек; лепка из соленого теста и теплого воска; обрывание бумаги разной плотности и фактуры (папиросной, газетной, картона и др.).</w:t>
      </w:r>
      <w:r w:rsidRPr="006C3DC9">
        <w:rPr>
          <w:rFonts w:ascii="Times New Roman" w:eastAsia="Times New Roman" w:hAnsi="Times New Roman" w:cs="Times New Roman"/>
          <w:color w:val="FF0000"/>
          <w:sz w:val="28"/>
          <w:szCs w:val="28"/>
          <w:lang w:eastAsia="ru-RU"/>
        </w:rPr>
        <w:t xml:space="preserve">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Восторг вызывает у детей создание в группе запланированного</w:t>
      </w:r>
      <w:r w:rsidRPr="006C3DC9">
        <w:rPr>
          <w:rFonts w:ascii="Times New Roman" w:eastAsia="Times New Roman" w:hAnsi="Times New Roman" w:cs="Times New Roman"/>
          <w:color w:val="000000"/>
          <w:sz w:val="28"/>
          <w:szCs w:val="28"/>
          <w:lang w:eastAsia="ru-RU"/>
        </w:rPr>
        <w:br/>
        <w:t xml:space="preserve">беспорядка – разрывание цветной бумаги на мелки кусочки, подбрасывание вверх,   любование   их   полетом   («разноцветный   бумажный   дождь»)   с последующим сбором обрывков и выполнением коллективной аппликации («радуга»); сминание, а затем разглаживание ладонями и пальцами скомконого листа бумаги (заготовка фактурной бумаги для рисования или аппликации). Нравится детям и выполнение аппликации из природного материала (семян, яичной скорлупы и т.п.); выкладывание из морской гальки на фоновой бумаге или индивидуальных фланелеграфах различных   изображений (декоративных узоров, геометрических фигур, букв и т.п.); набор мозаичных композиций из цветного пластика на основе, покрытой </w:t>
      </w:r>
      <w:r w:rsidRPr="006C3DC9">
        <w:rPr>
          <w:rFonts w:ascii="Times New Roman" w:eastAsia="Times New Roman" w:hAnsi="Times New Roman" w:cs="Times New Roman"/>
          <w:color w:val="000000"/>
          <w:sz w:val="28"/>
          <w:szCs w:val="28"/>
          <w:lang w:eastAsia="ru-RU"/>
        </w:rPr>
        <w:lastRenderedPageBreak/>
        <w:t>слоем пластилина. Для изготовления  элементов   можно использовать   цветные пластиковые ёмкости от шампуней и пищевых продуктов, разрезанные на квадраты размером 1 х 1 см.</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Кроме того, интересно детям нанизывание бус и пуговиц на проволоку, тесьму или леску; создание на ткани изображений и узоров из цветных нитей; сматывание шерстяной или хлопковой пряжи в клубок; завязывание бантов и узлов различной конфигурации; перебирание и сортировка различных круп и семян (рис, пшено, горох, фасоль, бобы и т.д.).</w:t>
      </w:r>
      <w:r w:rsidRPr="006C3DC9">
        <w:rPr>
          <w:rFonts w:ascii="Times New Roman" w:eastAsia="Times New Roman" w:hAnsi="Times New Roman" w:cs="Times New Roman"/>
          <w:color w:val="FF0000"/>
          <w:sz w:val="28"/>
          <w:szCs w:val="28"/>
          <w:lang w:eastAsia="ru-RU"/>
        </w:rPr>
        <w:t xml:space="preserve"> </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 xml:space="preserve">Во время занятий по развитию мелкой моторики нужно учитывать индивидуальные особенности каждого ребенка, его возраст, настроение, желание и возможности. Главное, чтобы занятия приносили детям только положительные эмоции. Не надо вкладывать в еще неумелую и слабую руку ребенка карандаш и мучить его работой над прописями. Первые неудачи вызовут разочарование и даже раздражение. Нужно заботиться о том, чтобы деятельность ребенка была успешной, - это будет подкреплять его интерес к играм и занятиям. </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color w:val="000000"/>
          <w:sz w:val="28"/>
          <w:szCs w:val="28"/>
          <w:lang w:eastAsia="ru-RU"/>
        </w:rPr>
        <w:t>Умелыми пальцы становятся не сразу. Игры и упражнения, пальчиковые разминки, проводимые систематически в детском саду, дома, во дворе, во время выездов на природу - с самого раннего возраста, помогают детям уверенно держать карандаш и ручку, самостоятельно заплетать косички и шуровать ботинки, строить из мелких деталей конструктора, лепить из глины и пластилина, мастерить подарки своим близким, принося им и себе радость.</w:t>
      </w:r>
      <w:r w:rsidRPr="006C3DC9">
        <w:rPr>
          <w:rFonts w:ascii="Times New Roman" w:eastAsia="Times New Roman" w:hAnsi="Times New Roman" w:cs="Times New Roman"/>
          <w:sz w:val="28"/>
          <w:szCs w:val="28"/>
          <w:lang w:eastAsia="ru-RU"/>
        </w:rPr>
        <w:t xml:space="preserve"> </w:t>
      </w:r>
      <w:r w:rsidRPr="006C3DC9">
        <w:rPr>
          <w:rFonts w:ascii="Times New Roman" w:eastAsia="Times New Roman" w:hAnsi="Times New Roman" w:cs="Times New Roman"/>
          <w:color w:val="000000"/>
          <w:sz w:val="28"/>
          <w:szCs w:val="28"/>
          <w:lang w:eastAsia="ru-RU"/>
        </w:rPr>
        <w:t xml:space="preserve">Если будут развиваться пальцы рук, то у детей будут развиваться мышление и речь, отпадут проблемы обучения не только в первом классе, но и в дальнейшем. </w:t>
      </w:r>
    </w:p>
    <w:p w:rsidR="006C3DC9" w:rsidRPr="006C3DC9" w:rsidRDefault="006C3DC9" w:rsidP="006C3DC9">
      <w:pPr>
        <w:spacing w:after="0" w:line="360" w:lineRule="auto"/>
        <w:ind w:firstLine="709"/>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В интересах самого ребёнка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w:t>
      </w:r>
      <w:r w:rsidRPr="006C3DC9">
        <w:rPr>
          <w:rFonts w:ascii="Times New Roman" w:eastAsia="Times New Roman" w:hAnsi="Times New Roman" w:cs="Times New Roman"/>
          <w:sz w:val="28"/>
          <w:szCs w:val="28"/>
          <w:lang w:eastAsia="ru-RU"/>
        </w:rPr>
        <w:lastRenderedPageBreak/>
        <w:t>забывать о развитии элементарных навыков самообслуживания: застегивать и расстегивать пуговицы, завязывать шнурки и т.д. В старшем дошкольном возрасте работа по развитию мелкой моторики и координации движений руки должна стать важной частью подготовки к школе. 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выполнять их по этапам совместно, не забывать хвалить ребенка.</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sz w:val="28"/>
          <w:szCs w:val="28"/>
          <w:lang w:eastAsia="ru-RU"/>
        </w:rPr>
        <w:t xml:space="preserve">Анализируя средства развития мелкой моторики рук у детей дошкольного возраста мы пришли к выводу о том, что существует множество средств развития мелкой моторики рук: </w:t>
      </w:r>
      <w:r w:rsidRPr="006C3DC9">
        <w:rPr>
          <w:rFonts w:ascii="Times New Roman" w:eastAsia="Times New Roman" w:hAnsi="Times New Roman" w:cs="Times New Roman"/>
          <w:color w:val="000000"/>
          <w:sz w:val="28"/>
          <w:szCs w:val="28"/>
          <w:lang w:eastAsia="ru-RU"/>
        </w:rPr>
        <w:t xml:space="preserve">пальчиковые игры, различные виды предметно-практической деятельности (лепка, рисование, конструирование, аппликация), игры для пальцев с пением, игры с мячом, теневой театр, мозаику и другие средства.  </w:t>
      </w: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both"/>
        <w:rPr>
          <w:rFonts w:ascii="Times New Roman" w:eastAsia="Times New Roman" w:hAnsi="Times New Roman" w:cs="Times New Roman"/>
          <w:color w:val="000000"/>
          <w:sz w:val="28"/>
          <w:szCs w:val="28"/>
          <w:lang w:eastAsia="ru-RU"/>
        </w:rPr>
      </w:pPr>
    </w:p>
    <w:p w:rsidR="006C3DC9" w:rsidRPr="006C3DC9" w:rsidRDefault="006C3DC9" w:rsidP="006C3DC9">
      <w:pPr>
        <w:spacing w:after="0" w:line="360" w:lineRule="auto"/>
        <w:ind w:firstLine="709"/>
        <w:jc w:val="center"/>
        <w:rPr>
          <w:rFonts w:ascii="Times New Roman" w:eastAsia="Times New Roman" w:hAnsi="Times New Roman" w:cs="Times New Roman"/>
          <w:b/>
          <w:color w:val="000000"/>
          <w:sz w:val="28"/>
          <w:szCs w:val="28"/>
          <w:lang w:eastAsia="ru-RU"/>
        </w:rPr>
      </w:pPr>
      <w:r w:rsidRPr="006C3DC9">
        <w:rPr>
          <w:rFonts w:ascii="Times New Roman" w:eastAsia="Times New Roman" w:hAnsi="Times New Roman" w:cs="Times New Roman"/>
          <w:b/>
          <w:color w:val="000000"/>
          <w:sz w:val="28"/>
          <w:szCs w:val="28"/>
          <w:lang w:eastAsia="ru-RU"/>
        </w:rPr>
        <w:lastRenderedPageBreak/>
        <w:t>Заключение</w:t>
      </w:r>
    </w:p>
    <w:p w:rsidR="006C3DC9" w:rsidRPr="006C3DC9" w:rsidRDefault="006C3DC9" w:rsidP="006C3DC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57785" w:rsidRPr="005824FE" w:rsidRDefault="006C3DC9" w:rsidP="006C3DC9">
      <w:pPr>
        <w:spacing w:after="0" w:line="360" w:lineRule="auto"/>
        <w:ind w:right="-5"/>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  Мелкая моторика – 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w:t>
      </w:r>
      <w:r w:rsidR="00657785">
        <w:rPr>
          <w:rFonts w:ascii="Times New Roman" w:eastAsia="Times New Roman" w:hAnsi="Times New Roman" w:cs="Times New Roman"/>
          <w:color w:val="000000"/>
          <w:sz w:val="28"/>
          <w:szCs w:val="28"/>
          <w:lang w:eastAsia="ru-RU"/>
        </w:rPr>
        <w:t xml:space="preserve"> </w:t>
      </w:r>
    </w:p>
    <w:p w:rsidR="006C3DC9" w:rsidRPr="006C3DC9" w:rsidRDefault="006C3DC9" w:rsidP="006C3DC9">
      <w:pPr>
        <w:spacing w:after="0" w:line="360" w:lineRule="auto"/>
        <w:ind w:right="-5"/>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  Ученые, психологи и педагоги рассматривают мелкую моторику как один из показателей физического и нейропсихического развития ребенка. </w:t>
      </w:r>
    </w:p>
    <w:p w:rsidR="00492D5E" w:rsidRPr="005824FE" w:rsidRDefault="006C3DC9" w:rsidP="006C3DC9">
      <w:pPr>
        <w:spacing w:after="0" w:line="360" w:lineRule="auto"/>
        <w:ind w:right="-5"/>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sz w:val="28"/>
          <w:szCs w:val="28"/>
          <w:lang w:eastAsia="ru-RU"/>
        </w:rPr>
        <w:t xml:space="preserve"> Морфологическое и функциональное формирование речевых областей совершается под влиянием кинестетических импульсов от рук. У</w:t>
      </w:r>
      <w:r w:rsidRPr="006C3DC9">
        <w:rPr>
          <w:rFonts w:ascii="Times New Roman" w:eastAsia="Times New Roman" w:hAnsi="Times New Roman" w:cs="Times New Roman"/>
          <w:color w:val="000000"/>
          <w:sz w:val="28"/>
          <w:szCs w:val="28"/>
          <w:lang w:eastAsia="ru-RU"/>
        </w:rPr>
        <w:t>ровень развития речи находится в прямой зависимости от степени сформированности тонких движений пальцев рук.</w:t>
      </w:r>
      <w:r w:rsidR="00492D5E">
        <w:rPr>
          <w:rFonts w:ascii="Times New Roman" w:eastAsia="Times New Roman" w:hAnsi="Times New Roman" w:cs="Times New Roman"/>
          <w:color w:val="000000"/>
          <w:sz w:val="28"/>
          <w:szCs w:val="28"/>
          <w:lang w:eastAsia="ru-RU"/>
        </w:rPr>
        <w:t xml:space="preserve"> </w:t>
      </w:r>
    </w:p>
    <w:p w:rsidR="006C3DC9" w:rsidRPr="006C3DC9" w:rsidRDefault="006C3DC9" w:rsidP="006C3DC9">
      <w:pPr>
        <w:spacing w:after="0" w:line="360" w:lineRule="auto"/>
        <w:contextualSpacing/>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   Развитие навыков мелкой моторики в дошкольном возрасте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выполнять множество разнообразных бытовых и учебных действий.  </w:t>
      </w:r>
    </w:p>
    <w:p w:rsidR="006C3DC9" w:rsidRPr="006C3DC9" w:rsidRDefault="00884DBE" w:rsidP="006C3DC9">
      <w:pPr>
        <w:spacing w:after="0" w:line="360" w:lineRule="auto"/>
        <w:ind w:right="-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6C3DC9" w:rsidRPr="006C3DC9">
        <w:rPr>
          <w:rFonts w:ascii="Times New Roman" w:eastAsia="Times New Roman" w:hAnsi="Times New Roman" w:cs="Times New Roman"/>
          <w:sz w:val="28"/>
          <w:szCs w:val="28"/>
          <w:lang w:eastAsia="ru-RU"/>
        </w:rPr>
        <w:t xml:space="preserve"> дошкольных образовательных учреждениях необходимо уделять больше внимания формированию тонких движений пальцев рук. </w:t>
      </w:r>
    </w:p>
    <w:p w:rsidR="006C3DC9" w:rsidRPr="006C3DC9" w:rsidRDefault="006C3DC9" w:rsidP="006C3DC9">
      <w:pPr>
        <w:spacing w:after="0" w:line="360" w:lineRule="auto"/>
        <w:jc w:val="both"/>
        <w:rPr>
          <w:rFonts w:ascii="Times New Roman" w:eastAsia="Times New Roman" w:hAnsi="Times New Roman" w:cs="Times New Roman"/>
          <w:sz w:val="28"/>
          <w:szCs w:val="28"/>
          <w:lang w:eastAsia="ru-RU"/>
        </w:rPr>
      </w:pPr>
      <w:r w:rsidRPr="006C3DC9">
        <w:rPr>
          <w:rFonts w:ascii="Times New Roman" w:eastAsia="Times New Roman" w:hAnsi="Times New Roman" w:cs="Times New Roman"/>
          <w:sz w:val="28"/>
          <w:szCs w:val="28"/>
          <w:lang w:eastAsia="ru-RU"/>
        </w:rPr>
        <w:t xml:space="preserve">  Формирование и совершенствование тонкой моторики пальцев рук рассматривается как необходимая составная часть комплексной системы психолого-педагогического взаимодействия по развитию психики ребенка. </w:t>
      </w:r>
    </w:p>
    <w:p w:rsidR="006C3DC9" w:rsidRPr="006C3DC9" w:rsidRDefault="006C3DC9" w:rsidP="006C3DC9">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   Работа по развитию мелкой моторики у детей дошкольного возраста может осуществляться как в системе коррекционно-развивающих занятий так и в виде рекомендаций родителям. </w:t>
      </w:r>
    </w:p>
    <w:p w:rsidR="005824FE" w:rsidRPr="005824FE" w:rsidRDefault="006C3DC9" w:rsidP="005824FE">
      <w:pPr>
        <w:spacing w:after="0" w:line="360" w:lineRule="auto"/>
        <w:jc w:val="both"/>
        <w:rPr>
          <w:rFonts w:ascii="Times New Roman" w:eastAsia="Times New Roman" w:hAnsi="Times New Roman" w:cs="Times New Roman"/>
          <w:color w:val="000000"/>
          <w:sz w:val="28"/>
          <w:szCs w:val="28"/>
          <w:lang w:eastAsia="ru-RU"/>
        </w:rPr>
      </w:pPr>
      <w:r w:rsidRPr="006C3DC9">
        <w:rPr>
          <w:rFonts w:ascii="Times New Roman" w:eastAsia="Times New Roman" w:hAnsi="Times New Roman" w:cs="Times New Roman"/>
          <w:color w:val="000000"/>
          <w:sz w:val="28"/>
          <w:szCs w:val="28"/>
          <w:lang w:eastAsia="ru-RU"/>
        </w:rPr>
        <w:t xml:space="preserve">    Для того, чтобы выполнение движений мелких мышц стало для ребенка увлекательной игрой, можно использовать разнообразные средства и приемы: пальчиковая гимнастика, показ при помощи рук различных изображений, конструирование из счетных палочек, лепка из соленого теста и теплого воска, обрывание бумаги разной плотности и фактуры, разрывание цветной бумаги на мелки кусочки с последующим сбором обрывков и </w:t>
      </w:r>
      <w:r w:rsidRPr="006C3DC9">
        <w:rPr>
          <w:rFonts w:ascii="Times New Roman" w:eastAsia="Times New Roman" w:hAnsi="Times New Roman" w:cs="Times New Roman"/>
          <w:color w:val="000000"/>
          <w:sz w:val="28"/>
          <w:szCs w:val="28"/>
          <w:lang w:eastAsia="ru-RU"/>
        </w:rPr>
        <w:lastRenderedPageBreak/>
        <w:t>выполнением коллективной аппликации, сминание и разглаживание ладонями и пальцами скомканного листа бумаги, выполнение аппликации из природного материала, выкладывание из морской гальки различных изображений, набор мозаичных композиций из цветного пластика, нанизывание бус и пуговиц на проволоку, тесьму или леску, создание на ткани изображений и узоров из цветных нитей, сматывание шерстяной или хлопковой пряжи в клубок, завязывание бантов и узлов различной конфигурации, перебирание и сортировка различных круп и семян и др.</w:t>
      </w:r>
      <w:r w:rsidR="00884DBE">
        <w:rPr>
          <w:rFonts w:ascii="Times New Roman" w:eastAsia="Times New Roman" w:hAnsi="Times New Roman" w:cs="Times New Roman"/>
          <w:color w:val="000000"/>
          <w:sz w:val="28"/>
          <w:szCs w:val="28"/>
          <w:lang w:eastAsia="ru-RU"/>
        </w:rPr>
        <w:t xml:space="preserve"> </w:t>
      </w:r>
    </w:p>
    <w:p w:rsidR="005824FE" w:rsidRPr="00F9089A" w:rsidRDefault="005824FE" w:rsidP="005824FE">
      <w:pPr>
        <w:spacing w:after="0" w:line="360" w:lineRule="auto"/>
        <w:jc w:val="both"/>
        <w:rPr>
          <w:rFonts w:ascii="Times New Roman" w:eastAsia="Times New Roman" w:hAnsi="Times New Roman" w:cs="Times New Roman"/>
          <w:sz w:val="28"/>
          <w:szCs w:val="28"/>
          <w:lang w:eastAsia="ru-RU"/>
        </w:rPr>
      </w:pPr>
      <w:r w:rsidRPr="00F9089A">
        <w:rPr>
          <w:rFonts w:ascii="Times New Roman" w:eastAsia="Times New Roman" w:hAnsi="Times New Roman" w:cs="Times New Roman"/>
          <w:color w:val="000000"/>
          <w:sz w:val="28"/>
          <w:szCs w:val="28"/>
          <w:lang w:eastAsia="ru-RU"/>
        </w:rPr>
        <w:t xml:space="preserve">    Для того, чтобы выполнение движений мелких мышц стало для ребенка увлекательной игрой, можно использовать разнообразные средства и приемы: пальчиковая гимнастика, показ при помощи рук различных изображений, конструирование из счетных палочек, лепка из соленого теста и теплого воска, обрывание бумаги разной плотности и фактуры, разрывание цветной бумаги на мелки кусочки с последующим сбором обрывков и выполнением коллективной аппликации, сминание и разглаживание ладонями и пальцами скомканного листа бумаги, выполнение аппликации из природного материала, выкладывание из морской гальки различных изображений, набор мозаичных композиций из цветного пластика, нанизывание бус и пуговиц на проволоку, тесьму или леску, создание на ткани изображений и узоров из цветных нитей, сматывание шерстяной или хлопковой пряжи в клубок, завязывание бантов и узлов различной конфигурации, перебирание и сортировка различных круп и семян и др.</w:t>
      </w:r>
    </w:p>
    <w:p w:rsidR="005824FE" w:rsidRPr="00F9089A" w:rsidRDefault="005824FE" w:rsidP="005824FE">
      <w:pPr>
        <w:spacing w:after="0" w:line="360" w:lineRule="auto"/>
        <w:jc w:val="center"/>
        <w:rPr>
          <w:rFonts w:ascii="Times New Roman" w:eastAsia="Times New Roman" w:hAnsi="Times New Roman" w:cs="Times New Roman"/>
          <w:b/>
          <w:sz w:val="28"/>
          <w:szCs w:val="28"/>
          <w:lang w:eastAsia="ru-RU"/>
        </w:rPr>
      </w:pPr>
    </w:p>
    <w:p w:rsidR="005824FE" w:rsidRPr="00F9089A" w:rsidRDefault="005824FE" w:rsidP="005824FE">
      <w:pPr>
        <w:spacing w:after="0" w:line="360" w:lineRule="auto"/>
        <w:jc w:val="center"/>
        <w:rPr>
          <w:rFonts w:ascii="Times New Roman" w:eastAsia="Times New Roman" w:hAnsi="Times New Roman" w:cs="Times New Roman"/>
          <w:b/>
          <w:sz w:val="28"/>
          <w:szCs w:val="28"/>
          <w:lang w:eastAsia="ru-RU"/>
        </w:rPr>
      </w:pPr>
    </w:p>
    <w:p w:rsidR="005824FE" w:rsidRDefault="005824FE" w:rsidP="005824FE">
      <w:pPr>
        <w:spacing w:after="0" w:line="360" w:lineRule="auto"/>
        <w:jc w:val="center"/>
        <w:rPr>
          <w:rFonts w:ascii="Times New Roman" w:eastAsia="Times New Roman" w:hAnsi="Times New Roman" w:cs="Times New Roman"/>
          <w:b/>
          <w:sz w:val="28"/>
          <w:szCs w:val="28"/>
          <w:lang w:eastAsia="ru-RU"/>
        </w:rPr>
      </w:pPr>
    </w:p>
    <w:p w:rsidR="00F9089A" w:rsidRDefault="00F9089A" w:rsidP="005824FE">
      <w:pPr>
        <w:spacing w:after="0" w:line="360" w:lineRule="auto"/>
        <w:jc w:val="center"/>
        <w:rPr>
          <w:rFonts w:ascii="Times New Roman" w:eastAsia="Times New Roman" w:hAnsi="Times New Roman" w:cs="Times New Roman"/>
          <w:b/>
          <w:sz w:val="28"/>
          <w:szCs w:val="28"/>
          <w:lang w:eastAsia="ru-RU"/>
        </w:rPr>
      </w:pPr>
    </w:p>
    <w:p w:rsidR="00F9089A" w:rsidRDefault="00F9089A" w:rsidP="005824FE">
      <w:pPr>
        <w:spacing w:after="0" w:line="360" w:lineRule="auto"/>
        <w:jc w:val="center"/>
        <w:rPr>
          <w:rFonts w:ascii="Times New Roman" w:eastAsia="Times New Roman" w:hAnsi="Times New Roman" w:cs="Times New Roman"/>
          <w:b/>
          <w:sz w:val="28"/>
          <w:szCs w:val="28"/>
          <w:lang w:eastAsia="ru-RU"/>
        </w:rPr>
      </w:pPr>
    </w:p>
    <w:p w:rsidR="00F9089A" w:rsidRDefault="00F9089A" w:rsidP="005824FE">
      <w:pPr>
        <w:spacing w:after="0" w:line="360" w:lineRule="auto"/>
        <w:jc w:val="center"/>
        <w:rPr>
          <w:rFonts w:ascii="Times New Roman" w:eastAsia="Times New Roman" w:hAnsi="Times New Roman" w:cs="Times New Roman"/>
          <w:b/>
          <w:sz w:val="28"/>
          <w:szCs w:val="28"/>
          <w:lang w:eastAsia="ru-RU"/>
        </w:rPr>
      </w:pPr>
    </w:p>
    <w:p w:rsidR="00F9089A" w:rsidRDefault="00F9089A" w:rsidP="005824FE">
      <w:pPr>
        <w:spacing w:after="0" w:line="360" w:lineRule="auto"/>
        <w:jc w:val="center"/>
        <w:rPr>
          <w:rFonts w:ascii="Times New Roman" w:eastAsia="Times New Roman" w:hAnsi="Times New Roman" w:cs="Times New Roman"/>
          <w:b/>
          <w:sz w:val="28"/>
          <w:szCs w:val="28"/>
          <w:lang w:eastAsia="ru-RU"/>
        </w:rPr>
      </w:pPr>
    </w:p>
    <w:p w:rsidR="00F9089A" w:rsidRPr="00F9089A" w:rsidRDefault="00F9089A" w:rsidP="005824FE">
      <w:pPr>
        <w:spacing w:after="0" w:line="360" w:lineRule="auto"/>
        <w:jc w:val="center"/>
        <w:rPr>
          <w:rFonts w:ascii="Times New Roman" w:eastAsia="Times New Roman" w:hAnsi="Times New Roman" w:cs="Times New Roman"/>
          <w:b/>
          <w:sz w:val="28"/>
          <w:szCs w:val="28"/>
          <w:lang w:eastAsia="ru-RU"/>
        </w:rPr>
      </w:pPr>
    </w:p>
    <w:p w:rsidR="00667EB7" w:rsidRPr="005824FE" w:rsidRDefault="00667EB7" w:rsidP="005824FE">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lastRenderedPageBreak/>
        <w:t>Литература</w:t>
      </w:r>
    </w:p>
    <w:p w:rsidR="00667EB7" w:rsidRPr="00667EB7" w:rsidRDefault="00667EB7" w:rsidP="00667EB7">
      <w:pPr>
        <w:numPr>
          <w:ilvl w:val="0"/>
          <w:numId w:val="5"/>
        </w:numPr>
        <w:spacing w:after="0" w:line="360" w:lineRule="auto"/>
        <w:ind w:right="-5"/>
        <w:contextualSpacing/>
        <w:jc w:val="both"/>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color w:val="000000"/>
          <w:sz w:val="28"/>
          <w:szCs w:val="28"/>
          <w:lang w:eastAsia="ru-RU"/>
        </w:rPr>
        <w:t>Аксёнова М. Развитие тонких движений пальцев рук у детей с нарушением речи.//</w:t>
      </w:r>
      <w:r w:rsidRPr="00667EB7">
        <w:rPr>
          <w:rFonts w:ascii="Times New Roman" w:eastAsia="Times New Roman" w:hAnsi="Times New Roman" w:cs="Times New Roman"/>
          <w:color w:val="000000"/>
          <w:sz w:val="28"/>
          <w:szCs w:val="28"/>
          <w:lang w:eastAsia="ru-RU"/>
        </w:rPr>
        <w:t xml:space="preserve"> Дошкольное воспитание,  № 8,  1990. – с. 62-65. </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Бадалян Л.О. Невропатология / Л.О. Бадалян. – М., 2000. - 384 с.  </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Большакова С.Е. Формирование мелкой моторики рук. Игры и упражнения. –М.,2006.</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Венгер Л.А. Воспитание сенсорной культуры ребенка / Л.А. Венгер. – М., 1988.-144 с. </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Гаврина С.Е., Кутявина Н.Л., Топоркова И.Г., Щербинина С.В. Развиваем руки, чтоб учиться писать, и красиво рисовать. Популярное пособие для родителей и педагогов. – Ярославль: Академия развития, 1997. </w:t>
      </w:r>
      <w:r w:rsidR="00137DFF">
        <w:rPr>
          <w:rFonts w:ascii="Times New Roman" w:eastAsia="Times New Roman" w:hAnsi="Times New Roman" w:cs="Times New Roman"/>
          <w:bCs/>
          <w:sz w:val="28"/>
          <w:szCs w:val="28"/>
          <w:lang w:eastAsia="ru-RU"/>
        </w:rPr>
        <w:t>– 192с.</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Доскин В.А., Голубева Л.Г. Здоровье ребенка и его готовность к школе. – М., 2007.</w:t>
      </w:r>
      <w:r w:rsidR="00137DFF">
        <w:rPr>
          <w:rFonts w:ascii="Times New Roman" w:eastAsia="Times New Roman" w:hAnsi="Times New Roman" w:cs="Times New Roman"/>
          <w:bCs/>
          <w:sz w:val="28"/>
          <w:szCs w:val="28"/>
          <w:lang w:eastAsia="ru-RU"/>
        </w:rPr>
        <w:t xml:space="preserve"> – 47 с.</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Жукова О. Развитие руки: просто, интересно, эффективно.// Дошкольное воспитание. - 2006. - № 11. - С. 14-16.</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Кольцова М.М. Двигательная активность и развитие функций мозга ребенка./ М.М. Кольцова. – М., 1993. - 132 с. </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Кольцова М.М. Ребенок учиться говорить. –Екатеренбург, 2006. </w:t>
      </w:r>
      <w:r w:rsidR="00137DFF">
        <w:rPr>
          <w:rFonts w:ascii="Times New Roman" w:eastAsia="Times New Roman" w:hAnsi="Times New Roman" w:cs="Times New Roman"/>
          <w:bCs/>
          <w:sz w:val="28"/>
          <w:szCs w:val="28"/>
          <w:lang w:eastAsia="ru-RU"/>
        </w:rPr>
        <w:t>– 181с.</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Прищепа С., Попкова Н., Коняхина Т. Мелкая моторика в психофизиологическом развитии дошкольников.// Дошкольное воспитание. – 2005, № 1. - С. 60-64.</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Филичева Т.Б., Соболева А.В. Развитие речи дошкольников. – М., 2003. </w:t>
      </w:r>
      <w:r w:rsidR="00F9089A">
        <w:rPr>
          <w:rFonts w:ascii="Times New Roman" w:eastAsia="Times New Roman" w:hAnsi="Times New Roman" w:cs="Times New Roman"/>
          <w:bCs/>
          <w:sz w:val="28"/>
          <w:szCs w:val="28"/>
          <w:lang w:eastAsia="ru-RU"/>
        </w:rPr>
        <w:t>– 80с.</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Цвынтарный В.В. Играем пальчиками и развиваем речь. – СПб.: Лань, 1996. </w:t>
      </w:r>
      <w:r w:rsidR="00F9089A">
        <w:rPr>
          <w:rFonts w:ascii="Times New Roman" w:eastAsia="Times New Roman" w:hAnsi="Times New Roman" w:cs="Times New Roman"/>
          <w:bCs/>
          <w:sz w:val="28"/>
          <w:szCs w:val="28"/>
          <w:lang w:eastAsia="ru-RU"/>
        </w:rPr>
        <w:t>– 32с.</w:t>
      </w:r>
    </w:p>
    <w:p w:rsidR="00667EB7" w:rsidRPr="00667EB7" w:rsidRDefault="00667EB7" w:rsidP="00667EB7">
      <w:pPr>
        <w:numPr>
          <w:ilvl w:val="0"/>
          <w:numId w:val="5"/>
        </w:numPr>
        <w:spacing w:after="0" w:line="360" w:lineRule="auto"/>
        <w:contextualSpacing/>
        <w:rPr>
          <w:rFonts w:ascii="Times New Roman" w:eastAsia="Times New Roman" w:hAnsi="Times New Roman" w:cs="Times New Roman"/>
          <w:bCs/>
          <w:sz w:val="28"/>
          <w:szCs w:val="28"/>
          <w:lang w:eastAsia="ru-RU"/>
        </w:rPr>
      </w:pPr>
      <w:r w:rsidRPr="00667EB7">
        <w:rPr>
          <w:rFonts w:ascii="Times New Roman" w:eastAsia="Times New Roman" w:hAnsi="Times New Roman" w:cs="Times New Roman"/>
          <w:bCs/>
          <w:sz w:val="28"/>
          <w:szCs w:val="28"/>
          <w:lang w:eastAsia="ru-RU"/>
        </w:rPr>
        <w:t xml:space="preserve">Якубович М.А., Преснова О.В. Коррекция двигательных и речевых нарушений методами физического воспитания. – М.,2006.  </w:t>
      </w:r>
      <w:r w:rsidR="00D405A6">
        <w:rPr>
          <w:rFonts w:ascii="Times New Roman" w:eastAsia="Times New Roman" w:hAnsi="Times New Roman" w:cs="Times New Roman"/>
          <w:bCs/>
          <w:sz w:val="28"/>
          <w:szCs w:val="28"/>
          <w:lang w:eastAsia="ru-RU"/>
        </w:rPr>
        <w:t>– 287с.</w:t>
      </w:r>
    </w:p>
    <w:p w:rsidR="00667EB7" w:rsidRPr="00667EB7" w:rsidRDefault="00667EB7" w:rsidP="00667EB7">
      <w:pPr>
        <w:spacing w:after="0" w:line="360" w:lineRule="auto"/>
        <w:ind w:left="450"/>
        <w:contextualSpacing/>
        <w:rPr>
          <w:rFonts w:ascii="Times New Roman" w:eastAsia="Times New Roman" w:hAnsi="Times New Roman" w:cs="Times New Roman"/>
          <w:bCs/>
          <w:sz w:val="28"/>
          <w:szCs w:val="28"/>
          <w:lang w:eastAsia="ru-RU"/>
        </w:rPr>
      </w:pPr>
    </w:p>
    <w:p w:rsidR="00667EB7" w:rsidRPr="00667EB7" w:rsidRDefault="00667EB7" w:rsidP="00667EB7">
      <w:pPr>
        <w:spacing w:after="0" w:line="240" w:lineRule="auto"/>
        <w:ind w:left="450"/>
        <w:contextualSpacing/>
        <w:jc w:val="both"/>
        <w:rPr>
          <w:rFonts w:ascii="Times New Roman" w:eastAsia="Times New Roman" w:hAnsi="Times New Roman" w:cs="Times New Roman"/>
          <w:bCs/>
          <w:sz w:val="28"/>
          <w:szCs w:val="28"/>
          <w:lang w:eastAsia="ru-RU"/>
        </w:rPr>
      </w:pPr>
    </w:p>
    <w:p w:rsidR="00CF6B3D" w:rsidRDefault="00CF6B3D" w:rsidP="00667EB7">
      <w:pPr>
        <w:spacing w:line="360" w:lineRule="auto"/>
        <w:rPr>
          <w:rFonts w:ascii="Times New Roman" w:hAnsi="Times New Roman" w:cs="Times New Roman"/>
          <w:b/>
          <w:sz w:val="28"/>
          <w:szCs w:val="28"/>
        </w:rPr>
      </w:pPr>
    </w:p>
    <w:p w:rsidR="00CF6B3D" w:rsidRPr="00CF6B3D" w:rsidRDefault="00CF6B3D" w:rsidP="00CF6B3D">
      <w:pPr>
        <w:spacing w:line="360" w:lineRule="auto"/>
        <w:rPr>
          <w:rFonts w:ascii="Times New Roman" w:hAnsi="Times New Roman" w:cs="Times New Roman"/>
          <w:sz w:val="28"/>
          <w:szCs w:val="28"/>
        </w:rPr>
      </w:pPr>
    </w:p>
    <w:sectPr w:rsidR="00CF6B3D" w:rsidRPr="00CF6B3D" w:rsidSect="000167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99" w:rsidRDefault="00065199" w:rsidP="006C3DC9">
      <w:pPr>
        <w:spacing w:after="0" w:line="240" w:lineRule="auto"/>
      </w:pPr>
      <w:r>
        <w:separator/>
      </w:r>
    </w:p>
  </w:endnote>
  <w:endnote w:type="continuationSeparator" w:id="0">
    <w:p w:rsidR="00065199" w:rsidRDefault="00065199" w:rsidP="006C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F8" w:rsidRDefault="006C3DC9">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41005AFD" wp14:editId="45AF674A">
              <wp:simplePos x="0" y="0"/>
              <wp:positionH relativeFrom="page">
                <wp:posOffset>6706870</wp:posOffset>
              </wp:positionH>
              <wp:positionV relativeFrom="page">
                <wp:posOffset>9965690</wp:posOffset>
              </wp:positionV>
              <wp:extent cx="71120" cy="170815"/>
              <wp:effectExtent l="1270" t="254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F8" w:rsidRDefault="00377C32">
                          <w:pPr>
                            <w:spacing w:line="240" w:lineRule="auto"/>
                          </w:pPr>
                          <w:r>
                            <w:fldChar w:fldCharType="begin"/>
                          </w:r>
                          <w:r>
                            <w:instrText xml:space="preserve"> PAGE \* MERGEFORMAT </w:instrText>
                          </w:r>
                          <w:r>
                            <w:fldChar w:fldCharType="separate"/>
                          </w:r>
                          <w:r w:rsidRPr="001328B5">
                            <w:rPr>
                              <w:rStyle w:val="a5"/>
                              <w:noProof/>
                            </w:rPr>
                            <w:t>8</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05AFD" id="_x0000_t202" coordsize="21600,21600" o:spt="202" path="m,l,21600r21600,l21600,xe">
              <v:stroke joinstyle="miter"/>
              <v:path gradientshapeok="t" o:connecttype="rect"/>
            </v:shapetype>
            <v:shape id="Поле 1" o:spid="_x0000_s1026" type="#_x0000_t202" style="position:absolute;margin-left:528.1pt;margin-top:784.7pt;width:5.6pt;height:1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" filled="f" stroked="f">
              <v:textbox style="mso-fit-shape-to-text:t" inset="0,0,0,0">
                <w:txbxContent>
                  <w:p w:rsidR="00E700F8" w:rsidRDefault="00377C32">
                    <w:pPr>
                      <w:spacing w:line="240" w:lineRule="auto"/>
                    </w:pPr>
                    <w:r>
                      <w:fldChar w:fldCharType="begin"/>
                    </w:r>
                    <w:r>
                      <w:instrText xml:space="preserve"> PAGE \* MERGEFORMAT </w:instrText>
                    </w:r>
                    <w:r>
                      <w:fldChar w:fldCharType="separate"/>
                    </w:r>
                    <w:r w:rsidRPr="001328B5">
                      <w:rPr>
                        <w:rStyle w:val="a5"/>
                        <w:noProof/>
                      </w:rPr>
                      <w:t>8</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98224"/>
      <w:docPartObj>
        <w:docPartGallery w:val="Page Numbers (Bottom of Page)"/>
        <w:docPartUnique/>
      </w:docPartObj>
    </w:sdtPr>
    <w:sdtEndPr/>
    <w:sdtContent>
      <w:p w:rsidR="000644B0" w:rsidRDefault="000644B0">
        <w:pPr>
          <w:pStyle w:val="a3"/>
          <w:jc w:val="right"/>
        </w:pPr>
        <w:r>
          <w:fldChar w:fldCharType="begin"/>
        </w:r>
        <w:r>
          <w:instrText>PAGE   \* MERGEFORMAT</w:instrText>
        </w:r>
        <w:r>
          <w:fldChar w:fldCharType="separate"/>
        </w:r>
        <w:r w:rsidR="00D72AC4">
          <w:rPr>
            <w:noProof/>
          </w:rPr>
          <w:t>23</w:t>
        </w:r>
        <w:r>
          <w:fldChar w:fldCharType="end"/>
        </w:r>
      </w:p>
    </w:sdtContent>
  </w:sdt>
  <w:p w:rsidR="000644B0" w:rsidRDefault="000644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99" w:rsidRDefault="00065199" w:rsidP="006C3DC9">
      <w:pPr>
        <w:spacing w:after="0" w:line="240" w:lineRule="auto"/>
      </w:pPr>
      <w:r>
        <w:separator/>
      </w:r>
    </w:p>
  </w:footnote>
  <w:footnote w:type="continuationSeparator" w:id="0">
    <w:p w:rsidR="00065199" w:rsidRDefault="00065199" w:rsidP="006C3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5DA"/>
    <w:multiLevelType w:val="hybridMultilevel"/>
    <w:tmpl w:val="624E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B659B"/>
    <w:multiLevelType w:val="multilevel"/>
    <w:tmpl w:val="4C78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5E3A81"/>
    <w:multiLevelType w:val="multilevel"/>
    <w:tmpl w:val="585E9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65123B"/>
    <w:multiLevelType w:val="hybridMultilevel"/>
    <w:tmpl w:val="53788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43587B"/>
    <w:multiLevelType w:val="multilevel"/>
    <w:tmpl w:val="F5C662F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39"/>
    <w:rsid w:val="000167E5"/>
    <w:rsid w:val="000644B0"/>
    <w:rsid w:val="00065199"/>
    <w:rsid w:val="00137DFF"/>
    <w:rsid w:val="001D2F78"/>
    <w:rsid w:val="00304015"/>
    <w:rsid w:val="00377C32"/>
    <w:rsid w:val="00492D5E"/>
    <w:rsid w:val="005824FE"/>
    <w:rsid w:val="00596139"/>
    <w:rsid w:val="005E4867"/>
    <w:rsid w:val="00657785"/>
    <w:rsid w:val="00667EB7"/>
    <w:rsid w:val="006C3DC9"/>
    <w:rsid w:val="00760C90"/>
    <w:rsid w:val="0078704E"/>
    <w:rsid w:val="007A7D89"/>
    <w:rsid w:val="00866616"/>
    <w:rsid w:val="00884DBE"/>
    <w:rsid w:val="009F509C"/>
    <w:rsid w:val="00BA5896"/>
    <w:rsid w:val="00BB3FD9"/>
    <w:rsid w:val="00C47D06"/>
    <w:rsid w:val="00CF6B3D"/>
    <w:rsid w:val="00D05AE0"/>
    <w:rsid w:val="00D405A6"/>
    <w:rsid w:val="00D72AC4"/>
    <w:rsid w:val="00F90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EA32B-74E3-47A2-BF45-467CCA43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3D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C3DC9"/>
    <w:rPr>
      <w:rFonts w:ascii="Times New Roman" w:eastAsia="Times New Roman" w:hAnsi="Times New Roman" w:cs="Times New Roman"/>
      <w:sz w:val="24"/>
      <w:szCs w:val="24"/>
      <w:lang w:eastAsia="ru-RU"/>
    </w:rPr>
  </w:style>
  <w:style w:type="character" w:customStyle="1" w:styleId="a5">
    <w:name w:val="Колонтитул"/>
    <w:basedOn w:val="a0"/>
    <w:rsid w:val="006C3DC9"/>
    <w:rPr>
      <w:rFonts w:ascii="Calibri" w:eastAsia="Calibri" w:hAnsi="Calibri" w:cs="Calibri"/>
      <w:b/>
      <w:bCs/>
      <w:i w:val="0"/>
      <w:iCs w:val="0"/>
      <w:smallCaps w:val="0"/>
      <w:strike w:val="0"/>
      <w:color w:val="000000"/>
      <w:spacing w:val="0"/>
      <w:w w:val="100"/>
      <w:position w:val="0"/>
      <w:sz w:val="22"/>
      <w:szCs w:val="22"/>
      <w:u w:val="none"/>
    </w:rPr>
  </w:style>
  <w:style w:type="paragraph" w:styleId="a6">
    <w:name w:val="header"/>
    <w:basedOn w:val="a"/>
    <w:link w:val="a7"/>
    <w:uiPriority w:val="99"/>
    <w:unhideWhenUsed/>
    <w:rsid w:val="006C3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3DC9"/>
  </w:style>
  <w:style w:type="paragraph" w:styleId="a8">
    <w:name w:val="List Paragraph"/>
    <w:basedOn w:val="a"/>
    <w:uiPriority w:val="34"/>
    <w:qFormat/>
    <w:rsid w:val="006C3DC9"/>
    <w:pPr>
      <w:ind w:left="720"/>
      <w:contextualSpacing/>
    </w:pPr>
  </w:style>
  <w:style w:type="paragraph" w:styleId="a9">
    <w:name w:val="Balloon Text"/>
    <w:basedOn w:val="a"/>
    <w:link w:val="aa"/>
    <w:uiPriority w:val="99"/>
    <w:semiHidden/>
    <w:unhideWhenUsed/>
    <w:rsid w:val="005E48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D844-5AC4-44E6-AA1F-5E656812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Штакет</dc:creator>
  <cp:keywords/>
  <dc:description/>
  <cp:lastModifiedBy>Мария</cp:lastModifiedBy>
  <cp:revision>9</cp:revision>
  <cp:lastPrinted>2012-05-16T18:23:00Z</cp:lastPrinted>
  <dcterms:created xsi:type="dcterms:W3CDTF">2012-05-09T15:36:00Z</dcterms:created>
  <dcterms:modified xsi:type="dcterms:W3CDTF">2014-04-15T13:59:00Z</dcterms:modified>
</cp:coreProperties>
</file>