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68" w:rsidRPr="00245D68" w:rsidRDefault="00245D68" w:rsidP="00245D68">
      <w:pPr>
        <w:shd w:val="clear" w:color="auto" w:fill="FFFFFF"/>
        <w:ind w:left="1598" w:right="1714"/>
        <w:jc w:val="center"/>
        <w:outlineLvl w:val="0"/>
        <w:rPr>
          <w:color w:val="000000"/>
          <w:spacing w:val="-4"/>
          <w:sz w:val="36"/>
          <w:szCs w:val="36"/>
        </w:rPr>
      </w:pPr>
    </w:p>
    <w:p w:rsidR="00245D68" w:rsidRPr="00245D68" w:rsidRDefault="00245D68" w:rsidP="00245D68">
      <w:pPr>
        <w:shd w:val="clear" w:color="auto" w:fill="FFFFFF"/>
        <w:ind w:left="1598" w:right="1714"/>
        <w:jc w:val="center"/>
        <w:outlineLvl w:val="0"/>
        <w:rPr>
          <w:color w:val="000000"/>
          <w:spacing w:val="-4"/>
          <w:sz w:val="36"/>
          <w:szCs w:val="36"/>
        </w:rPr>
      </w:pPr>
      <w:r w:rsidRPr="00245D68">
        <w:rPr>
          <w:color w:val="000000"/>
          <w:spacing w:val="-4"/>
          <w:sz w:val="36"/>
          <w:szCs w:val="36"/>
        </w:rPr>
        <w:t>Приложение 2</w:t>
      </w:r>
    </w:p>
    <w:p w:rsidR="00245D68" w:rsidRDefault="00245D68" w:rsidP="00245D68">
      <w:pPr>
        <w:shd w:val="clear" w:color="auto" w:fill="FFFFFF"/>
        <w:ind w:right="22"/>
        <w:jc w:val="center"/>
        <w:rPr>
          <w:b/>
          <w:color w:val="000000"/>
          <w:spacing w:val="-4"/>
          <w:sz w:val="36"/>
          <w:szCs w:val="36"/>
        </w:rPr>
      </w:pPr>
      <w:r w:rsidRPr="00245D68">
        <w:rPr>
          <w:b/>
          <w:color w:val="000000"/>
          <w:spacing w:val="-4"/>
          <w:sz w:val="36"/>
          <w:szCs w:val="36"/>
        </w:rPr>
        <w:t>Памятка работы с книгой</w:t>
      </w:r>
    </w:p>
    <w:p w:rsidR="00245D68" w:rsidRPr="00245D68" w:rsidRDefault="00245D68" w:rsidP="00245D68">
      <w:pPr>
        <w:shd w:val="clear" w:color="auto" w:fill="FFFFFF"/>
        <w:ind w:right="22"/>
        <w:jc w:val="center"/>
        <w:rPr>
          <w:b/>
          <w:color w:val="000000"/>
          <w:spacing w:val="-4"/>
          <w:sz w:val="36"/>
          <w:szCs w:val="36"/>
        </w:rPr>
      </w:pPr>
    </w:p>
    <w:p w:rsidR="00245D68" w:rsidRDefault="00245D68" w:rsidP="00245D68">
      <w:pPr>
        <w:shd w:val="clear" w:color="auto" w:fill="FFFFFF"/>
        <w:ind w:left="58" w:right="22" w:firstLine="713"/>
        <w:jc w:val="both"/>
        <w:rPr>
          <w:color w:val="000000"/>
          <w:spacing w:val="-4"/>
          <w:sz w:val="36"/>
          <w:szCs w:val="36"/>
        </w:rPr>
      </w:pPr>
      <w:r w:rsidRPr="00245D68">
        <w:rPr>
          <w:color w:val="000000"/>
          <w:spacing w:val="-4"/>
          <w:sz w:val="36"/>
          <w:szCs w:val="36"/>
        </w:rPr>
        <w:t xml:space="preserve">  Книга является основным источником получения научной информации. Для плод</w:t>
      </w:r>
      <w:r w:rsidRPr="00245D68">
        <w:rPr>
          <w:color w:val="000000"/>
          <w:spacing w:val="-4"/>
          <w:sz w:val="36"/>
          <w:szCs w:val="36"/>
        </w:rPr>
        <w:t>о</w:t>
      </w:r>
      <w:r w:rsidRPr="00245D68">
        <w:rPr>
          <w:color w:val="000000"/>
          <w:spacing w:val="-4"/>
          <w:sz w:val="36"/>
          <w:szCs w:val="36"/>
        </w:rPr>
        <w:t>творной работы с учебни</w:t>
      </w:r>
      <w:r>
        <w:rPr>
          <w:color w:val="000000"/>
          <w:spacing w:val="-4"/>
          <w:sz w:val="36"/>
          <w:szCs w:val="36"/>
        </w:rPr>
        <w:t>ком  могут помочь рекомендации:</w:t>
      </w:r>
    </w:p>
    <w:p w:rsidR="00245D68" w:rsidRPr="00245D68" w:rsidRDefault="00245D68" w:rsidP="00245D68">
      <w:pPr>
        <w:shd w:val="clear" w:color="auto" w:fill="FFFFFF"/>
        <w:ind w:left="58" w:right="22" w:firstLine="713"/>
        <w:jc w:val="both"/>
        <w:rPr>
          <w:color w:val="000000"/>
          <w:spacing w:val="-4"/>
          <w:sz w:val="36"/>
          <w:szCs w:val="36"/>
        </w:rPr>
      </w:pPr>
    </w:p>
    <w:p w:rsidR="00245D68" w:rsidRDefault="00245D68" w:rsidP="00245D68">
      <w:pPr>
        <w:shd w:val="clear" w:color="auto" w:fill="FFFFFF"/>
        <w:ind w:right="22"/>
        <w:jc w:val="both"/>
        <w:rPr>
          <w:color w:val="000000"/>
          <w:spacing w:val="-4"/>
          <w:sz w:val="36"/>
          <w:szCs w:val="36"/>
        </w:rPr>
      </w:pPr>
      <w:r w:rsidRPr="00245D68">
        <w:rPr>
          <w:color w:val="000000"/>
          <w:spacing w:val="-4"/>
          <w:sz w:val="36"/>
          <w:szCs w:val="36"/>
        </w:rPr>
        <w:t>1.  Перед незнакомым текстом составить мнение о его содержании,  обратить внимание на з</w:t>
      </w:r>
      <w:r w:rsidRPr="00245D68">
        <w:rPr>
          <w:color w:val="000000"/>
          <w:spacing w:val="-4"/>
          <w:sz w:val="36"/>
          <w:szCs w:val="36"/>
        </w:rPr>
        <w:t>а</w:t>
      </w:r>
      <w:r w:rsidRPr="00245D68">
        <w:rPr>
          <w:color w:val="000000"/>
          <w:spacing w:val="-4"/>
          <w:sz w:val="36"/>
          <w:szCs w:val="36"/>
        </w:rPr>
        <w:t>головок, бегло просмотреть текст и постараться увидеть излагаемую в нём идею.</w:t>
      </w:r>
    </w:p>
    <w:p w:rsidR="00245D68" w:rsidRPr="00245D68" w:rsidRDefault="00245D68" w:rsidP="00245D68">
      <w:pPr>
        <w:shd w:val="clear" w:color="auto" w:fill="FFFFFF"/>
        <w:ind w:right="22"/>
        <w:jc w:val="both"/>
        <w:rPr>
          <w:color w:val="000000"/>
          <w:spacing w:val="-4"/>
          <w:sz w:val="36"/>
          <w:szCs w:val="36"/>
        </w:rPr>
      </w:pPr>
    </w:p>
    <w:p w:rsidR="00245D68" w:rsidRDefault="00245D68" w:rsidP="00245D68">
      <w:pPr>
        <w:shd w:val="clear" w:color="auto" w:fill="FFFFFF"/>
        <w:ind w:right="22"/>
        <w:jc w:val="both"/>
        <w:rPr>
          <w:color w:val="000000"/>
          <w:spacing w:val="-4"/>
          <w:sz w:val="36"/>
          <w:szCs w:val="36"/>
        </w:rPr>
      </w:pPr>
      <w:r w:rsidRPr="00245D68">
        <w:rPr>
          <w:color w:val="000000"/>
          <w:spacing w:val="-4"/>
          <w:sz w:val="36"/>
          <w:szCs w:val="36"/>
        </w:rPr>
        <w:t>2. При первичном чтении нужно лишь понять его, увидеть схему рассуждений, выделить осно</w:t>
      </w:r>
      <w:r w:rsidRPr="00245D68">
        <w:rPr>
          <w:color w:val="000000"/>
          <w:spacing w:val="-4"/>
          <w:sz w:val="36"/>
          <w:szCs w:val="36"/>
        </w:rPr>
        <w:t>в</w:t>
      </w:r>
      <w:r w:rsidRPr="00245D68">
        <w:rPr>
          <w:color w:val="000000"/>
          <w:spacing w:val="-4"/>
          <w:sz w:val="36"/>
          <w:szCs w:val="36"/>
        </w:rPr>
        <w:t>ные положения и их следствия, основные мысли и их обоснование.</w:t>
      </w:r>
    </w:p>
    <w:p w:rsidR="00245D68" w:rsidRPr="00245D68" w:rsidRDefault="00245D68" w:rsidP="00245D68">
      <w:pPr>
        <w:shd w:val="clear" w:color="auto" w:fill="FFFFFF"/>
        <w:ind w:right="22"/>
        <w:jc w:val="both"/>
        <w:rPr>
          <w:color w:val="000000"/>
          <w:spacing w:val="-4"/>
          <w:sz w:val="36"/>
          <w:szCs w:val="36"/>
        </w:rPr>
      </w:pPr>
    </w:p>
    <w:p w:rsidR="00245D68" w:rsidRDefault="00245D68" w:rsidP="00245D68">
      <w:pPr>
        <w:shd w:val="clear" w:color="auto" w:fill="FFFFFF"/>
        <w:ind w:right="22"/>
        <w:jc w:val="both"/>
        <w:rPr>
          <w:color w:val="000000"/>
          <w:spacing w:val="-4"/>
          <w:sz w:val="36"/>
          <w:szCs w:val="36"/>
        </w:rPr>
      </w:pPr>
      <w:r w:rsidRPr="00245D68">
        <w:rPr>
          <w:color w:val="000000"/>
          <w:spacing w:val="-4"/>
          <w:sz w:val="36"/>
          <w:szCs w:val="36"/>
        </w:rPr>
        <w:t>3.  При повторном чтении обратить внимание на разбор трудных мест и их запоминание. Для этого выясните смысл всех непонятных выражений. Полезно строить схемы, чертежи, граф</w:t>
      </w:r>
      <w:r w:rsidRPr="00245D68">
        <w:rPr>
          <w:color w:val="000000"/>
          <w:spacing w:val="-4"/>
          <w:sz w:val="36"/>
          <w:szCs w:val="36"/>
        </w:rPr>
        <w:t>и</w:t>
      </w:r>
      <w:r w:rsidRPr="00245D68">
        <w:rPr>
          <w:color w:val="000000"/>
          <w:spacing w:val="-4"/>
          <w:sz w:val="36"/>
          <w:szCs w:val="36"/>
        </w:rPr>
        <w:t>ки.</w:t>
      </w:r>
    </w:p>
    <w:p w:rsidR="00245D68" w:rsidRPr="00245D68" w:rsidRDefault="00245D68" w:rsidP="00245D68">
      <w:pPr>
        <w:shd w:val="clear" w:color="auto" w:fill="FFFFFF"/>
        <w:ind w:right="22"/>
        <w:jc w:val="both"/>
        <w:rPr>
          <w:color w:val="000000"/>
          <w:spacing w:val="-4"/>
          <w:sz w:val="36"/>
          <w:szCs w:val="36"/>
        </w:rPr>
      </w:pPr>
    </w:p>
    <w:p w:rsidR="00245D68" w:rsidRDefault="00245D68" w:rsidP="00245D68">
      <w:pPr>
        <w:shd w:val="clear" w:color="auto" w:fill="FFFFFF"/>
        <w:ind w:right="23"/>
        <w:jc w:val="both"/>
        <w:rPr>
          <w:color w:val="000000"/>
          <w:spacing w:val="-4"/>
          <w:sz w:val="36"/>
          <w:szCs w:val="36"/>
        </w:rPr>
      </w:pPr>
      <w:r w:rsidRPr="00245D68">
        <w:rPr>
          <w:color w:val="000000"/>
          <w:spacing w:val="-4"/>
          <w:sz w:val="36"/>
          <w:szCs w:val="36"/>
        </w:rPr>
        <w:t>4.  По завершении работы с текстом еще раз обратить внимание на определения: подумайте, что будет, если из него выкинуть какое- либо выражение.</w:t>
      </w:r>
    </w:p>
    <w:p w:rsidR="00245D68" w:rsidRPr="00245D68" w:rsidRDefault="00245D68" w:rsidP="00245D68">
      <w:pPr>
        <w:shd w:val="clear" w:color="auto" w:fill="FFFFFF"/>
        <w:ind w:right="23"/>
        <w:jc w:val="both"/>
        <w:rPr>
          <w:color w:val="000000"/>
          <w:spacing w:val="-4"/>
          <w:sz w:val="36"/>
          <w:szCs w:val="36"/>
        </w:rPr>
      </w:pPr>
    </w:p>
    <w:p w:rsidR="00245D68" w:rsidRPr="00245D68" w:rsidRDefault="00245D68" w:rsidP="00245D68">
      <w:pPr>
        <w:shd w:val="clear" w:color="auto" w:fill="FFFFFF"/>
        <w:ind w:right="23"/>
        <w:jc w:val="both"/>
        <w:rPr>
          <w:color w:val="000000"/>
          <w:spacing w:val="-4"/>
          <w:sz w:val="36"/>
          <w:szCs w:val="36"/>
        </w:rPr>
      </w:pPr>
      <w:r w:rsidRPr="00245D68">
        <w:rPr>
          <w:color w:val="000000"/>
          <w:spacing w:val="-4"/>
          <w:sz w:val="36"/>
          <w:szCs w:val="36"/>
        </w:rPr>
        <w:t>5. Для полного усвоения изучаемого материала необходимо выполнить ряд упражнений по да</w:t>
      </w:r>
      <w:r w:rsidRPr="00245D68">
        <w:rPr>
          <w:color w:val="000000"/>
          <w:spacing w:val="-4"/>
          <w:sz w:val="36"/>
          <w:szCs w:val="36"/>
        </w:rPr>
        <w:t>н</w:t>
      </w:r>
      <w:r w:rsidRPr="00245D68">
        <w:rPr>
          <w:color w:val="000000"/>
          <w:spacing w:val="-4"/>
          <w:sz w:val="36"/>
          <w:szCs w:val="36"/>
        </w:rPr>
        <w:t>ной теме, полезно самому придумать вопрос или задачу.</w:t>
      </w:r>
    </w:p>
    <w:p w:rsidR="00245D68" w:rsidRPr="00245D68" w:rsidRDefault="00245D68" w:rsidP="00245D68">
      <w:pPr>
        <w:shd w:val="clear" w:color="auto" w:fill="FFFFFF"/>
        <w:ind w:right="23"/>
        <w:jc w:val="both"/>
        <w:rPr>
          <w:color w:val="000000"/>
          <w:spacing w:val="-4"/>
          <w:sz w:val="36"/>
          <w:szCs w:val="36"/>
        </w:rPr>
      </w:pPr>
    </w:p>
    <w:p w:rsidR="00BC7687" w:rsidRPr="00245D68" w:rsidRDefault="00BC7687">
      <w:pPr>
        <w:rPr>
          <w:sz w:val="36"/>
          <w:szCs w:val="36"/>
        </w:rPr>
      </w:pPr>
    </w:p>
    <w:sectPr w:rsidR="00BC7687" w:rsidRPr="00245D68" w:rsidSect="00BC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245D68"/>
    <w:rsid w:val="00245D68"/>
    <w:rsid w:val="00BC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2015-11-24T23:17:00Z</dcterms:created>
  <dcterms:modified xsi:type="dcterms:W3CDTF">2015-11-24T23:18:00Z</dcterms:modified>
</cp:coreProperties>
</file>