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1" w:rsidRDefault="00187E21" w:rsidP="006307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187E21" w:rsidRDefault="00187E21" w:rsidP="00F118EA">
      <w:pPr>
        <w:keepNext/>
        <w:widowControl w:val="0"/>
        <w:autoSpaceDE w:val="0"/>
        <w:autoSpaceDN w:val="0"/>
        <w:adjustRightInd w:val="0"/>
        <w:spacing w:after="120" w:line="254" w:lineRule="auto"/>
        <w:jc w:val="center"/>
        <w:outlineLvl w:val="0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F118EA" w:rsidRDefault="00F118EA" w:rsidP="00F118EA">
      <w:pPr>
        <w:keepNext/>
        <w:widowControl w:val="0"/>
        <w:autoSpaceDE w:val="0"/>
        <w:autoSpaceDN w:val="0"/>
        <w:adjustRightInd w:val="0"/>
        <w:spacing w:after="120" w:line="254" w:lineRule="auto"/>
        <w:jc w:val="center"/>
        <w:outlineLvl w:val="0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Организованная образовательная деятельность</w:t>
      </w:r>
    </w:p>
    <w:p w:rsidR="00F118EA" w:rsidRDefault="00F118EA">
      <w:pPr>
        <w:keepNext/>
        <w:widowControl w:val="0"/>
        <w:autoSpaceDE w:val="0"/>
        <w:autoSpaceDN w:val="0"/>
        <w:adjustRightInd w:val="0"/>
        <w:spacing w:after="240" w:line="264" w:lineRule="auto"/>
        <w:ind w:left="60"/>
        <w:jc w:val="center"/>
        <w:outlineLvl w:val="0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CE57F1" w:rsidRDefault="00CE57F1">
      <w:pPr>
        <w:keepNext/>
        <w:widowControl w:val="0"/>
        <w:autoSpaceDE w:val="0"/>
        <w:autoSpaceDN w:val="0"/>
        <w:adjustRightInd w:val="0"/>
        <w:spacing w:after="240" w:line="264" w:lineRule="auto"/>
        <w:ind w:left="6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Ёжик. Игра «Волшебный мешочек»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Виды</w:t>
      </w:r>
      <w:r>
        <w:rPr>
          <w:rFonts w:ascii="Times New Roman" w:hAnsi="Times New Roman"/>
          <w:b/>
          <w:bCs/>
          <w:sz w:val="28"/>
          <w:szCs w:val="28"/>
        </w:rPr>
        <w:t xml:space="preserve"> детской деятельности:</w:t>
      </w:r>
      <w:r>
        <w:rPr>
          <w:rFonts w:ascii="Times New Roman" w:hAnsi="Times New Roman"/>
          <w:sz w:val="28"/>
          <w:szCs w:val="28"/>
        </w:rPr>
        <w:t xml:space="preserve"> игровая, коммуникативная, познавательно-исследовательская, продуктивная, восприятие художественной литературы.</w:t>
      </w:r>
    </w:p>
    <w:p w:rsidR="00CE57F1" w:rsidRDefault="00CE57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слушать и наблюдать, формировать способность детей к диалогической речи; учить отвечать на вопросы словом и предложениями, состоящими из 3–4 слов; обогащать и активизировать словарь по теме; воспитывать заботливое отношение к животным.</w:t>
      </w:r>
    </w:p>
    <w:bookmarkEnd w:id="0"/>
    <w:p w:rsidR="00CE57F1" w:rsidRDefault="00CE57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pacing w:val="45"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 интересом слушает рассказ воспитателя о еже, отвечает на простые вопросы, может по просьбе взрослого рассказать об изображенном на картинке, владеет основными движениями при выполнении двигательного упражнения «Ежик топал по дорожке…», принимает участие в игре «Волшебный мешочек».</w:t>
      </w:r>
      <w:proofErr w:type="gramEnd"/>
    </w:p>
    <w:p w:rsidR="00CE57F1" w:rsidRDefault="00CE57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и  </w:t>
      </w:r>
      <w:r>
        <w:rPr>
          <w:rFonts w:ascii="Times New Roman" w:hAnsi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/>
          <w:sz w:val="28"/>
          <w:szCs w:val="28"/>
        </w:rPr>
        <w:t>, картинка с изображением ежа, игрушка еж, миска с молоком.</w:t>
      </w:r>
    </w:p>
    <w:p w:rsidR="00CE57F1" w:rsidRDefault="00CE57F1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Организационный момент.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Ребята, вы хотите сходить в гости к ёжику? Мы с вами узнаем, как живет ёжик.</w:t>
      </w:r>
    </w:p>
    <w:p w:rsidR="00CE57F1" w:rsidRDefault="00CE57F1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Основная часть. Чтение стихотворения.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Чтение стихотворения, показ действий 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CE57F1" w:rsidRDefault="00CE57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Воспитатель выставляет 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картинку, на которой изображен ёж, и напевает:</w:t>
      </w:r>
    </w:p>
    <w:p w:rsidR="00CE57F1" w:rsidRDefault="00CE57F1">
      <w:pPr>
        <w:widowControl w:val="0"/>
        <w:autoSpaceDE w:val="0"/>
        <w:autoSpaceDN w:val="0"/>
        <w:adjustRightInd w:val="0"/>
        <w:spacing w:before="60"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Маленький ежик, 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Четверо ножек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спине листок несет 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(Прикрепляет к ежу листок),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Песенку поет: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Туфты</w:t>
      </w:r>
      <w:proofErr w:type="gramEnd"/>
      <w:r>
        <w:rPr>
          <w:rFonts w:ascii="Times New Roman" w:hAnsi="Times New Roman"/>
          <w:sz w:val="28"/>
          <w:szCs w:val="28"/>
        </w:rPr>
        <w:t>, туфты, туфты, туф –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спине листок несу,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Самый сильный я в лесу, 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боюсь</w:t>
      </w:r>
      <w:proofErr w:type="gramEnd"/>
      <w:r>
        <w:rPr>
          <w:rFonts w:ascii="Times New Roman" w:hAnsi="Times New Roman"/>
          <w:sz w:val="28"/>
          <w:szCs w:val="28"/>
        </w:rPr>
        <w:t xml:space="preserve"> саму лису».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Маленький ёжик,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Четверо ножек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спине грибок несет, 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(Прикрепляет к ежу грибок),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Песенку поет: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Туфты</w:t>
      </w:r>
      <w:proofErr w:type="gramEnd"/>
      <w:r>
        <w:rPr>
          <w:rFonts w:ascii="Times New Roman" w:hAnsi="Times New Roman"/>
          <w:sz w:val="28"/>
          <w:szCs w:val="28"/>
        </w:rPr>
        <w:t>, туфты, туфты, туф –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спине грибок несу,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Самый сильный я в лесу, 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боюсь</w:t>
      </w:r>
      <w:proofErr w:type="gramEnd"/>
      <w:r>
        <w:rPr>
          <w:rFonts w:ascii="Times New Roman" w:hAnsi="Times New Roman"/>
          <w:sz w:val="28"/>
          <w:szCs w:val="28"/>
        </w:rPr>
        <w:t xml:space="preserve"> саму лису».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Маленький ёжик,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Четверо ножек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спине лису несет, 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Песенку поет: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Туфты</w:t>
      </w:r>
      <w:proofErr w:type="gramEnd"/>
      <w:r>
        <w:rPr>
          <w:rFonts w:ascii="Times New Roman" w:hAnsi="Times New Roman"/>
          <w:sz w:val="28"/>
          <w:szCs w:val="28"/>
        </w:rPr>
        <w:t>, туфты, туфты, туф –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спине лису несу,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Самый сильный я в лесу, 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Победил саму лису».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Рассказ о еже.</w:t>
      </w:r>
    </w:p>
    <w:p w:rsidR="00CE57F1" w:rsidRDefault="00CE57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слушают рассказ воспитателя. (Сопровождается показом картинок.)</w:t>
      </w:r>
    </w:p>
    <w:p w:rsidR="00CE57F1" w:rsidRDefault="00CE57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лесу под деревом живет ёжик. Ёж колючий. У него много иголок. Он сворачивается клубочком и спит. Не видно ни головы, ни ножек. Когда вокруг тихо и ежику некого бояться, то он разворачивается, появляются головка, ножки, и ёжик отправляется искать себе пищу. Он ест травку, ягоды, мышей. Как-то ёж зашел в сад, где играли дети. Испугался он ребят, свернулся клубочком. Дети увидели ежа и закричали: «Мама, к нам ёжик пришел!» Мама вынесла в миске молоко, поставила перед ёжиком, ёжик осторожно вытянул головку и стал пить молоко из миски. Вот какой интересный ёж!</w:t>
      </w:r>
    </w:p>
    <w:p w:rsidR="00CE57F1" w:rsidRDefault="00CE57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Ребята, кто изображен на картинке? </w:t>
      </w:r>
      <w:r>
        <w:rPr>
          <w:rFonts w:ascii="Times New Roman" w:hAnsi="Times New Roman"/>
          <w:i/>
          <w:iCs/>
          <w:sz w:val="28"/>
          <w:szCs w:val="28"/>
        </w:rPr>
        <w:t>(Ёж.)</w:t>
      </w:r>
      <w:r>
        <w:rPr>
          <w:rFonts w:ascii="Times New Roman" w:hAnsi="Times New Roman"/>
          <w:sz w:val="28"/>
          <w:szCs w:val="28"/>
        </w:rPr>
        <w:t xml:space="preserve"> Какой ёж?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(Колючий.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Маленький.)</w:t>
      </w:r>
      <w:proofErr w:type="gramEnd"/>
      <w:r>
        <w:rPr>
          <w:rFonts w:ascii="Times New Roman" w:hAnsi="Times New Roman"/>
          <w:sz w:val="28"/>
          <w:szCs w:val="28"/>
        </w:rPr>
        <w:t xml:space="preserve"> Что несет на себе ёж? </w:t>
      </w:r>
      <w:r>
        <w:rPr>
          <w:rFonts w:ascii="Times New Roman" w:hAnsi="Times New Roman"/>
          <w:i/>
          <w:iCs/>
          <w:sz w:val="28"/>
          <w:szCs w:val="28"/>
        </w:rPr>
        <w:t>(Листок, грибок.)</w:t>
      </w:r>
      <w:r>
        <w:rPr>
          <w:rFonts w:ascii="Times New Roman" w:hAnsi="Times New Roman"/>
          <w:sz w:val="28"/>
          <w:szCs w:val="28"/>
        </w:rPr>
        <w:t xml:space="preserve"> Что ест ёж? </w:t>
      </w:r>
      <w:r>
        <w:rPr>
          <w:rFonts w:ascii="Times New Roman" w:hAnsi="Times New Roman"/>
          <w:i/>
          <w:iCs/>
          <w:sz w:val="28"/>
          <w:szCs w:val="28"/>
        </w:rPr>
        <w:t>(Траву, ягоды, мышей, молоко.)</w:t>
      </w:r>
      <w:r>
        <w:rPr>
          <w:rFonts w:ascii="Times New Roman" w:hAnsi="Times New Roman"/>
          <w:sz w:val="28"/>
          <w:szCs w:val="28"/>
        </w:rPr>
        <w:t xml:space="preserve"> А кого ёжик боится? </w:t>
      </w:r>
      <w:r>
        <w:rPr>
          <w:rFonts w:ascii="Times New Roman" w:hAnsi="Times New Roman"/>
          <w:i/>
          <w:iCs/>
          <w:sz w:val="28"/>
          <w:szCs w:val="28"/>
        </w:rPr>
        <w:t>(Лису.)</w:t>
      </w:r>
      <w:r>
        <w:rPr>
          <w:rFonts w:ascii="Times New Roman" w:hAnsi="Times New Roman"/>
          <w:sz w:val="28"/>
          <w:szCs w:val="28"/>
        </w:rPr>
        <w:t xml:space="preserve"> А что делает ежик, когда ему страшно? </w:t>
      </w:r>
      <w:r>
        <w:rPr>
          <w:rFonts w:ascii="Times New Roman" w:hAnsi="Times New Roman"/>
          <w:i/>
          <w:iCs/>
          <w:sz w:val="28"/>
          <w:szCs w:val="28"/>
        </w:rPr>
        <w:t>(Он сворачивается в клубочек.)</w:t>
      </w:r>
    </w:p>
    <w:p w:rsidR="00CE57F1" w:rsidRDefault="00A26FB9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Физкультминутка</w:t>
      </w:r>
    </w:p>
    <w:p w:rsidR="00CE57F1" w:rsidRDefault="00CE57F1">
      <w:pPr>
        <w:widowControl w:val="0"/>
        <w:autoSpaceDE w:val="0"/>
        <w:autoSpaceDN w:val="0"/>
        <w:adjustRightInd w:val="0"/>
        <w:spacing w:before="105" w:after="6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Воспитатель читает детям стихотворные строки, а дети имитируют движения.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2"/>
        <w:gridCol w:w="4818"/>
      </w:tblGrid>
      <w:tr w:rsidR="00CE57F1">
        <w:trPr>
          <w:jc w:val="center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Ёжик топал по дорожке </w:t>
            </w:r>
          </w:p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грибочки нес в лукошке.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Растопыренными пальцами рук совершают шагающие движения.</w:t>
            </w:r>
          </w:p>
        </w:tc>
      </w:tr>
      <w:tr w:rsidR="00CE57F1">
        <w:trPr>
          <w:jc w:val="center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грибочки сосчитать,</w:t>
            </w:r>
          </w:p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Нужно пальцы загибать.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Дети загибают по очереди пальцы сначала на левой, потом на правой руке.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конце упражнения руки должны быть сжаты в кулачки.</w:t>
            </w:r>
          </w:p>
        </w:tc>
      </w:tr>
      <w:tr w:rsidR="00CE57F1">
        <w:trPr>
          <w:jc w:val="center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Ёжик, ёжик колкий,</w:t>
            </w:r>
          </w:p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Покажи иголки.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Пальцы двух рук сплетены в замок. Движения кистями вправо-влево.</w:t>
            </w:r>
          </w:p>
        </w:tc>
      </w:tr>
      <w:tr w:rsidR="00CE57F1">
        <w:trPr>
          <w:jc w:val="center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они. Вот они. Вот они.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Пальцы выпрямляются, кисти при этом сложены в замок.</w:t>
            </w:r>
          </w:p>
        </w:tc>
      </w:tr>
      <w:tr w:rsidR="00CE57F1">
        <w:trPr>
          <w:jc w:val="center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Ёжик, ёжик колкий,</w:t>
            </w:r>
          </w:p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Спрячь свои иголки.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Движения кистями с выпрямленными пальцами вправо-влево.</w:t>
            </w:r>
          </w:p>
        </w:tc>
      </w:tr>
      <w:tr w:rsidR="00CE57F1">
        <w:trPr>
          <w:jc w:val="center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– и нет иголок.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E57F1" w:rsidRDefault="00CE57F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Пальцы складываются в замок.</w:t>
            </w:r>
          </w:p>
        </w:tc>
      </w:tr>
    </w:tbl>
    <w:p w:rsidR="00CE57F1" w:rsidRDefault="00CE57F1">
      <w:pPr>
        <w:widowControl w:val="0"/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Игра «Волшебный мешочек».</w:t>
      </w:r>
    </w:p>
    <w:p w:rsidR="00CE57F1" w:rsidRDefault="00CE57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упражнять детей в умении на ощупь определять игрушку, развивать тактильные ощущения; способствовать запоминанию названий игрушек, учить рассказывать об игрушке, строя предложение из 3–4 слов.</w:t>
      </w:r>
    </w:p>
    <w:p w:rsidR="00CE57F1" w:rsidRDefault="00CE57F1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Воспитатель показывает детям небольшие игрушки (ёж, лиса, мышь, гриб, листок) и предлагает детям пощупать каждую игрушку, провести по ней ладошкой. Затем воспитатель кладет игрушки в мешочек и предлагает детям взять из него любую игрушку и, не доставая, назвать ее, а затем показать всем.</w:t>
      </w:r>
    </w:p>
    <w:p w:rsidR="00CE57F1" w:rsidRDefault="00CE57F1">
      <w:pPr>
        <w:widowControl w:val="0"/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Рефлексия.</w:t>
      </w:r>
    </w:p>
    <w:p w:rsidR="00CE57F1" w:rsidRDefault="00CE57F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могут взять игрушки (кукол, ежа, миску, листок, грибок) и покормить ежа.</w:t>
      </w:r>
    </w:p>
    <w:sectPr w:rsidR="00CE57F1" w:rsidSect="00A26FB9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EA"/>
    <w:rsid w:val="00187E21"/>
    <w:rsid w:val="006307A9"/>
    <w:rsid w:val="0069036F"/>
    <w:rsid w:val="007E5820"/>
    <w:rsid w:val="00A26FB9"/>
    <w:rsid w:val="00CE57F1"/>
    <w:rsid w:val="00F1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3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/>
      <vt:lpstr/>
      <vt:lpstr/>
      <vt:lpstr/>
      <vt:lpstr>Организованная образовательная деятельность</vt:lpstr>
      <vt:lpstr/>
      <vt:lpstr>Ёжик. Игра «Волшебный мешочек»</vt:lpstr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2015-10-06T04:32:00Z</cp:lastPrinted>
  <dcterms:created xsi:type="dcterms:W3CDTF">2015-12-03T14:31:00Z</dcterms:created>
  <dcterms:modified xsi:type="dcterms:W3CDTF">2015-12-03T14:31:00Z</dcterms:modified>
</cp:coreProperties>
</file>