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E" w:rsidRDefault="00F0152E" w:rsidP="00F0152E">
      <w:pPr>
        <w:pStyle w:val="pragmatica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КОНСУЛЬТАЦИЯ ДЛЯ РОДИТЕЛЕЙ:</w:t>
      </w:r>
      <w:bookmarkStart w:id="0" w:name="_GoBack"/>
      <w:bookmarkEnd w:id="0"/>
    </w:p>
    <w:p w:rsidR="00F0152E" w:rsidRDefault="00F0152E" w:rsidP="00F0152E">
      <w:pPr>
        <w:pStyle w:val="pragmatica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C00000"/>
          <w:sz w:val="32"/>
          <w:szCs w:val="32"/>
        </w:rPr>
      </w:pPr>
      <w:r>
        <w:rPr>
          <w:color w:val="C00000"/>
          <w:sz w:val="32"/>
          <w:szCs w:val="32"/>
          <w:shd w:val="clear" w:color="auto" w:fill="FFFFFF"/>
        </w:rPr>
        <w:t>«</w:t>
      </w:r>
      <w:r>
        <w:rPr>
          <w:b/>
          <w:color w:val="C00000"/>
          <w:sz w:val="32"/>
          <w:szCs w:val="32"/>
        </w:rPr>
        <w:t>НАЧНИТЕ С СЕБЯ...»</w:t>
      </w:r>
    </w:p>
    <w:p w:rsidR="00F0152E" w:rsidRDefault="00F0152E" w:rsidP="00F0152E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F0152E" w:rsidRDefault="00F0152E" w:rsidP="00F0152E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Прошло время, когда считалось, что главная обязанность родителей состоит только в материальном содержании ребёнка, а его воспитанием должны заниматься воспитательные и образовательные учреждения. Такая позиция родителей давно показала свою несостоятельность. В такой семье, где взаимоотношения между взрослыми и детьми строятся на безразличии и равнодушии, ребёнок оказывается предоставленным самому себе и идёт на улицу к своим «единомышленникам».</w:t>
      </w:r>
    </w:p>
    <w:p w:rsidR="00F0152E" w:rsidRDefault="00F0152E" w:rsidP="00F0152E">
      <w:pPr>
        <w:pStyle w:val="pragmatic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будущего России чрезвычайно важно, чтобы дети росли в атмосфере уважения и не страдали от каких-нибудь негативных ситуаций. </w:t>
      </w:r>
    </w:p>
    <w:p w:rsidR="00F0152E" w:rsidRDefault="00F0152E" w:rsidP="00F0152E">
      <w:pPr>
        <w:pStyle w:val="pragmatic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Вот несколько советов для вас: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Чаще прислушивайтесь к себе: не очерствело ли сердце?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Дарите детям радость.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Помните: прежде всего - личный пример во всём.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Улыбка, она многое поможет решить.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Вера в успех, в детей, в себя.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Защищённость ребёнка.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Принцип бережного прикосновения (бережное отношение к личности взглядом, словом, поступком).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Главная цель</w:t>
      </w:r>
      <w:r>
        <w:rPr>
          <w:sz w:val="32"/>
          <w:szCs w:val="32"/>
        </w:rPr>
        <w:t xml:space="preserve"> - воспитать настоящего человека.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Не фальшивьте. Дети чувствуют это удивительно тонко.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Учитесь чувствовать настроение ребёнка по глазам.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Принцип трёх "НЕ": не спешить, не вредить, не винить детей в своих собственных ошибках.</w:t>
      </w:r>
    </w:p>
    <w:p w:rsidR="00F0152E" w:rsidRDefault="00F0152E" w:rsidP="00F0152E">
      <w:pPr>
        <w:pStyle w:val="pragmatic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Сохранить в себе детство и "не вырывать" резко детей из детства с корнями.</w:t>
      </w:r>
    </w:p>
    <w:p w:rsidR="00F0152E" w:rsidRDefault="00F0152E" w:rsidP="00F0152E">
      <w:pPr>
        <w:pStyle w:val="pragmatic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gramStart"/>
      <w:r>
        <w:rPr>
          <w:b/>
          <w:color w:val="C00000"/>
          <w:sz w:val="32"/>
          <w:szCs w:val="32"/>
        </w:rPr>
        <w:t>Семья и детский сад</w:t>
      </w:r>
      <w:r>
        <w:rPr>
          <w:color w:val="C00000"/>
          <w:sz w:val="32"/>
          <w:szCs w:val="32"/>
        </w:rPr>
        <w:t xml:space="preserve"> </w:t>
      </w:r>
      <w:r>
        <w:rPr>
          <w:sz w:val="32"/>
          <w:szCs w:val="32"/>
        </w:rPr>
        <w:t>-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AC50A6" w:rsidRDefault="00AC50A6"/>
    <w:sectPr w:rsidR="00AC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6F29"/>
    <w:multiLevelType w:val="hybridMultilevel"/>
    <w:tmpl w:val="73064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06"/>
    <w:rsid w:val="005B2A06"/>
    <w:rsid w:val="00AC50A6"/>
    <w:rsid w:val="00F0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gmatica">
    <w:name w:val="pragmatica"/>
    <w:basedOn w:val="a"/>
    <w:uiPriority w:val="99"/>
    <w:rsid w:val="00F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gmatica">
    <w:name w:val="pragmatica"/>
    <w:basedOn w:val="a"/>
    <w:uiPriority w:val="99"/>
    <w:rsid w:val="00F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2015-11-26T13:48:00Z</dcterms:created>
  <dcterms:modified xsi:type="dcterms:W3CDTF">2015-11-26T13:49:00Z</dcterms:modified>
</cp:coreProperties>
</file>