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DA" w:rsidRDefault="007260DA">
      <w:pPr>
        <w:rPr>
          <w:rFonts w:ascii="Times New Roman" w:hAnsi="Times New Roman" w:cs="Times New Roman"/>
          <w:sz w:val="48"/>
          <w:szCs w:val="48"/>
        </w:rPr>
      </w:pPr>
    </w:p>
    <w:p w:rsidR="007260DA" w:rsidRDefault="008E026B">
      <w:pPr>
        <w:rPr>
          <w:rFonts w:ascii="Times New Roman" w:hAnsi="Times New Roman" w:cs="Times New Roman"/>
          <w:sz w:val="48"/>
          <w:szCs w:val="48"/>
        </w:rPr>
      </w:pPr>
      <w:r w:rsidRPr="008E026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.35pt;margin-top:17.3pt;width:2in;height:288.5pt;z-index:-2516587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" filled="f" stroked="f">
            <v:fill o:detectmouseclick="t"/>
            <v:textbox>
              <w:txbxContent>
                <w:p w:rsidR="007260DA" w:rsidRDefault="007260DA" w:rsidP="007260DA">
                  <w:pPr>
                    <w:jc w:val="center"/>
                    <w:rPr>
                      <w:rFonts w:ascii="Times New Roman" w:hAnsi="Times New Roman" w:cs="Times New Roman"/>
                      <w:b/>
                      <w:outline/>
                      <w:color w:val="C0504D" w:themeColor="accent2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outline/>
                      <w:color w:val="C0504D" w:themeColor="accent2"/>
                      <w:sz w:val="72"/>
                      <w:szCs w:val="72"/>
                    </w:rPr>
                    <w:t>Родительское собрание</w:t>
                  </w:r>
                </w:p>
                <w:p w:rsidR="007260DA" w:rsidRDefault="007260DA" w:rsidP="007260DA">
                  <w:pPr>
                    <w:jc w:val="center"/>
                    <w:rPr>
                      <w:rFonts w:ascii="Times New Roman" w:hAnsi="Times New Roman" w:cs="Times New Roman"/>
                      <w:b/>
                      <w:outline/>
                      <w:color w:val="C0504D" w:themeColor="accent2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outline/>
                      <w:color w:val="C0504D" w:themeColor="accent2"/>
                      <w:sz w:val="72"/>
                      <w:szCs w:val="72"/>
                    </w:rPr>
                    <w:t>на тему:</w:t>
                  </w:r>
                </w:p>
                <w:p w:rsidR="007260DA" w:rsidRDefault="007260DA" w:rsidP="007260DA">
                  <w:pPr>
                    <w:jc w:val="center"/>
                    <w:rPr>
                      <w:rFonts w:ascii="Times New Roman" w:hAnsi="Times New Roman" w:cs="Times New Roman"/>
                      <w:b/>
                      <w:outline/>
                      <w:color w:val="C0504D" w:themeColor="accent2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outline/>
                      <w:color w:val="C0504D" w:themeColor="accent2"/>
                      <w:sz w:val="72"/>
                      <w:szCs w:val="72"/>
                    </w:rPr>
                    <w:t xml:space="preserve">«Проблемы </w:t>
                  </w:r>
                  <w:r w:rsidR="007031E1">
                    <w:rPr>
                      <w:rFonts w:ascii="Times New Roman" w:hAnsi="Times New Roman" w:cs="Times New Roman"/>
                      <w:b/>
                      <w:outline/>
                      <w:color w:val="C0504D" w:themeColor="accent2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outline/>
                      <w:color w:val="C0504D" w:themeColor="accent2"/>
                      <w:sz w:val="72"/>
                      <w:szCs w:val="72"/>
                    </w:rPr>
                    <w:t>воспитания</w:t>
                  </w:r>
                </w:p>
                <w:p w:rsidR="007260DA" w:rsidRPr="007260DA" w:rsidRDefault="0089060B" w:rsidP="007260DA">
                  <w:pPr>
                    <w:jc w:val="center"/>
                    <w:rPr>
                      <w:rFonts w:ascii="Times New Roman" w:hAnsi="Times New Roman" w:cs="Times New Roman"/>
                      <w:b/>
                      <w:outline/>
                      <w:color w:val="C0504D" w:themeColor="accent2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outline/>
                      <w:color w:val="C0504D" w:themeColor="accent2"/>
                      <w:sz w:val="72"/>
                      <w:szCs w:val="72"/>
                    </w:rPr>
                    <w:t>д</w:t>
                  </w:r>
                  <w:r w:rsidR="007260DA">
                    <w:rPr>
                      <w:rFonts w:ascii="Times New Roman" w:hAnsi="Times New Roman" w:cs="Times New Roman"/>
                      <w:b/>
                      <w:outline/>
                      <w:color w:val="C0504D" w:themeColor="accent2"/>
                      <w:sz w:val="72"/>
                      <w:szCs w:val="72"/>
                    </w:rPr>
                    <w:t>етей раннего возраста»</w:t>
                  </w:r>
                </w:p>
              </w:txbxContent>
            </v:textbox>
            <w10:wrap type="tight"/>
          </v:shape>
        </w:pict>
      </w:r>
    </w:p>
    <w:p w:rsidR="007260DA" w:rsidRDefault="007260DA">
      <w:pPr>
        <w:rPr>
          <w:rFonts w:ascii="Times New Roman" w:hAnsi="Times New Roman" w:cs="Times New Roman"/>
          <w:sz w:val="48"/>
          <w:szCs w:val="48"/>
        </w:rPr>
      </w:pPr>
    </w:p>
    <w:p w:rsidR="007260DA" w:rsidRDefault="007260DA">
      <w:pPr>
        <w:rPr>
          <w:rFonts w:ascii="Times New Roman" w:hAnsi="Times New Roman" w:cs="Times New Roman"/>
          <w:sz w:val="48"/>
          <w:szCs w:val="48"/>
        </w:rPr>
      </w:pPr>
    </w:p>
    <w:p w:rsidR="007260DA" w:rsidRDefault="007260DA">
      <w:pPr>
        <w:rPr>
          <w:rFonts w:ascii="Times New Roman" w:hAnsi="Times New Roman" w:cs="Times New Roman"/>
          <w:sz w:val="48"/>
          <w:szCs w:val="48"/>
        </w:rPr>
      </w:pPr>
    </w:p>
    <w:p w:rsidR="007260DA" w:rsidRDefault="007260DA">
      <w:pPr>
        <w:rPr>
          <w:rFonts w:ascii="Times New Roman" w:hAnsi="Times New Roman" w:cs="Times New Roman"/>
          <w:sz w:val="48"/>
          <w:szCs w:val="48"/>
        </w:rPr>
      </w:pPr>
    </w:p>
    <w:p w:rsidR="007260DA" w:rsidRDefault="007260DA">
      <w:pPr>
        <w:rPr>
          <w:rFonts w:ascii="Times New Roman" w:hAnsi="Times New Roman" w:cs="Times New Roman"/>
          <w:sz w:val="48"/>
          <w:szCs w:val="48"/>
        </w:rPr>
      </w:pPr>
    </w:p>
    <w:p w:rsidR="007260DA" w:rsidRDefault="007260DA">
      <w:pPr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p w:rsidR="007260DA" w:rsidRDefault="007260DA">
      <w:pPr>
        <w:rPr>
          <w:rFonts w:ascii="Times New Roman" w:hAnsi="Times New Roman" w:cs="Times New Roman"/>
          <w:sz w:val="48"/>
          <w:szCs w:val="48"/>
        </w:rPr>
      </w:pPr>
    </w:p>
    <w:p w:rsidR="007260DA" w:rsidRDefault="007260DA">
      <w:pPr>
        <w:rPr>
          <w:rFonts w:ascii="Times New Roman" w:hAnsi="Times New Roman" w:cs="Times New Roman"/>
          <w:sz w:val="48"/>
          <w:szCs w:val="48"/>
        </w:rPr>
      </w:pPr>
    </w:p>
    <w:p w:rsidR="007260DA" w:rsidRDefault="007260DA">
      <w:pPr>
        <w:rPr>
          <w:rFonts w:ascii="Times New Roman" w:hAnsi="Times New Roman" w:cs="Times New Roman"/>
          <w:sz w:val="48"/>
          <w:szCs w:val="48"/>
        </w:rPr>
      </w:pPr>
    </w:p>
    <w:p w:rsidR="007260DA" w:rsidRDefault="007260DA">
      <w:pPr>
        <w:rPr>
          <w:rFonts w:ascii="Times New Roman" w:hAnsi="Times New Roman" w:cs="Times New Roman"/>
          <w:sz w:val="48"/>
          <w:szCs w:val="48"/>
        </w:rPr>
      </w:pPr>
    </w:p>
    <w:p w:rsidR="007260DA" w:rsidRDefault="007260DA">
      <w:pPr>
        <w:rPr>
          <w:rFonts w:ascii="Times New Roman" w:hAnsi="Times New Roman" w:cs="Times New Roman"/>
          <w:sz w:val="48"/>
          <w:szCs w:val="48"/>
        </w:rPr>
      </w:pPr>
    </w:p>
    <w:p w:rsidR="007260DA" w:rsidRDefault="007260DA">
      <w:pPr>
        <w:rPr>
          <w:rFonts w:ascii="Times New Roman" w:hAnsi="Times New Roman" w:cs="Times New Roman"/>
          <w:sz w:val="48"/>
          <w:szCs w:val="48"/>
        </w:rPr>
      </w:pPr>
    </w:p>
    <w:p w:rsidR="007260DA" w:rsidRDefault="007260DA">
      <w:pPr>
        <w:rPr>
          <w:rFonts w:ascii="Times New Roman" w:hAnsi="Times New Roman" w:cs="Times New Roman"/>
          <w:sz w:val="48"/>
          <w:szCs w:val="48"/>
        </w:rPr>
      </w:pPr>
    </w:p>
    <w:p w:rsidR="007260DA" w:rsidRDefault="0089060B" w:rsidP="008906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Хребтова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В.</w:t>
      </w:r>
    </w:p>
    <w:p w:rsidR="0089060B" w:rsidRPr="0089060B" w:rsidRDefault="0089060B" w:rsidP="008906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Вуктыл</w:t>
      </w:r>
    </w:p>
    <w:p w:rsidR="007260DA" w:rsidRDefault="007260DA">
      <w:pPr>
        <w:rPr>
          <w:rFonts w:ascii="Times New Roman" w:hAnsi="Times New Roman" w:cs="Times New Roman"/>
          <w:sz w:val="48"/>
          <w:szCs w:val="48"/>
        </w:rPr>
      </w:pPr>
    </w:p>
    <w:p w:rsidR="00071025" w:rsidRDefault="002C2B70" w:rsidP="000710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Помощь родителям в вопросах развития и обучения детей раннего возраста.</w:t>
      </w:r>
    </w:p>
    <w:p w:rsidR="00071025" w:rsidRDefault="00071025" w:rsidP="000710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1) Способствовать становлению потребности родителя в реализации воспитательной функции.</w:t>
      </w:r>
    </w:p>
    <w:p w:rsidR="00071025" w:rsidRDefault="00071025" w:rsidP="000710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2) Содействовать активному и осознанному овладению потребности родителя в реализации воспитательной функции.</w:t>
      </w:r>
    </w:p>
    <w:p w:rsidR="00071025" w:rsidRDefault="00071025" w:rsidP="000710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3) Способствовать обогащению коммуникативных умений, обеспечивающих эффективность взаимодействия родителя с ребёнком раннего возраста.</w:t>
      </w:r>
    </w:p>
    <w:p w:rsidR="00071025" w:rsidRDefault="00071025" w:rsidP="000710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родительского собрания:</w:t>
      </w:r>
    </w:p>
    <w:p w:rsidR="00071025" w:rsidRDefault="00444B75" w:rsidP="0007102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воспитателя</w:t>
      </w:r>
    </w:p>
    <w:p w:rsidR="002C2B70" w:rsidRDefault="00444B75" w:rsidP="00444B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дорогие родители! Сегодня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с вами необычная встреча. Давайте проведём с вами нетрадиционное родительское собрание. Наши детки сейчас находятся в периоде интенсивного развития психики и физиологии. Развитие психических процессов и свойств личности наиболее интенсивно происходит именно у детей до 3 лет. Психологи считают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ребёнок в возрасте до 3-х лет приобретает до 70% информации об окружающем мире . Какие они наши дети ? Слишком эмоциональный, слишком впечатлительный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слишком внушаемы .</w:t>
      </w:r>
    </w:p>
    <w:p w:rsidR="00444B75" w:rsidRDefault="00444B75" w:rsidP="00444B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Кроха из ясельной группы – уникальная личность, и наша задача – ценить,</w:t>
      </w:r>
      <w:r w:rsidR="001A221B">
        <w:rPr>
          <w:rFonts w:ascii="Times New Roman" w:hAnsi="Times New Roman" w:cs="Times New Roman"/>
          <w:sz w:val="28"/>
          <w:szCs w:val="28"/>
        </w:rPr>
        <w:t xml:space="preserve"> поддерживать и развивать её. Важно наблюдать за развитием и поведением ребёнка, и не только наблюдать</w:t>
      </w:r>
      <w:proofErr w:type="gramStart"/>
      <w:r w:rsidR="001A22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A221B">
        <w:rPr>
          <w:rFonts w:ascii="Times New Roman" w:hAnsi="Times New Roman" w:cs="Times New Roman"/>
          <w:sz w:val="28"/>
          <w:szCs w:val="28"/>
        </w:rPr>
        <w:t xml:space="preserve"> но и направлять , помогать, учить, т.е. воспитывать. Эффективно решать возникающие трудности в воспитании и общении с детьми, способствовать гармоничному развитию ребёнка могут только компетентные родители.</w:t>
      </w:r>
    </w:p>
    <w:p w:rsidR="001A221B" w:rsidRDefault="001A221B" w:rsidP="00FE78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на нашем нетрадиционном родительском собрании в ясельной группе, мы предлагаем вам проявить максимальную активность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поделиться своим опытом и проблемами в воспитании детей раннего возраста, что будет являться для вас гарантом дальнейшего использования приобретённых знаний </w:t>
      </w:r>
      <w:r w:rsidR="00FE7890">
        <w:rPr>
          <w:rFonts w:ascii="Times New Roman" w:hAnsi="Times New Roman" w:cs="Times New Roman"/>
          <w:sz w:val="28"/>
          <w:szCs w:val="28"/>
        </w:rPr>
        <w:t>и навыков в повседневной жизни.</w:t>
      </w:r>
    </w:p>
    <w:p w:rsidR="00FE7890" w:rsidRDefault="0026738A" w:rsidP="00FE78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Игры</w:t>
      </w:r>
      <w:r w:rsidR="00FE7890">
        <w:rPr>
          <w:rFonts w:ascii="Times New Roman" w:hAnsi="Times New Roman" w:cs="Times New Roman"/>
          <w:sz w:val="28"/>
          <w:szCs w:val="28"/>
        </w:rPr>
        <w:t>:</w:t>
      </w:r>
    </w:p>
    <w:p w:rsidR="00FE7890" w:rsidRDefault="00FE7890" w:rsidP="00FE78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Уронили мишку на пол.</w:t>
      </w:r>
    </w:p>
    <w:p w:rsidR="00FE7890" w:rsidRDefault="00FE7890" w:rsidP="00FE78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начала упражнения вспомним различные четверостишия детских писателей. Затем раздаются карточки, на каждой из которых напечатано только одна строчка из стихотворения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7890" w:rsidRDefault="00E46201" w:rsidP="00FE78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Уронили мишку на пол</w:t>
      </w:r>
      <w:r w:rsidR="00FE7890">
        <w:rPr>
          <w:rFonts w:ascii="Times New Roman" w:hAnsi="Times New Roman" w:cs="Times New Roman"/>
          <w:sz w:val="28"/>
          <w:szCs w:val="28"/>
        </w:rPr>
        <w:t>,</w:t>
      </w:r>
    </w:p>
    <w:p w:rsidR="00FE7890" w:rsidRDefault="00FE7890" w:rsidP="00FE78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Всё </w:t>
      </w:r>
      <w:r w:rsidR="00E46201">
        <w:rPr>
          <w:rFonts w:ascii="Times New Roman" w:hAnsi="Times New Roman" w:cs="Times New Roman"/>
          <w:sz w:val="28"/>
          <w:szCs w:val="28"/>
        </w:rPr>
        <w:t>равно его не брошу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E7890" w:rsidRDefault="00FE7890" w:rsidP="00FE78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Оторвали мишке лапу.</w:t>
      </w:r>
    </w:p>
    <w:p w:rsidR="00FE7890" w:rsidRDefault="00FE7890" w:rsidP="00FE78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Потому что он хороший.</w:t>
      </w:r>
    </w:p>
    <w:p w:rsidR="00FE7890" w:rsidRDefault="00FE7890" w:rsidP="00FE78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все участники встают, закрывают глаза и начинают двигаться по комнате, непрерывно произнося вслух свою строчку.</w:t>
      </w:r>
      <w:r w:rsidR="00E46201">
        <w:rPr>
          <w:rFonts w:ascii="Times New Roman" w:hAnsi="Times New Roman" w:cs="Times New Roman"/>
          <w:sz w:val="28"/>
          <w:szCs w:val="28"/>
        </w:rPr>
        <w:t xml:space="preserve"> Задача участников – объединиться в подгруппы, после чего команда открывает глаза и произносит хором стихотворение. Обсуждение проводится по кругу:</w:t>
      </w:r>
    </w:p>
    <w:p w:rsidR="00E46201" w:rsidRDefault="00E46201" w:rsidP="00FE78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какими трудностями вы столкнулись при выполнении задания? Легко ли было отыскать участников своей команды? Какие чувства возникали у вас на различных этапах выполнения упражнения? Какие личностные качества помогали и мешали вам выполнить задание успешно? Хотите ли вы сейчас что-нибудь  сказать участникам своей команды? </w:t>
      </w:r>
    </w:p>
    <w:p w:rsidR="00E46201" w:rsidRDefault="0026738A" w:rsidP="00FE78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б) Непослушные шарики.</w:t>
      </w:r>
    </w:p>
    <w:p w:rsidR="0026738A" w:rsidRDefault="0026738A" w:rsidP="00FE78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разделиться на четыре подгруппы. Участники каждой подгруппы берутся за руки, образуя круг. Каждой команде выдаётся воздушный</w:t>
      </w:r>
      <w:r w:rsidR="00E34C05">
        <w:rPr>
          <w:rFonts w:ascii="Times New Roman" w:hAnsi="Times New Roman" w:cs="Times New Roman"/>
          <w:sz w:val="28"/>
          <w:szCs w:val="28"/>
        </w:rPr>
        <w:t xml:space="preserve"> шарик. Нужно любыми способами,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расцепляя рук, удерживать шарик в воздухе как можно дольше. В процессе игры постепенно добавляется </w:t>
      </w:r>
      <w:r w:rsidR="00C14A84">
        <w:rPr>
          <w:rFonts w:ascii="Times New Roman" w:hAnsi="Times New Roman" w:cs="Times New Roman"/>
          <w:sz w:val="28"/>
          <w:szCs w:val="28"/>
        </w:rPr>
        <w:t>командам по одному  шарику,</w:t>
      </w:r>
      <w:r w:rsidR="005C5044">
        <w:rPr>
          <w:rFonts w:ascii="Times New Roman" w:hAnsi="Times New Roman" w:cs="Times New Roman"/>
          <w:sz w:val="28"/>
          <w:szCs w:val="28"/>
        </w:rPr>
        <w:t xml:space="preserve"> пока в каждой команде не будет </w:t>
      </w:r>
      <w:r w:rsidR="005C5044">
        <w:rPr>
          <w:rFonts w:ascii="Times New Roman" w:hAnsi="Times New Roman" w:cs="Times New Roman"/>
          <w:sz w:val="28"/>
          <w:szCs w:val="28"/>
        </w:rPr>
        <w:lastRenderedPageBreak/>
        <w:t>4-5 шариков. Это активизирует каждого участника и оживляет игру. Побеждает та к</w:t>
      </w:r>
      <w:r w:rsidR="00E34C05">
        <w:rPr>
          <w:rFonts w:ascii="Times New Roman" w:hAnsi="Times New Roman" w:cs="Times New Roman"/>
          <w:sz w:val="28"/>
          <w:szCs w:val="28"/>
        </w:rPr>
        <w:t>оманда</w:t>
      </w:r>
      <w:r w:rsidR="005C5044">
        <w:rPr>
          <w:rFonts w:ascii="Times New Roman" w:hAnsi="Times New Roman" w:cs="Times New Roman"/>
          <w:sz w:val="28"/>
          <w:szCs w:val="28"/>
        </w:rPr>
        <w:t>, которая дольше всех сможет удержать шарики.</w:t>
      </w:r>
    </w:p>
    <w:p w:rsidR="005C5044" w:rsidRDefault="005C5044" w:rsidP="00FE78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игры проводится обсуждение.</w:t>
      </w:r>
    </w:p>
    <w:p w:rsidR="005C5044" w:rsidRDefault="005C5044" w:rsidP="00FE78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чувствовали при выполнении этого упражнения? Во время обсуждения родители называют игры для детей раннего возраста, похожие по содержанию на данную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«Пушинка»,»Снежинка»).Например , в игре «Пушинка» дуют на кусочек ватки и удерживают его в воздухе как можно дольше. С 2,5-3 лет можно использовать коллективную форму игры</w:t>
      </w:r>
      <w:r w:rsidR="00E34C05">
        <w:rPr>
          <w:rFonts w:ascii="Times New Roman" w:hAnsi="Times New Roman" w:cs="Times New Roman"/>
          <w:sz w:val="28"/>
          <w:szCs w:val="28"/>
        </w:rPr>
        <w:t>, когда дети уже не поодиночке</w:t>
      </w:r>
      <w:r>
        <w:rPr>
          <w:rFonts w:ascii="Times New Roman" w:hAnsi="Times New Roman" w:cs="Times New Roman"/>
          <w:sz w:val="28"/>
          <w:szCs w:val="28"/>
        </w:rPr>
        <w:t>, а вдвоём, втроём удерживают снежинку.</w:t>
      </w:r>
    </w:p>
    <w:p w:rsidR="005C5044" w:rsidRDefault="005C5044" w:rsidP="00FE78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теперь, уважаемые родители, переходим к самому интересному</w:t>
      </w:r>
      <w:r w:rsidR="00E34C05">
        <w:rPr>
          <w:rFonts w:ascii="Times New Roman" w:hAnsi="Times New Roman" w:cs="Times New Roman"/>
          <w:sz w:val="28"/>
          <w:szCs w:val="28"/>
        </w:rPr>
        <w:t>. Нам нужно разделиться на подгруппы, каждая из которых в течение 10 (5) минут методом мозгового штурма составляет перечень проблем, с которыми сталкиваются взрослые, воспитывая детей раннего возраста.</w:t>
      </w:r>
    </w:p>
    <w:p w:rsidR="00731BBD" w:rsidRDefault="00E34C05" w:rsidP="00731BB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="00EF7AD0">
        <w:rPr>
          <w:rFonts w:ascii="Times New Roman" w:hAnsi="Times New Roman" w:cs="Times New Roman"/>
          <w:sz w:val="28"/>
          <w:szCs w:val="28"/>
        </w:rPr>
        <w:t xml:space="preserve">каждая подгруппа зачитывает свой список, и в результате группового обсуждения на доске появляется общий перечень трудностей, на которых участники заострили внимание. Подгруппам выдаётся по 10 </w:t>
      </w:r>
      <w:proofErr w:type="spellStart"/>
      <w:r w:rsidR="00EF7AD0">
        <w:rPr>
          <w:rFonts w:ascii="Times New Roman" w:hAnsi="Times New Roman" w:cs="Times New Roman"/>
          <w:sz w:val="28"/>
          <w:szCs w:val="28"/>
        </w:rPr>
        <w:t>стикеров</w:t>
      </w:r>
      <w:proofErr w:type="spellEnd"/>
      <w:r w:rsidR="00EF7AD0">
        <w:rPr>
          <w:rFonts w:ascii="Times New Roman" w:hAnsi="Times New Roman" w:cs="Times New Roman"/>
          <w:sz w:val="28"/>
          <w:szCs w:val="28"/>
        </w:rPr>
        <w:t>,  каждый из которых имеет» стоимость» - один балл. Затем посредством обсуждения</w:t>
      </w:r>
      <w:proofErr w:type="gramStart"/>
      <w:r w:rsidR="00EF7AD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F7AD0">
        <w:rPr>
          <w:rFonts w:ascii="Times New Roman" w:hAnsi="Times New Roman" w:cs="Times New Roman"/>
          <w:sz w:val="28"/>
          <w:szCs w:val="28"/>
        </w:rPr>
        <w:t xml:space="preserve">5-10 минут) члены подгруппы определяют уровень сложности каждой проблемы, зафиксированной в общем списке. Чем более трудной они считают какую-либо проблему, тем больше количество баллов </w:t>
      </w:r>
      <w:r w:rsidR="00C209F1">
        <w:rPr>
          <w:rFonts w:ascii="Times New Roman" w:hAnsi="Times New Roman" w:cs="Times New Roman"/>
          <w:sz w:val="28"/>
          <w:szCs w:val="28"/>
        </w:rPr>
        <w:t xml:space="preserve">они ей присваивают. Например, подгруппа может оценить проблему нежелания ходить в детский сад в 4 балла. Тогда на остальные проблемы, заявленные участниками, останется только 6 баллов. Возможно, какая-либо команда оценит, например, проблему « детские укусы» в 10 баллов. В таком случае отпадёт необходимость оценивать другие проблемы, так как в арсенале каждой подгруппы всего 10 баллов- 10 </w:t>
      </w:r>
      <w:proofErr w:type="spellStart"/>
      <w:r w:rsidR="00C209F1">
        <w:rPr>
          <w:rFonts w:ascii="Times New Roman" w:hAnsi="Times New Roman" w:cs="Times New Roman"/>
          <w:sz w:val="28"/>
          <w:szCs w:val="28"/>
        </w:rPr>
        <w:t>стикеров</w:t>
      </w:r>
      <w:proofErr w:type="spellEnd"/>
      <w:r w:rsidR="00C209F1">
        <w:rPr>
          <w:rFonts w:ascii="Times New Roman" w:hAnsi="Times New Roman" w:cs="Times New Roman"/>
          <w:sz w:val="28"/>
          <w:szCs w:val="28"/>
        </w:rPr>
        <w:t xml:space="preserve">. Затем каждая команда </w:t>
      </w:r>
      <w:r w:rsidR="00C209F1">
        <w:rPr>
          <w:rFonts w:ascii="Times New Roman" w:hAnsi="Times New Roman" w:cs="Times New Roman"/>
          <w:sz w:val="28"/>
          <w:szCs w:val="28"/>
        </w:rPr>
        <w:lastRenderedPageBreak/>
        <w:t xml:space="preserve">приклеивает </w:t>
      </w:r>
      <w:proofErr w:type="spellStart"/>
      <w:r w:rsidR="00C209F1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="00C209F1">
        <w:rPr>
          <w:rFonts w:ascii="Times New Roman" w:hAnsi="Times New Roman" w:cs="Times New Roman"/>
          <w:sz w:val="28"/>
          <w:szCs w:val="28"/>
        </w:rPr>
        <w:t xml:space="preserve"> на доске с указанными проблемами, </w:t>
      </w:r>
      <w:r w:rsidR="00731BBD">
        <w:rPr>
          <w:rFonts w:ascii="Times New Roman" w:hAnsi="Times New Roman" w:cs="Times New Roman"/>
          <w:sz w:val="28"/>
          <w:szCs w:val="28"/>
        </w:rPr>
        <w:t xml:space="preserve">- подсчитывается количество баллов, присвоенных каждой проблеме, и выделяется 2-4 проблемы </w:t>
      </w:r>
      <w:proofErr w:type="gramStart"/>
      <w:r w:rsidR="00731BB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31BBD">
        <w:rPr>
          <w:rFonts w:ascii="Times New Roman" w:hAnsi="Times New Roman" w:cs="Times New Roman"/>
          <w:sz w:val="28"/>
          <w:szCs w:val="28"/>
        </w:rPr>
        <w:t xml:space="preserve">по количеству групп), получившие наибольшее количество баллов. Каждая из групп получает задание: описать основные направления и определённые методы работы, способствующие решению одной из четырёх самых актуальных проблем воспитания детей раннего возраста. Затем представители каждой команды сообщают </w:t>
      </w:r>
      <w:proofErr w:type="gramStart"/>
      <w:r w:rsidR="00731BBD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="00731BBD">
        <w:rPr>
          <w:rFonts w:ascii="Times New Roman" w:hAnsi="Times New Roman" w:cs="Times New Roman"/>
          <w:sz w:val="28"/>
          <w:szCs w:val="28"/>
        </w:rPr>
        <w:t xml:space="preserve">  подгруппой работы, зачитывая свои рекомендации. На заключительном этапе выполнения упражнения проводится групповое обсуждение предложенных методов и приёмов работы</w:t>
      </w:r>
      <w:proofErr w:type="gramStart"/>
      <w:r w:rsidR="00731BB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31BBD">
        <w:rPr>
          <w:rFonts w:ascii="Times New Roman" w:hAnsi="Times New Roman" w:cs="Times New Roman"/>
          <w:sz w:val="28"/>
          <w:szCs w:val="28"/>
        </w:rPr>
        <w:t xml:space="preserve"> Результатом групповой работы может стать сводная таблица (схема) «рецептов», предложенных участниками тренинга по всем проблемам.</w:t>
      </w:r>
    </w:p>
    <w:p w:rsidR="00731BBD" w:rsidRDefault="00731BBD" w:rsidP="00731BB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Подведение итогов родительского собрания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EEE" w:rsidRDefault="00731BBD" w:rsidP="00731BB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нашем нетрадиционном родит</w:t>
      </w:r>
      <w:r w:rsidR="00257EEE">
        <w:rPr>
          <w:rFonts w:ascii="Times New Roman" w:hAnsi="Times New Roman" w:cs="Times New Roman"/>
          <w:sz w:val="28"/>
          <w:szCs w:val="28"/>
        </w:rPr>
        <w:t>ельском собрании мы с вами выяви</w:t>
      </w:r>
      <w:r>
        <w:rPr>
          <w:rFonts w:ascii="Times New Roman" w:hAnsi="Times New Roman" w:cs="Times New Roman"/>
          <w:sz w:val="28"/>
          <w:szCs w:val="28"/>
        </w:rPr>
        <w:t xml:space="preserve">ли, </w:t>
      </w:r>
      <w:r w:rsidR="00257EEE">
        <w:rPr>
          <w:rFonts w:ascii="Times New Roman" w:hAnsi="Times New Roman" w:cs="Times New Roman"/>
          <w:sz w:val="28"/>
          <w:szCs w:val="28"/>
        </w:rPr>
        <w:t xml:space="preserve">проговорили, </w:t>
      </w:r>
      <w:proofErr w:type="gramStart"/>
      <w:r w:rsidR="00257EEE">
        <w:rPr>
          <w:rFonts w:ascii="Times New Roman" w:hAnsi="Times New Roman" w:cs="Times New Roman"/>
          <w:sz w:val="28"/>
          <w:szCs w:val="28"/>
        </w:rPr>
        <w:t>осознали</w:t>
      </w:r>
      <w:proofErr w:type="gramEnd"/>
      <w:r w:rsidR="00257EEE">
        <w:rPr>
          <w:rFonts w:ascii="Times New Roman" w:hAnsi="Times New Roman" w:cs="Times New Roman"/>
          <w:sz w:val="28"/>
          <w:szCs w:val="28"/>
        </w:rPr>
        <w:t xml:space="preserve"> что возникающие трудности свойственны и другим родителям, и не являются следствием неправильного воспитания. По </w:t>
      </w:r>
      <w:proofErr w:type="gramStart"/>
      <w:r w:rsidR="00257EEE">
        <w:rPr>
          <w:rFonts w:ascii="Times New Roman" w:hAnsi="Times New Roman" w:cs="Times New Roman"/>
          <w:sz w:val="28"/>
          <w:szCs w:val="28"/>
        </w:rPr>
        <w:t>сути</w:t>
      </w:r>
      <w:proofErr w:type="gramEnd"/>
      <w:r w:rsidR="00257EEE">
        <w:rPr>
          <w:rFonts w:ascii="Times New Roman" w:hAnsi="Times New Roman" w:cs="Times New Roman"/>
          <w:sz w:val="28"/>
          <w:szCs w:val="28"/>
        </w:rPr>
        <w:t xml:space="preserve"> мы все вместе искали рецепт счастья. Ведь найти решение насущных вопросов по воспитанию ребёнка, которые волнуют и приносят </w:t>
      </w:r>
      <w:proofErr w:type="gramStart"/>
      <w:r w:rsidR="00257EEE">
        <w:rPr>
          <w:rFonts w:ascii="Times New Roman" w:hAnsi="Times New Roman" w:cs="Times New Roman"/>
          <w:sz w:val="28"/>
          <w:szCs w:val="28"/>
        </w:rPr>
        <w:t>неприятности-это</w:t>
      </w:r>
      <w:proofErr w:type="gramEnd"/>
      <w:r w:rsidR="00257EEE">
        <w:rPr>
          <w:rFonts w:ascii="Times New Roman" w:hAnsi="Times New Roman" w:cs="Times New Roman"/>
          <w:sz w:val="28"/>
          <w:szCs w:val="28"/>
        </w:rPr>
        <w:t xml:space="preserve"> и есть путь к счастливому взаимодействию с ребёнком. Теперь дело осталось за малым: так-же легко воплощать на практике наши сегодняшние игры. Мне очень важно услышать ваше мнение о сегодняшнем  родительском собрании. Возможно, кто то захочет свои наблюдения высказать сразу – все мы будем рады выслушать вас, а возможно, кто то предпочтёт ответить письменно на </w:t>
      </w:r>
      <w:r w:rsidR="00AC4606">
        <w:rPr>
          <w:rFonts w:ascii="Times New Roman" w:hAnsi="Times New Roman" w:cs="Times New Roman"/>
          <w:sz w:val="28"/>
          <w:szCs w:val="28"/>
        </w:rPr>
        <w:t xml:space="preserve"> </w:t>
      </w:r>
      <w:r w:rsidR="00AC4606">
        <w:rPr>
          <w:rFonts w:ascii="Times New Roman" w:hAnsi="Times New Roman" w:cs="Times New Roman"/>
          <w:sz w:val="28"/>
          <w:szCs w:val="28"/>
        </w:rPr>
        <w:lastRenderedPageBreak/>
        <w:t>несколько вопросов. Такие ответы будут очень нужны для улучшения взаимодействия между ДОУ и  родителями, что в конечном итоге сказывается на детях. Давайте сделаем пребывание наших деток в саду ещё лучше!</w:t>
      </w:r>
    </w:p>
    <w:p w:rsidR="00257EEE" w:rsidRPr="00731BBD" w:rsidRDefault="00257EEE" w:rsidP="00731BB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731BBD" w:rsidRDefault="00731BBD" w:rsidP="00C209F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FE7890" w:rsidRPr="00FE7890" w:rsidRDefault="00FE7890" w:rsidP="00FE78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FE7890" w:rsidRPr="00FE7890" w:rsidSect="008E0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4572F"/>
    <w:multiLevelType w:val="hybridMultilevel"/>
    <w:tmpl w:val="7402F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3"/>
  <w:proofState w:spelling="clean" w:grammar="clean"/>
  <w:defaultTabStop w:val="708"/>
  <w:characterSpacingControl w:val="doNotCompress"/>
  <w:compat/>
  <w:rsids>
    <w:rsidRoot w:val="002C2B70"/>
    <w:rsid w:val="00071025"/>
    <w:rsid w:val="000A0574"/>
    <w:rsid w:val="001265F9"/>
    <w:rsid w:val="00172C34"/>
    <w:rsid w:val="001A221B"/>
    <w:rsid w:val="00257EEE"/>
    <w:rsid w:val="0026738A"/>
    <w:rsid w:val="002C2B70"/>
    <w:rsid w:val="00444B75"/>
    <w:rsid w:val="005C5044"/>
    <w:rsid w:val="007031E1"/>
    <w:rsid w:val="007260DA"/>
    <w:rsid w:val="00731BBD"/>
    <w:rsid w:val="0089060B"/>
    <w:rsid w:val="008E026B"/>
    <w:rsid w:val="00AC4606"/>
    <w:rsid w:val="00C14A84"/>
    <w:rsid w:val="00C209F1"/>
    <w:rsid w:val="00E34C05"/>
    <w:rsid w:val="00E46201"/>
    <w:rsid w:val="00EB1CE3"/>
    <w:rsid w:val="00EF7AD0"/>
    <w:rsid w:val="00FE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0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светлана хребтова</cp:lastModifiedBy>
  <cp:revision>3</cp:revision>
  <dcterms:created xsi:type="dcterms:W3CDTF">2011-12-17T14:58:00Z</dcterms:created>
  <dcterms:modified xsi:type="dcterms:W3CDTF">2015-12-01T17:21:00Z</dcterms:modified>
</cp:coreProperties>
</file>