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5D5" w:rsidRPr="006635D5" w:rsidRDefault="006635D5" w:rsidP="006635D5">
      <w:pPr>
        <w:jc w:val="center"/>
        <w:rPr>
          <w:color w:val="833C0B" w:themeColor="accent2" w:themeShade="80"/>
          <w:sz w:val="28"/>
          <w:szCs w:val="28"/>
        </w:rPr>
      </w:pPr>
      <w:bookmarkStart w:id="0" w:name="_GoBack"/>
      <w:r w:rsidRPr="006635D5">
        <w:rPr>
          <w:color w:val="833C0B" w:themeColor="accent2" w:themeShade="80"/>
          <w:sz w:val="28"/>
          <w:szCs w:val="28"/>
        </w:rPr>
        <w:t>Как развивать воображение у детей старшего дошкольного возраста?</w:t>
      </w:r>
    </w:p>
    <w:bookmarkEnd w:id="0"/>
    <w:p w:rsidR="006635D5" w:rsidRPr="006635D5" w:rsidRDefault="006635D5" w:rsidP="006635D5">
      <w:pPr>
        <w:ind w:firstLine="709"/>
        <w:rPr>
          <w:color w:val="1F4E79" w:themeColor="accent1" w:themeShade="80"/>
        </w:rPr>
      </w:pPr>
      <w:r w:rsidRPr="006635D5">
        <w:rPr>
          <w:color w:val="1F4E79" w:themeColor="accent1" w:themeShade="80"/>
        </w:rPr>
        <w:t>Воображение ребёнка старшего дошкольного возраста несколько отличается от воображения детишек помладше: оно уже более целенаправленно. Старший дошкольник уже планирует свою работу, представляя с помощью воображения, что у него получиться во время игры, при конструировании, рисовании, лепке. Маленький созидатель ставить цель и ищет способы её реализации. То есть, деятельность он осуществляет на основании своего замысла.</w:t>
      </w:r>
    </w:p>
    <w:p w:rsidR="006635D5" w:rsidRPr="006635D5" w:rsidRDefault="006635D5" w:rsidP="006635D5">
      <w:pPr>
        <w:ind w:firstLine="709"/>
        <w:rPr>
          <w:color w:val="1F4E79" w:themeColor="accent1" w:themeShade="80"/>
        </w:rPr>
      </w:pPr>
      <w:r w:rsidRPr="006635D5">
        <w:rPr>
          <w:color w:val="1F4E79" w:themeColor="accent1" w:themeShade="80"/>
        </w:rPr>
        <w:t>Старшим дошкольникам важно, насколько соответствуют их замыслы действительности. Это чётко можно увидеть в игре: ребёнку не всё равно, каким предметом он играет, он хочет выбрать только то, что реально подходит его замыслу. И в этом большая роль отводится воображению. Дошкольник сначала мысленно представляет себе действие, результат, а потом делает, причём действия должны быть согласованы с действительностью.</w:t>
      </w:r>
    </w:p>
    <w:p w:rsidR="006635D5" w:rsidRPr="006635D5" w:rsidRDefault="006635D5" w:rsidP="006635D5">
      <w:pPr>
        <w:ind w:firstLine="709"/>
        <w:rPr>
          <w:color w:val="1F4E79" w:themeColor="accent1" w:themeShade="80"/>
        </w:rPr>
      </w:pPr>
      <w:r w:rsidRPr="006635D5">
        <w:rPr>
          <w:color w:val="1F4E79" w:themeColor="accent1" w:themeShade="80"/>
        </w:rPr>
        <w:t>Основные виды деятельности, в которых ребёнок старшего дошкольного возраста может активно развивать воображение:</w:t>
      </w:r>
    </w:p>
    <w:p w:rsidR="006635D5" w:rsidRPr="006635D5" w:rsidRDefault="006635D5" w:rsidP="006635D5">
      <w:pPr>
        <w:ind w:firstLine="709"/>
        <w:rPr>
          <w:color w:val="1F4E79" w:themeColor="accent1" w:themeShade="80"/>
        </w:rPr>
      </w:pPr>
      <w:r w:rsidRPr="006635D5">
        <w:rPr>
          <w:color w:val="1F4E79" w:themeColor="accent1" w:themeShade="80"/>
        </w:rPr>
        <w:t>1.</w:t>
      </w:r>
      <w:r w:rsidRPr="006635D5">
        <w:rPr>
          <w:color w:val="1F4E79" w:themeColor="accent1" w:themeShade="80"/>
        </w:rPr>
        <w:tab/>
        <w:t>Игра.</w:t>
      </w:r>
    </w:p>
    <w:p w:rsidR="006635D5" w:rsidRPr="006635D5" w:rsidRDefault="006635D5" w:rsidP="006635D5">
      <w:pPr>
        <w:ind w:firstLine="709"/>
        <w:rPr>
          <w:color w:val="1F4E79" w:themeColor="accent1" w:themeShade="80"/>
        </w:rPr>
      </w:pPr>
      <w:r w:rsidRPr="006635D5">
        <w:rPr>
          <w:color w:val="1F4E79" w:themeColor="accent1" w:themeShade="80"/>
        </w:rPr>
        <w:t>2.</w:t>
      </w:r>
      <w:r w:rsidRPr="006635D5">
        <w:rPr>
          <w:color w:val="1F4E79" w:themeColor="accent1" w:themeShade="80"/>
        </w:rPr>
        <w:tab/>
        <w:t>Конструирование.</w:t>
      </w:r>
    </w:p>
    <w:p w:rsidR="006635D5" w:rsidRPr="006635D5" w:rsidRDefault="006635D5" w:rsidP="006635D5">
      <w:pPr>
        <w:ind w:firstLine="709"/>
        <w:rPr>
          <w:color w:val="1F4E79" w:themeColor="accent1" w:themeShade="80"/>
        </w:rPr>
      </w:pPr>
      <w:r w:rsidRPr="006635D5">
        <w:rPr>
          <w:color w:val="1F4E79" w:themeColor="accent1" w:themeShade="80"/>
        </w:rPr>
        <w:t>3.</w:t>
      </w:r>
      <w:r w:rsidRPr="006635D5">
        <w:rPr>
          <w:color w:val="1F4E79" w:themeColor="accent1" w:themeShade="80"/>
        </w:rPr>
        <w:tab/>
        <w:t>Изобразительная деятельность (рисование, аппликация, лепка).</w:t>
      </w:r>
    </w:p>
    <w:p w:rsidR="006635D5" w:rsidRPr="006635D5" w:rsidRDefault="006635D5" w:rsidP="006635D5">
      <w:pPr>
        <w:ind w:firstLine="709"/>
        <w:rPr>
          <w:color w:val="1F4E79" w:themeColor="accent1" w:themeShade="80"/>
        </w:rPr>
      </w:pPr>
      <w:r w:rsidRPr="006635D5">
        <w:rPr>
          <w:color w:val="1F4E79" w:themeColor="accent1" w:themeShade="80"/>
        </w:rPr>
        <w:t>«Совет. Побольше читайте ребёнку сказки. Делайте это выразительно, используя разные интонации, паузы. Учите этому ребёнка. Важно, чтобы он проникся услышанным и выстроил у себя в голове «фильм» или «спектакль». Не забывайте знакомить ребёнка с историями о волшебных мифических персонажах: волшебницах и феях, говорящих животных, кикиморах и гномах и прочих. Лучше если это будут положительные, добрые герои».</w:t>
      </w:r>
    </w:p>
    <w:p w:rsidR="006635D5" w:rsidRPr="006635D5" w:rsidRDefault="006635D5" w:rsidP="006635D5">
      <w:pPr>
        <w:ind w:firstLine="709"/>
        <w:rPr>
          <w:color w:val="1F4E79" w:themeColor="accent1" w:themeShade="80"/>
        </w:rPr>
      </w:pPr>
    </w:p>
    <w:p w:rsidR="006635D5" w:rsidRPr="006635D5" w:rsidRDefault="006635D5" w:rsidP="006635D5">
      <w:pPr>
        <w:ind w:firstLine="709"/>
        <w:rPr>
          <w:color w:val="1F4E79" w:themeColor="accent1" w:themeShade="80"/>
        </w:rPr>
      </w:pPr>
      <w:r w:rsidRPr="006635D5">
        <w:rPr>
          <w:color w:val="1F4E79" w:themeColor="accent1" w:themeShade="80"/>
        </w:rPr>
        <w:t>Полезные игры и упражнения</w:t>
      </w:r>
    </w:p>
    <w:p w:rsidR="006635D5" w:rsidRPr="006635D5" w:rsidRDefault="006635D5" w:rsidP="006635D5">
      <w:pPr>
        <w:ind w:firstLine="709"/>
        <w:rPr>
          <w:color w:val="1F4E79" w:themeColor="accent1" w:themeShade="80"/>
        </w:rPr>
      </w:pPr>
      <w:r w:rsidRPr="006635D5">
        <w:rPr>
          <w:color w:val="1F4E79" w:themeColor="accent1" w:themeShade="80"/>
        </w:rPr>
        <w:t>Активизировать развитие воображения ребёнка можно, использую полезные упражнения и игры:</w:t>
      </w:r>
    </w:p>
    <w:p w:rsidR="006635D5" w:rsidRPr="006635D5" w:rsidRDefault="006635D5" w:rsidP="006635D5">
      <w:pPr>
        <w:ind w:firstLine="709"/>
        <w:rPr>
          <w:color w:val="1F4E79" w:themeColor="accent1" w:themeShade="80"/>
        </w:rPr>
      </w:pPr>
      <w:r w:rsidRPr="006635D5">
        <w:rPr>
          <w:color w:val="1F4E79" w:themeColor="accent1" w:themeShade="80"/>
        </w:rPr>
        <w:t>•</w:t>
      </w:r>
      <w:proofErr w:type="gramStart"/>
      <w:r w:rsidRPr="006635D5">
        <w:rPr>
          <w:color w:val="1F4E79" w:themeColor="accent1" w:themeShade="80"/>
        </w:rPr>
        <w:tab/>
        <w:t>«</w:t>
      </w:r>
      <w:proofErr w:type="gramEnd"/>
      <w:r w:rsidRPr="006635D5">
        <w:rPr>
          <w:color w:val="1F4E79" w:themeColor="accent1" w:themeShade="80"/>
        </w:rPr>
        <w:t>Сказка наоборот». Назовите малышу любую известную ему сказку. Пусть малыш расскажет её так, чтобы всё было наоборот: например, заяц гонится за лисой, мальчик-с-пальчик стал величиной со слона и т. д.</w:t>
      </w:r>
    </w:p>
    <w:p w:rsidR="006635D5" w:rsidRPr="006635D5" w:rsidRDefault="006635D5" w:rsidP="006635D5">
      <w:pPr>
        <w:ind w:firstLine="709"/>
        <w:rPr>
          <w:color w:val="1F4E79" w:themeColor="accent1" w:themeShade="80"/>
        </w:rPr>
      </w:pPr>
      <w:r w:rsidRPr="006635D5">
        <w:rPr>
          <w:color w:val="1F4E79" w:themeColor="accent1" w:themeShade="80"/>
        </w:rPr>
        <w:t>•</w:t>
      </w:r>
      <w:proofErr w:type="gramStart"/>
      <w:r w:rsidRPr="006635D5">
        <w:rPr>
          <w:color w:val="1F4E79" w:themeColor="accent1" w:themeShade="80"/>
        </w:rPr>
        <w:tab/>
        <w:t>«</w:t>
      </w:r>
      <w:proofErr w:type="gramEnd"/>
      <w:r w:rsidRPr="006635D5">
        <w:rPr>
          <w:color w:val="1F4E79" w:themeColor="accent1" w:themeShade="80"/>
        </w:rPr>
        <w:t>Фантастическое животное». Предложите ребёнку нарисовать животное, которого в природе не существует. Как вариант: необычный сказочный домик, самую добрую на свете волшебницу.</w:t>
      </w:r>
    </w:p>
    <w:p w:rsidR="006635D5" w:rsidRPr="006635D5" w:rsidRDefault="006635D5" w:rsidP="006635D5">
      <w:pPr>
        <w:ind w:firstLine="709"/>
        <w:rPr>
          <w:color w:val="1F4E79" w:themeColor="accent1" w:themeShade="80"/>
        </w:rPr>
      </w:pPr>
      <w:r w:rsidRPr="006635D5">
        <w:rPr>
          <w:color w:val="1F4E79" w:themeColor="accent1" w:themeShade="80"/>
        </w:rPr>
        <w:t>•</w:t>
      </w:r>
      <w:proofErr w:type="gramStart"/>
      <w:r w:rsidRPr="006635D5">
        <w:rPr>
          <w:color w:val="1F4E79" w:themeColor="accent1" w:themeShade="80"/>
        </w:rPr>
        <w:tab/>
        <w:t>«</w:t>
      </w:r>
      <w:proofErr w:type="gramEnd"/>
      <w:r w:rsidRPr="006635D5">
        <w:rPr>
          <w:color w:val="1F4E79" w:themeColor="accent1" w:themeShade="80"/>
        </w:rPr>
        <w:t>Новая сказка». Пусть мама назовёт одного сказочного персонажа (например, кот Леопольд), а папа — другого (Буратино). Они должны быть из разных произведений. Попросите малыша сочинить новую сказку с участием этих двух героев.</w:t>
      </w:r>
    </w:p>
    <w:p w:rsidR="006635D5" w:rsidRPr="006635D5" w:rsidRDefault="006635D5" w:rsidP="006635D5">
      <w:pPr>
        <w:ind w:firstLine="709"/>
        <w:rPr>
          <w:color w:val="1F4E79" w:themeColor="accent1" w:themeShade="80"/>
        </w:rPr>
      </w:pPr>
      <w:r w:rsidRPr="006635D5">
        <w:rPr>
          <w:color w:val="1F4E79" w:themeColor="accent1" w:themeShade="80"/>
        </w:rPr>
        <w:t>•</w:t>
      </w:r>
      <w:proofErr w:type="gramStart"/>
      <w:r w:rsidRPr="006635D5">
        <w:rPr>
          <w:color w:val="1F4E79" w:themeColor="accent1" w:themeShade="80"/>
        </w:rPr>
        <w:tab/>
        <w:t>«</w:t>
      </w:r>
      <w:proofErr w:type="gramEnd"/>
      <w:r w:rsidRPr="006635D5">
        <w:rPr>
          <w:color w:val="1F4E79" w:themeColor="accent1" w:themeShade="80"/>
        </w:rPr>
        <w:t>Гномик». Скажите малышу: «Представь, что у нас на люстре сидит маленький озорной гномик. Расскажи, то он видит сверху?</w:t>
      </w:r>
    </w:p>
    <w:p w:rsidR="006635D5" w:rsidRPr="006635D5" w:rsidRDefault="006635D5" w:rsidP="006635D5">
      <w:pPr>
        <w:ind w:firstLine="709"/>
        <w:rPr>
          <w:color w:val="1F4E79" w:themeColor="accent1" w:themeShade="80"/>
        </w:rPr>
      </w:pPr>
      <w:r w:rsidRPr="006635D5">
        <w:rPr>
          <w:color w:val="1F4E79" w:themeColor="accent1" w:themeShade="80"/>
        </w:rPr>
        <w:t>•</w:t>
      </w:r>
      <w:proofErr w:type="gramStart"/>
      <w:r w:rsidRPr="006635D5">
        <w:rPr>
          <w:color w:val="1F4E79" w:themeColor="accent1" w:themeShade="80"/>
        </w:rPr>
        <w:tab/>
        <w:t>«</w:t>
      </w:r>
      <w:proofErr w:type="gramEnd"/>
      <w:r w:rsidRPr="006635D5">
        <w:rPr>
          <w:color w:val="1F4E79" w:themeColor="accent1" w:themeShade="80"/>
        </w:rPr>
        <w:t>Необычное применение». Сказав маленькому изобретателю название какого-то обычного предмета (палка, телефон, очки…), попросите его придумать, как можно необычно использовать этот предмет. Делая это упражнение, родители и сами потренируются в развитии воображения.</w:t>
      </w:r>
    </w:p>
    <w:p w:rsidR="006635D5" w:rsidRPr="006635D5" w:rsidRDefault="006635D5" w:rsidP="006635D5">
      <w:pPr>
        <w:ind w:firstLine="709"/>
        <w:rPr>
          <w:color w:val="1F4E79" w:themeColor="accent1" w:themeShade="80"/>
        </w:rPr>
      </w:pPr>
      <w:r w:rsidRPr="006635D5">
        <w:rPr>
          <w:color w:val="1F4E79" w:themeColor="accent1" w:themeShade="80"/>
        </w:rPr>
        <w:lastRenderedPageBreak/>
        <w:t>•</w:t>
      </w:r>
      <w:proofErr w:type="gramStart"/>
      <w:r w:rsidRPr="006635D5">
        <w:rPr>
          <w:color w:val="1F4E79" w:themeColor="accent1" w:themeShade="80"/>
        </w:rPr>
        <w:tab/>
        <w:t>«</w:t>
      </w:r>
      <w:proofErr w:type="gramEnd"/>
      <w:r w:rsidRPr="006635D5">
        <w:rPr>
          <w:color w:val="1F4E79" w:themeColor="accent1" w:themeShade="80"/>
        </w:rPr>
        <w:t>Дорисуй рисунок». Нарисовав закорючку на бумаге, предложите малышу доделать рисунок, нарисовав нечто — по его представлению. Покажите, как это делается на личном примере: полукруг может превратиться в грибок, две параллельные линии — в автомобиль и т. д.</w:t>
      </w:r>
    </w:p>
    <w:p w:rsidR="00EF1737" w:rsidRPr="006635D5" w:rsidRDefault="006635D5" w:rsidP="006635D5">
      <w:pPr>
        <w:ind w:firstLine="709"/>
        <w:rPr>
          <w:color w:val="1F4E79" w:themeColor="accent1" w:themeShade="80"/>
        </w:rPr>
      </w:pPr>
      <w:r w:rsidRPr="006635D5">
        <w:rPr>
          <w:color w:val="1F4E79" w:themeColor="accent1" w:themeShade="80"/>
        </w:rPr>
        <w:t>•</w:t>
      </w:r>
      <w:proofErr w:type="gramStart"/>
      <w:r w:rsidRPr="006635D5">
        <w:rPr>
          <w:color w:val="1F4E79" w:themeColor="accent1" w:themeShade="80"/>
        </w:rPr>
        <w:tab/>
        <w:t>«</w:t>
      </w:r>
      <w:proofErr w:type="gramEnd"/>
      <w:r w:rsidRPr="006635D5">
        <w:rPr>
          <w:color w:val="1F4E79" w:themeColor="accent1" w:themeShade="80"/>
        </w:rPr>
        <w:t>Представь себе». Поиграйте с ребёнком: «А давай представим, что бы было, если бы сейчас полился дождь из леденцов? А если бы мыши говорили? А если бы людей было 4 руки?»</w:t>
      </w:r>
    </w:p>
    <w:sectPr w:rsidR="00EF1737" w:rsidRPr="0066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D5"/>
    <w:rsid w:val="006635D5"/>
    <w:rsid w:val="00EF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9C299-AC8D-4ABA-9E4A-3FB09305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ret</cp:lastModifiedBy>
  <cp:revision>1</cp:revision>
  <dcterms:created xsi:type="dcterms:W3CDTF">2015-11-30T08:04:00Z</dcterms:created>
  <dcterms:modified xsi:type="dcterms:W3CDTF">2015-11-30T08:05:00Z</dcterms:modified>
</cp:coreProperties>
</file>