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D2" w:rsidRDefault="00A978D2" w:rsidP="00A978D2">
      <w:pPr>
        <w:pStyle w:val="1"/>
        <w:jc w:val="center"/>
      </w:pPr>
      <w:r>
        <w:t xml:space="preserve">Организация работы с детьми на огороде летом </w:t>
      </w:r>
      <w:r>
        <w:pict>
          <v:rect id="_x0000_i1025" style="width:0;height:1.5pt" o:hralign="center" o:hrstd="t" o:hr="t" fillcolor="#aca899" stroked="f"/>
        </w:pict>
      </w:r>
    </w:p>
    <w:p w:rsidR="00A978D2" w:rsidRDefault="00A978D2" w:rsidP="00A978D2">
      <w:pPr>
        <w:pStyle w:val="a3"/>
      </w:pPr>
      <w:r>
        <w:pict/>
      </w:r>
      <w:r>
        <w:pict/>
      </w:r>
      <w:r>
        <w:pict/>
      </w:r>
      <w:r>
        <w:pict/>
      </w:r>
      <w:r>
        <w:pict/>
      </w:r>
      <w: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“рукотворному миру”, к себе и к окружающим людям.</w:t>
      </w:r>
    </w:p>
    <w:p w:rsidR="00A978D2" w:rsidRDefault="00A978D2" w:rsidP="00A978D2">
      <w:pPr>
        <w:pStyle w:val="a3"/>
        <w:jc w:val="both"/>
      </w:pPr>
      <w:r>
        <w:t xml:space="preserve">Осознанно правильное отношение к природе строится на чувственном восприятии природы, эмоциональном отношении к ней и знаниях об особенностях жизни, роста и развития отдельных живых существ. Преобладающие в дошкольном детстве наглядно-действенные и наглядно-образные формы мышления обеспечивают усвоение лишь специально отобранных и адаптированных к возрасту сведений о природе. Критериями отбора природного материала являются их наглядная представленность и возможность включения в практическую деятельность. </w:t>
      </w:r>
    </w:p>
    <w:p w:rsidR="00A978D2" w:rsidRDefault="00A978D2" w:rsidP="00A978D2">
      <w:pPr>
        <w:pStyle w:val="a3"/>
        <w:jc w:val="both"/>
      </w:pPr>
      <w:r>
        <w:t>В связи с эти важным представляется создание развивающей экологической среды, которая при правильном её устройстве, усовершенствовании и последующем использовании в педагогической деятельности может выступать как метод экологического воспитания детей</w:t>
      </w:r>
    </w:p>
    <w:p w:rsidR="00A978D2" w:rsidRDefault="00A978D2" w:rsidP="00A978D2">
      <w:pPr>
        <w:pStyle w:val="a3"/>
        <w:jc w:val="both"/>
      </w:pPr>
      <w:r>
        <w:t>Создание стационарной развивающей экологической среды в ДОУ – это непрерывный педагогический процесс, который включает организацию “экологических пространств”, их совершенствование и коррекцию, ежедневное поддержание условий, необходимых для жизни всех живых существ. Такая постоянная деятельность является методом экологического воспитания: она приучает детей систематически думать и реально заботиться о “братьях меньших” - растениях и животных, находящихся в одном жизненном пространстве с ними. Но методом эта деятельность становится лишь в том случае, если она выполняется совместно взрослыми и детьми. Педагоги, которые всё делают сами и не дают возможности дошкольникам знать, наблюдать и участвовать в делах по созданию нормальных условий для обитателей живых уголков, участка, развивают в детях равнодушие, чёрствость и невнимание вообще к жизни как уникальной ценности.</w:t>
      </w:r>
    </w:p>
    <w:p w:rsidR="00A978D2" w:rsidRDefault="00A978D2" w:rsidP="00A978D2">
      <w:pPr>
        <w:pStyle w:val="a3"/>
      </w:pPr>
      <w:r>
        <w:t xml:space="preserve">“Экологическое пространство” - это небольшая территория, занятое объектами природы и имеющее определённое функциональное назначение. Наиболее традиционными “экологическими пространствами” как формами организации зелёной зоны в детском саду являются групповые уголки природы, комнаты природы, зимний сад. На участке детского сада так же создаётся развивающая экологическая среда. </w:t>
      </w:r>
    </w:p>
    <w:p w:rsidR="00A978D2" w:rsidRDefault="00A978D2" w:rsidP="00A978D2">
      <w:pPr>
        <w:pStyle w:val="a3"/>
        <w:jc w:val="both"/>
      </w:pPr>
      <w:r>
        <w:t>Традиционно на территории детского сада создаётся огород. Его наличие способствует осуществлению непосредственного контакта ребёнка с объектами природы, “живое” общение с природой, наблюдение и практическая деятельность по уходу за ними.</w:t>
      </w:r>
    </w:p>
    <w:p w:rsidR="006111B9" w:rsidRDefault="00A978D2" w:rsidP="00A978D2">
      <w:pPr>
        <w:pStyle w:val="a3"/>
        <w:jc w:val="both"/>
      </w:pPr>
      <w:r>
        <w:t>Рядом с ребёнком находятся сами объекты природы, содержащиеся в нормальных (с экологической точки зрения) условиях и наглядно демонстрирующие особенности своего строения и функционирования.</w:t>
      </w:r>
    </w:p>
    <w:p w:rsidR="00A978D2" w:rsidRDefault="00A978D2" w:rsidP="00A978D2">
      <w:pPr>
        <w:pStyle w:val="a3"/>
        <w:jc w:val="both"/>
      </w:pPr>
      <w:r>
        <w:t xml:space="preserve">Совместная организационно-хозяйственная, трудовая деятельность на огороде детского сада, выращивание растений могут принимать различные формы и проходить с разной степенью включённости и участия как взрослых, так и детей. Дошкольники могут стать участниками этой деятельности тремя способами: </w:t>
      </w:r>
    </w:p>
    <w:p w:rsidR="006111B9" w:rsidRDefault="006111B9" w:rsidP="00A978D2">
      <w:pPr>
        <w:pStyle w:val="a3"/>
        <w:jc w:val="both"/>
      </w:pPr>
      <w:bookmarkStart w:id="0" w:name="_GoBack"/>
      <w:bookmarkEnd w:id="0"/>
    </w:p>
    <w:p w:rsidR="00A978D2" w:rsidRDefault="00A978D2" w:rsidP="00A978D2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>Через рассказ воспитателя о разных делах и событиях в ДОУ;</w:t>
      </w:r>
    </w:p>
    <w:p w:rsidR="00A978D2" w:rsidRDefault="00A978D2" w:rsidP="00A978D2">
      <w:pPr>
        <w:numPr>
          <w:ilvl w:val="0"/>
          <w:numId w:val="1"/>
        </w:numPr>
        <w:spacing w:before="100" w:beforeAutospacing="1" w:after="100" w:afterAutospacing="1"/>
      </w:pPr>
      <w:r>
        <w:t>Через наблюдение деятельности взрослых;</w:t>
      </w:r>
    </w:p>
    <w:p w:rsidR="00A978D2" w:rsidRDefault="00A978D2" w:rsidP="00A978D2">
      <w:pPr>
        <w:numPr>
          <w:ilvl w:val="0"/>
          <w:numId w:val="1"/>
        </w:numPr>
        <w:spacing w:before="100" w:beforeAutospacing="1" w:after="100" w:afterAutospacing="1"/>
      </w:pPr>
      <w:r>
        <w:t xml:space="preserve">Посредством своего практического участия. </w:t>
      </w:r>
    </w:p>
    <w:p w:rsidR="00A978D2" w:rsidRDefault="00A978D2" w:rsidP="00A978D2">
      <w:pPr>
        <w:pStyle w:val="a3"/>
        <w:jc w:val="both"/>
      </w:pPr>
      <w:r>
        <w:t xml:space="preserve">Труд в природе способствует развитию у детей </w:t>
      </w:r>
      <w:proofErr w:type="spellStart"/>
      <w:r>
        <w:t>эмпатии</w:t>
      </w:r>
      <w:proofErr w:type="spellEnd"/>
      <w:r>
        <w:t xml:space="preserve"> (сочувствия, сострадания, сопереживания живым существам), позволяет ребёнку увидеть результат своей помощи живому, почувствовать радость дружеских контактов с миром природы. Это существенно совершенствует эмоционально-волевую сферу личности ребёнка, благоприятно сказывается на развитии адаптационных механизмов его психики.</w:t>
      </w:r>
    </w:p>
    <w:p w:rsidR="00A978D2" w:rsidRDefault="00A978D2" w:rsidP="00A978D2">
      <w:pPr>
        <w:pStyle w:val="a3"/>
        <w:jc w:val="both"/>
      </w:pPr>
      <w:r>
        <w:t>Экологически ориентированная активность позволяет дошкольникам овладеть умением экологически целесообразно вести себя в природе. Ребёнок накапливает нравственно – ценностный опыт отношения к миру, что придаёт его деятельности гуманный характер.</w:t>
      </w:r>
    </w:p>
    <w:p w:rsidR="00A978D2" w:rsidRDefault="00A978D2" w:rsidP="00A978D2">
      <w:pPr>
        <w:pStyle w:val="a3"/>
        <w:jc w:val="both"/>
      </w:pPr>
      <w:r>
        <w:t>Настоящий, красивый и добротный огород появился в нашем ДОУ совсем недавно, в 2000 году. Во время ремонта детского сада произошла перепланировка не только здания, но и земельного участка: были выкорчеваны старые и засохшие деревья и кустарники, а их место заняли цветники, лесная зона, огород и, конечно же, облагороженные групповые участки. Огород оказался на самом видном месте. Мимо него проходят все дети, родители, сотрудники и гости детского сада. И, конечно же, мы уделяли огороду много внимания. Дети всех возрастных групп принимали посильное участие в работах на огороде. Даже самые маленькие, которым не исполнилось и трёх лет, с удовольствием наблюдали за трудом старших детей. Дети трудились вместе с воспитателем, по подгруппам. В процессе труда дети наблюдали за ростом и развитием растений, определяли их зависимость от внешних факторов, от ухода и т.д.</w:t>
      </w:r>
    </w:p>
    <w:p w:rsidR="00A978D2" w:rsidRDefault="00A978D2" w:rsidP="00A978D2">
      <w:pPr>
        <w:pStyle w:val="a3"/>
      </w:pPr>
      <w:r>
        <w:t>Чтобы обеспечить методическое сопровождение данной работы, я разработала методические рекомендации по работе с детьми на огороде “Огородный подрастай”, разработала и представила на Педагогический совет Положение о природном участке нашего детского сада, составила расписание деятельности на внегрупповых площадках, в том числе и на огороде. А сложную и ответственную работу с детьми наш коллектив поручил медсестре нашего детского сада Беликовой Валентине Николаевне. Это грамотный специалист, энтузиаст своего дела, опытная огородница. У Валентины Николаевны замечательный контакт с детьми. Она легко объясняет им сложные вещи. Ей в помощь разработала календарь работы с детьми на огороде, а также расписание содержание деятельн</w:t>
      </w:r>
      <w:r>
        <w:t>ости по всем возрастным группам</w:t>
      </w:r>
      <w:r>
        <w:t>.</w:t>
      </w:r>
    </w:p>
    <w:p w:rsidR="00A978D2" w:rsidRDefault="00A978D2" w:rsidP="00A978D2">
      <w:pPr>
        <w:pStyle w:val="a3"/>
        <w:jc w:val="both"/>
      </w:pPr>
      <w:r>
        <w:t xml:space="preserve">Под руководством Беликовой В.Н. и воспитателей на нашем огороде дети вырастили богатый урожай. Традиционно в середине сентября мы проводим в детском саду осеннюю ярмарку. В гости к детям приходят скоморохи, пугало огородное, сороки да вороны. Дети рассказывают им о своём урожае, нахваливают его. А потом… предлагают своим родителям купить плоды своего труда. Цену никто не устанавливает сколько дадут – тому и рады. А на вырученные деньги в группы покупаются игрушки, книги и видеокассеты с русскими сказками. </w:t>
      </w:r>
    </w:p>
    <w:p w:rsidR="00A978D2" w:rsidRDefault="00A978D2" w:rsidP="00A978D2">
      <w:pPr>
        <w:pStyle w:val="a3"/>
        <w:jc w:val="both"/>
      </w:pPr>
      <w:r>
        <w:t>К ярмарке мы всегда готовим выставку поделок из овощей “Природные дары для потехи и игры”. Эти небольшие сувениры, хранящие тепло детских рук, мы вручаем представителям клуба ветеранов “Чайка-</w:t>
      </w:r>
      <w:smartTag w:uri="urn:schemas-microsoft-com:office:smarttags" w:element="metricconverter">
        <w:smartTagPr>
          <w:attr w:name="ProductID" w:val="2”"/>
        </w:smartTagPr>
        <w:r>
          <w:t>2”</w:t>
        </w:r>
      </w:smartTag>
      <w:r>
        <w:t>, с которыми наш детский сад дружит уже много лет.</w:t>
      </w:r>
    </w:p>
    <w:p w:rsidR="00A978D2" w:rsidRDefault="00A978D2" w:rsidP="00A978D2">
      <w:pPr>
        <w:pStyle w:val="a3"/>
        <w:jc w:val="both"/>
      </w:pPr>
      <w:r>
        <w:t xml:space="preserve">Вот уже второй год мы присоединяемся к участию в городской акции “Передай добро по кругу”, которую проводит Центр социальной зашиты населения города. Приглашаем на нашу ярмарку его представителя, и после весёлого праздника передаём урожай, </w:t>
      </w:r>
      <w:r>
        <w:lastRenderedPageBreak/>
        <w:t xml:space="preserve">выращенный детьми, их родителями, бабушками и дедушками, которых мы тоже приглашаем к участию в акции. </w:t>
      </w:r>
    </w:p>
    <w:p w:rsidR="00A978D2" w:rsidRDefault="00A978D2" w:rsidP="00A978D2">
      <w:pPr>
        <w:pStyle w:val="a3"/>
        <w:jc w:val="both"/>
      </w:pPr>
      <w:r>
        <w:t>Надеемся, что добро и милосердие, которое мы передали по кругу, останется в сердцах и душах наших ребят, а представленный м</w:t>
      </w:r>
      <w:r>
        <w:t>атериал заинтересует воспитателей</w:t>
      </w:r>
      <w:r>
        <w:t xml:space="preserve"> других детских садов.</w:t>
      </w:r>
    </w:p>
    <w:p w:rsidR="00A02DFF" w:rsidRDefault="00A02DFF"/>
    <w:sectPr w:rsidR="00A0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30884"/>
    <w:multiLevelType w:val="multilevel"/>
    <w:tmpl w:val="DD8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D2"/>
    <w:rsid w:val="006111B9"/>
    <w:rsid w:val="00A02DFF"/>
    <w:rsid w:val="00A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49AA1-2532-4BA9-8A0C-DC329C41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8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8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A978D2"/>
    <w:pPr>
      <w:spacing w:before="100" w:beforeAutospacing="1" w:after="100" w:afterAutospacing="1"/>
    </w:pPr>
  </w:style>
  <w:style w:type="character" w:styleId="a4">
    <w:name w:val="Hyperlink"/>
    <w:basedOn w:val="a0"/>
    <w:rsid w:val="00A97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2015-09-02T17:25:00Z</dcterms:created>
  <dcterms:modified xsi:type="dcterms:W3CDTF">2015-09-02T17:30:00Z</dcterms:modified>
</cp:coreProperties>
</file>