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AE" w:rsidRDefault="001766AE" w:rsidP="001766AE">
      <w:pPr>
        <w:pStyle w:val="ParagraphStyle"/>
        <w:shd w:val="clear" w:color="auto" w:fill="FFFFFF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деятельности педагогического коллектива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развитию инновационного потенциала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Подготовительный этап.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обеспечение мотивационной готовности педагогического коллектива к освоению новшеств.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Содержание деятельности: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Диагностика уровня инновационного потенциала педагогического коллектива.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Создание информационного поля: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школьного банка новше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сф</w:t>
      </w:r>
      <w:proofErr w:type="gramEnd"/>
      <w:r>
        <w:rPr>
          <w:rFonts w:ascii="Times New Roman" w:hAnsi="Times New Roman" w:cs="Times New Roman"/>
          <w:sz w:val="28"/>
          <w:szCs w:val="28"/>
        </w:rPr>
        <w:t>ере образования;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проведение психолого-педагогических семинаров по актуальным проблемам;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педагогов литературой. 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Установление связей с наукой, привлечение ученых в качестве научных руководителей и консультантов.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Выявление потребностей в инновациях, определение их типа.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Выбор педагогами новшеств в соответствии со своими потребностями и с учетом интересов и склонностей учащихся.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Прогнозирование возможных отклонений от цели, нежелательных препятствий и последствий.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Повышение профессионализма администрации школы.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Создание мотивации на достижение успеха. 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Организационный этап.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 xml:space="preserve">усиление мотивационной готовности, обеспечение теоретической готовности педагогического коллектива к освоению новшеств. 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Содержание деятельности: 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Внесение изменений в структуру методической деятельности: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временных творческих коллективов;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преобразование методического совета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научно-методический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Пополнение учителями базовых научных и методических знаний (продолжение работы школьных психолого-педагогических семинаров).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Развитие исследовательских умений учителей (организация постоянно действующего семинара «Теория и практика инноваций»).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Изменение характера взаимодействия учителей с учеными: дополнение теоретических семинаров индивидуальными и групповыми консультациями.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Разработка положения о стимулировании труда педагогических работников школы.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Организация взаимодействия на уроках, круглых столах, защит программ, творческих отчетов и т. д. 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Практический этап.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практической готовности педагогического коллектива к освоению новшеств. 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Содержание деятельности: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Промежуточная диагностика уровня инновационного потенциала педагогического коллектива.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Совершенствование системы научно-методической работы, организация ее на трех уровнях: 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первый – традиционная деятельность методических объединений;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второй – временные творческие коллективы;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третий – творческие лаборатории.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повышения квалификации (теоретические семинары, деловые игры, практикумы, творческие группы и т. д.).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Изменение характера нововведений: от локальных до комплексных, касающихся всех сторон деятельности школы: содержания образования, технологий обучения, воспитания и развития учащихся, организации УВП и т. д.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Совершенствование структуры управления в условиях работы в инновационном режиме, активное участие педагогов и принятие управленческих решений.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Акцент в деятельности научно-методической службы ставится на обучении учителей организации научно-методического эксперимента, на совершенствовании исследовательских умений и навыков.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Разработка учителями авторских программ, учебных курсов, специальных семинаров.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Активное участие педагогов в методической работе на уровне города: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работа в составе творческих лабораторий;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участие в работе научно-практических конференций;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обобщение опыта своей работы в виде публикаций;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участие в выставках материалов передового педагогического опыта. 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Контрольно-оценочный этап.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 xml:space="preserve">выявление рассогласования между желаемым и реальным уровнями инновационного потенциала педагогического коллектива. 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Содержание деятельности: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Диагностика уровня инновационного потенциала педагогического коллектива. Оценка в системе показателей: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восприимчивость педагогов к новому;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подготовленность к освоению новшеств;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степень новаторства педагогического коллектива;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степень творческой активности;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развитость коммуникативных связей.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Установление причин рассогласования между желаемыми и реальными уровнями инновационных потенциалов.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Составление программы деятельности педагогического коллектива по дальнейшему развитию инновационного потенциала.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Эффективность деятельности педагогического коллектива по развитию инновационного потенциала будет достигнута, если конструировать ее как динамический процесс, характеризующийся преемственностью его этапов в соответствии с содержанием, формами и методами работы, нацеленными на развитие ИППК школы: последовательно развивать восприимчивость педагогов к новшествам; обеспечивать их подготовленность к освоению новшеств; повышать уровень новаторства и творческой активности учителей в школьном коллективе;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обеспечивать психолого-педагогические и организационно-педагогические условия развития ИППК школы.</w:t>
      </w:r>
    </w:p>
    <w:p w:rsidR="001766AE" w:rsidRDefault="001766AE" w:rsidP="001766A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6AE" w:rsidRDefault="001766AE" w:rsidP="001766AE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1. «Восприимчивость педагогов к новому»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 постоянно следите за передовым педагогическим опытом в своей деятельности, стремитесь внедрить его с учетом изменяющихся образовательных потребностей общества, индивидуального стиля Вашей педагогической деятельности?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 постоянно занимаетесь самообразованием?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 придерживаетесь определенных педагогических идей, развиваете их в процессе педагогической деятельности?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 сотрудничаете с научными консультантами?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 видите перспективу своей деятельности, прогнозируете ее?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 открыты новому?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свою восприимчивость к новому, используя следующую оценочную шкалу: всегда – 3 балла, иногда – 2 балла, никогда – 1 балл. 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Уровень восприимчивости педагогического коллектива к новшествам определяется по формуле: 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=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восприимчивости педагогического коллектива к новшествам;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фактическое количество баллов, полученных всеми учителями;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максимально возможное количество баллов.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оценки уровня ИППК используются следующие показатели: 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критический уровень –  К &lt; 0,45; 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низкий уровень – 0,45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&lt;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&lt; 0,65; 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допустимый уровень – 0,65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&lt;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&lt; 0,85; 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оптимальный уровень – К &gt; 0,85. </w:t>
      </w:r>
    </w:p>
    <w:p w:rsidR="001766AE" w:rsidRDefault="001766AE" w:rsidP="001766A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6AE" w:rsidRDefault="001766AE" w:rsidP="001766AE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2. «Информационная готовность педагогического коллектива»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каких источников Вы получаете информацию об инновациях: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совещаниях и семинарах;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 средств массовой информации;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 книг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 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совещаниях в школе; 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 общения с коллегами в школе; 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 общения с коллегами других школ. 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Квалификационная готовность педагогического коллектива к освоению новшеств определяется по формуле: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=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 готовности педагогического коллектива к новшествам;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учителей, имеющих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высшую</w:t>
      </w:r>
      <w:proofErr w:type="gramEnd"/>
      <w:r>
        <w:rPr>
          <w:rFonts w:ascii="Times New Roman" w:hAnsi="Times New Roman" w:cs="Times New Roman"/>
          <w:sz w:val="28"/>
          <w:szCs w:val="28"/>
        </w:rPr>
        <w:t>, 1-ю и 2-ю квалификационные категории;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членов педагогического коллектива.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оценки используют следующие показатели: 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критический уровень – К &lt; 0,45; 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низкий уровень – 0,45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&lt;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&lt; 0,65; 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допустимый уровень – 0,65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&lt;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&lt; 0,85; </w:t>
      </w:r>
    </w:p>
    <w:p w:rsidR="001766AE" w:rsidRDefault="001766AE" w:rsidP="001766AE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оптимальный уровень –  К &gt; 0,85.</w:t>
      </w:r>
    </w:p>
    <w:p w:rsidR="001766AE" w:rsidRDefault="001766AE" w:rsidP="001766A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6AE" w:rsidRDefault="001766AE" w:rsidP="001766AE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3. «Мотивационная готовность педагогического коллектива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к освоению новшеств»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Вы интересуетесь инновациями, применяете новшества,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Вас побуждает к этому? Выберите не более трех ответов.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Осознание недостаточности достигнутых результатов и желание их улучшить. 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Высокий уровень профессиональных притязаний, сильная потребность в достижении высоких результатов. 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Потребность в контактах с интересными, творческими людьми. 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Желание создать хорошую, эффективную школу для детей. 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Потребность в новизне, обновлении, смене обстановки, преодолении рутины. 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Потребность в лидерстве. 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Потребность в поиске, исследовании, лучшем понимании закономерностей. 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Потребность в самовыражении, самосовершенствовании. 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Ощущение собственной готовности участвовать в инновационных процессах, уверенность в себе.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Желание проверить на практике полученные знания о новшествах. 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Потребность в риске, преодолении рутины. 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Материальные причины: повышение заработной платы, возможность пройти аттестацию и т. д. 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Стремление быть замеченным и по достоинству оцененным.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Чем сильнее у учителей преобладают мотивы, связанные с возможностью самореализации личности, тем выше уровень инновационного потенциала педагогического коллектива.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66AE" w:rsidRDefault="001766AE" w:rsidP="001766AE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4.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Антиинновационные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барьеры учителей,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препятствующие освоению инноваций»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не интересуетесь инновациями и не применяете новшеств, то каковы причины этого?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Слабая информированность в коллективе о возможных инновациях. 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Убеждение, что эффективно учить можно и по-старому.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Плохое здоровье, другие личные причины.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Большая учебная нагрузка.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Небольшой опыт работы, при котором не получается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Отсутствие материальных стимулов.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Чувство страха перед отрицательными результатами.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Отсутствие помощи.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Разногласия, конфликты в коллективе.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Чем меньше инновационных барьеров у учителей, тем выше уровень ИППК. </w:t>
      </w:r>
    </w:p>
    <w:p w:rsidR="001766AE" w:rsidRDefault="001766AE" w:rsidP="001766AE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6AE" w:rsidRDefault="001766AE" w:rsidP="001766AE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5. «Уровень новаторства учителей в школьном коллективе»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какой группе учителей, на Ваш взгляд, Вы относитесь? Выберите один из вариантов ответа.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Группа А.</w:t>
      </w:r>
      <w:r>
        <w:rPr>
          <w:rFonts w:ascii="Times New Roman" w:hAnsi="Times New Roman" w:cs="Times New Roman"/>
          <w:sz w:val="28"/>
          <w:szCs w:val="28"/>
        </w:rPr>
        <w:t xml:space="preserve"> Вы поглощены новшествами, постоянно ими интересуетесь, всегда воспринимаете их первыми, смело внедряете, идете на риск.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Группа В.</w:t>
      </w:r>
      <w:r>
        <w:rPr>
          <w:rFonts w:ascii="Times New Roman" w:hAnsi="Times New Roman" w:cs="Times New Roman"/>
          <w:sz w:val="28"/>
          <w:szCs w:val="28"/>
        </w:rPr>
        <w:t xml:space="preserve"> Вы интересуетесь новшествами, но не идете за ними вслепую, рассчитываете целесообразность нововведения. Считаете, что новшества следует внедрять сразу после того, как они появились в условиях, близких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Вашим.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Группа С.</w:t>
      </w:r>
      <w:r>
        <w:rPr>
          <w:rFonts w:ascii="Times New Roman" w:hAnsi="Times New Roman" w:cs="Times New Roman"/>
          <w:sz w:val="28"/>
          <w:szCs w:val="28"/>
        </w:rPr>
        <w:t xml:space="preserve"> Вы воспринимаете новшества умеренно. Не стремитесь быть среди первых, но и не хотите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последних. Как только новое будет воспринято большей частью Вашего педагогического коллектива, воспримите его и Вы.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Группа D.</w:t>
      </w:r>
      <w:r>
        <w:rPr>
          <w:rFonts w:ascii="Times New Roman" w:hAnsi="Times New Roman" w:cs="Times New Roman"/>
          <w:sz w:val="28"/>
          <w:szCs w:val="28"/>
        </w:rPr>
        <w:t xml:space="preserve"> Вы больше сомневаетесь, чем верите в новое. Отдаете предпочтение старому. Воспринимаете новое только тогда, когда его воспринимает большинство школ и учителей.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Группа Е.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осваиваете новшества. Сомневаетесь в новаторах и инициаторах нововведений.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Чем малочисленнее группы D и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тем выше уровень ИППК.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развития ИППК является механизмом, обеспечивающим эффективность функций управленческой деятельности. Результатами ее реализации в практике работы школы являются: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на подготовительном этапе</w:t>
      </w:r>
      <w:r>
        <w:rPr>
          <w:rFonts w:ascii="Times New Roman" w:hAnsi="Times New Roman" w:cs="Times New Roman"/>
          <w:sz w:val="28"/>
          <w:szCs w:val="28"/>
        </w:rPr>
        <w:t xml:space="preserve"> – мотивационная готовность педагогического коллектива к освоению новшеств;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на организационном этапе</w:t>
      </w:r>
      <w:r>
        <w:rPr>
          <w:rFonts w:ascii="Times New Roman" w:hAnsi="Times New Roman" w:cs="Times New Roman"/>
          <w:sz w:val="28"/>
          <w:szCs w:val="28"/>
        </w:rPr>
        <w:t xml:space="preserve"> – теоретическая готовность;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на практическом этапе</w:t>
      </w:r>
      <w:r>
        <w:rPr>
          <w:rFonts w:ascii="Times New Roman" w:hAnsi="Times New Roman" w:cs="Times New Roman"/>
          <w:sz w:val="28"/>
          <w:szCs w:val="28"/>
        </w:rPr>
        <w:t xml:space="preserve"> – практическая готовность; </w:t>
      </w:r>
    </w:p>
    <w:p w:rsidR="001766AE" w:rsidRDefault="001766AE" w:rsidP="001766A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>на контрольно-оценочном этапе</w:t>
      </w:r>
      <w:r>
        <w:rPr>
          <w:rFonts w:ascii="Times New Roman" w:hAnsi="Times New Roman" w:cs="Times New Roman"/>
          <w:sz w:val="28"/>
          <w:szCs w:val="28"/>
        </w:rPr>
        <w:t xml:space="preserve"> – достижение согласования между желаемым и реальным уровнями ИППК.</w:t>
      </w:r>
    </w:p>
    <w:p w:rsidR="00D156E7" w:rsidRPr="001766AE" w:rsidRDefault="00D156E7" w:rsidP="001766AE"/>
    <w:sectPr w:rsidR="00D156E7" w:rsidRPr="001766AE" w:rsidSect="000F07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6CE"/>
    <w:rsid w:val="001766AE"/>
    <w:rsid w:val="00273762"/>
    <w:rsid w:val="004F44ED"/>
    <w:rsid w:val="005D2263"/>
    <w:rsid w:val="006C252A"/>
    <w:rsid w:val="007111D4"/>
    <w:rsid w:val="00B166CE"/>
    <w:rsid w:val="00B93C3B"/>
    <w:rsid w:val="00D156E7"/>
    <w:rsid w:val="00D3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166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B166C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B166CE"/>
    <w:rPr>
      <w:sz w:val="20"/>
      <w:szCs w:val="20"/>
    </w:rPr>
  </w:style>
  <w:style w:type="character" w:customStyle="1" w:styleId="Heading">
    <w:name w:val="Heading"/>
    <w:uiPriority w:val="99"/>
    <w:rsid w:val="00B166C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166C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166C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166C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166CE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1538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11</cp:revision>
  <dcterms:created xsi:type="dcterms:W3CDTF">2015-12-06T08:54:00Z</dcterms:created>
  <dcterms:modified xsi:type="dcterms:W3CDTF">2015-12-06T10:13:00Z</dcterms:modified>
</cp:coreProperties>
</file>