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78" w:rsidRDefault="000A5378" w:rsidP="0007250B">
      <w:pPr>
        <w:jc w:val="center"/>
      </w:pPr>
    </w:p>
    <w:p w:rsidR="000A5378" w:rsidRDefault="000A5378" w:rsidP="0007250B">
      <w:pPr>
        <w:jc w:val="center"/>
        <w:rPr>
          <w:rFonts w:ascii="Times New Roman" w:hAnsi="Times New Roman" w:cs="Times New Roman"/>
        </w:rPr>
      </w:pPr>
    </w:p>
    <w:p w:rsidR="000A5378" w:rsidRDefault="000A5378" w:rsidP="0007250B">
      <w:pPr>
        <w:jc w:val="center"/>
        <w:rPr>
          <w:rFonts w:ascii="Times New Roman" w:hAnsi="Times New Roman" w:cs="Times New Roman"/>
        </w:rPr>
      </w:pPr>
    </w:p>
    <w:p w:rsidR="000A5378" w:rsidRPr="000A5378" w:rsidRDefault="000A5378" w:rsidP="0007250B">
      <w:pPr>
        <w:jc w:val="center"/>
        <w:rPr>
          <w:rFonts w:ascii="Times New Roman" w:hAnsi="Times New Roman" w:cs="Times New Roman"/>
        </w:rPr>
      </w:pPr>
    </w:p>
    <w:p w:rsidR="000A5378" w:rsidRPr="00E508FA" w:rsidRDefault="000A5378" w:rsidP="00D95E3F">
      <w:pPr>
        <w:spacing w:line="480" w:lineRule="auto"/>
        <w:jc w:val="center"/>
        <w:rPr>
          <w:rFonts w:ascii="Times New Roman" w:hAnsi="Times New Roman" w:cs="Times New Roman"/>
          <w:i/>
          <w:color w:val="1F497D" w:themeColor="text2"/>
          <w:sz w:val="72"/>
          <w:szCs w:val="52"/>
        </w:rPr>
      </w:pPr>
      <w:r w:rsidRPr="00E508FA">
        <w:rPr>
          <w:rFonts w:ascii="Times New Roman" w:hAnsi="Times New Roman" w:cs="Times New Roman"/>
          <w:i/>
          <w:color w:val="1F497D" w:themeColor="text2"/>
          <w:sz w:val="72"/>
          <w:szCs w:val="52"/>
        </w:rPr>
        <w:t xml:space="preserve">ПАСПОРТ </w:t>
      </w:r>
    </w:p>
    <w:p w:rsidR="000A5378" w:rsidRPr="00E508FA" w:rsidRDefault="000A5378" w:rsidP="00D95E3F">
      <w:pPr>
        <w:spacing w:line="480" w:lineRule="auto"/>
        <w:jc w:val="center"/>
        <w:rPr>
          <w:rFonts w:ascii="Monotype Corsiva" w:hAnsi="Monotype Corsiva"/>
          <w:i/>
          <w:color w:val="1F497D" w:themeColor="text2"/>
          <w:sz w:val="72"/>
          <w:szCs w:val="52"/>
        </w:rPr>
      </w:pPr>
      <w:r w:rsidRPr="00E508FA">
        <w:rPr>
          <w:rFonts w:ascii="Times New Roman" w:hAnsi="Times New Roman" w:cs="Times New Roman"/>
          <w:i/>
          <w:color w:val="1F497D" w:themeColor="text2"/>
          <w:sz w:val="72"/>
          <w:szCs w:val="52"/>
        </w:rPr>
        <w:t>УЧЕБНОГО КАБИНЕТА</w:t>
      </w:r>
      <w:r w:rsidRPr="00E508FA">
        <w:rPr>
          <w:rFonts w:ascii="Monotype Corsiva" w:hAnsi="Monotype Corsiva"/>
          <w:i/>
          <w:color w:val="1F497D" w:themeColor="text2"/>
          <w:sz w:val="72"/>
          <w:szCs w:val="52"/>
        </w:rPr>
        <w:t xml:space="preserve">  </w:t>
      </w:r>
    </w:p>
    <w:p w:rsidR="00E508FA" w:rsidRDefault="000A5378" w:rsidP="00E508FA">
      <w:pPr>
        <w:spacing w:line="480" w:lineRule="auto"/>
        <w:jc w:val="center"/>
        <w:rPr>
          <w:rFonts w:ascii="Times New Roman" w:hAnsi="Times New Roman" w:cs="Times New Roman"/>
          <w:color w:val="FF0000"/>
          <w:sz w:val="48"/>
          <w:szCs w:val="52"/>
        </w:rPr>
      </w:pPr>
      <w:r w:rsidRPr="004C1FBB">
        <w:rPr>
          <w:rFonts w:ascii="Monotype Corsiva" w:hAnsi="Monotype Corsiva"/>
          <w:color w:val="FF0000"/>
          <w:sz w:val="96"/>
          <w:szCs w:val="52"/>
        </w:rPr>
        <w:t>«Иностранный язык»</w:t>
      </w:r>
    </w:p>
    <w:p w:rsidR="00E508FA" w:rsidRPr="00E508FA" w:rsidRDefault="00E508FA" w:rsidP="00E508FA">
      <w:pPr>
        <w:spacing w:line="480" w:lineRule="auto"/>
        <w:jc w:val="center"/>
        <w:rPr>
          <w:rFonts w:ascii="Times New Roman" w:hAnsi="Times New Roman" w:cs="Times New Roman"/>
          <w:color w:val="FF0000"/>
          <w:sz w:val="48"/>
          <w:szCs w:val="52"/>
        </w:rPr>
      </w:pPr>
      <w:r w:rsidRPr="00E508FA">
        <w:rPr>
          <w:rFonts w:ascii="Times New Roman" w:hAnsi="Times New Roman" w:cs="Times New Roman"/>
          <w:b/>
          <w:color w:val="1F497D" w:themeColor="text2"/>
          <w:sz w:val="48"/>
          <w:szCs w:val="52"/>
        </w:rPr>
        <w:t>(кабинет № 9)</w:t>
      </w:r>
    </w:p>
    <w:p w:rsidR="005279FD" w:rsidRDefault="005279FD" w:rsidP="0007250B">
      <w:pPr>
        <w:jc w:val="center"/>
      </w:pPr>
    </w:p>
    <w:p w:rsidR="000A5378" w:rsidRDefault="000A5378" w:rsidP="0007250B">
      <w:pPr>
        <w:jc w:val="center"/>
      </w:pPr>
    </w:p>
    <w:p w:rsidR="000A5378" w:rsidRDefault="000A5378" w:rsidP="0007250B">
      <w:pPr>
        <w:jc w:val="center"/>
      </w:pPr>
    </w:p>
    <w:p w:rsidR="000A5378" w:rsidRDefault="000A5378" w:rsidP="0007250B">
      <w:pPr>
        <w:jc w:val="center"/>
      </w:pPr>
    </w:p>
    <w:p w:rsidR="000A5378" w:rsidRDefault="000A5378" w:rsidP="000A5378"/>
    <w:p w:rsidR="00EC73AB" w:rsidRPr="00D95E3F" w:rsidRDefault="000A5378" w:rsidP="00D95E3F">
      <w:pPr>
        <w:jc w:val="right"/>
        <w:rPr>
          <w:rFonts w:ascii="Times New Roman" w:hAnsi="Times New Roman" w:cs="Times New Roman"/>
          <w:i/>
          <w:color w:val="1F497D" w:themeColor="text2"/>
          <w:sz w:val="52"/>
        </w:rPr>
      </w:pPr>
      <w:r w:rsidRPr="00D95E3F">
        <w:rPr>
          <w:color w:val="1F497D" w:themeColor="text2"/>
        </w:rPr>
        <w:t xml:space="preserve">                                                            </w:t>
      </w:r>
      <w:proofErr w:type="gramStart"/>
      <w:r w:rsidRPr="00D95E3F">
        <w:rPr>
          <w:rFonts w:ascii="Times New Roman" w:hAnsi="Times New Roman" w:cs="Times New Roman"/>
          <w:color w:val="1F497D" w:themeColor="text2"/>
          <w:sz w:val="48"/>
        </w:rPr>
        <w:t>Ответственный за  кабинет</w:t>
      </w:r>
      <w:r w:rsidRPr="00D95E3F">
        <w:rPr>
          <w:rFonts w:ascii="Times New Roman" w:hAnsi="Times New Roman" w:cs="Times New Roman"/>
          <w:i/>
          <w:color w:val="1F497D" w:themeColor="text2"/>
          <w:sz w:val="52"/>
        </w:rPr>
        <w:t>:</w:t>
      </w:r>
      <w:proofErr w:type="gramEnd"/>
      <w:r w:rsidRPr="00D95E3F">
        <w:rPr>
          <w:rFonts w:ascii="Times New Roman" w:hAnsi="Times New Roman" w:cs="Times New Roman"/>
          <w:i/>
          <w:color w:val="1F497D" w:themeColor="text2"/>
          <w:sz w:val="52"/>
        </w:rPr>
        <w:t xml:space="preserve"> Шмакова О.Н.</w:t>
      </w:r>
    </w:p>
    <w:p w:rsidR="00D95E3F" w:rsidRDefault="00D95E3F" w:rsidP="00D95E3F">
      <w:pPr>
        <w:rPr>
          <w:rFonts w:ascii="Times New Roman" w:hAnsi="Times New Roman" w:cs="Times New Roman"/>
          <w:i/>
          <w:sz w:val="52"/>
        </w:rPr>
      </w:pPr>
    </w:p>
    <w:p w:rsidR="004C1FBB" w:rsidRDefault="004C1FBB" w:rsidP="00D95E3F">
      <w:pPr>
        <w:rPr>
          <w:rFonts w:ascii="Times New Roman" w:hAnsi="Times New Roman" w:cs="Times New Roman"/>
          <w:i/>
          <w:sz w:val="52"/>
        </w:rPr>
      </w:pPr>
    </w:p>
    <w:p w:rsidR="00D95E3F" w:rsidRDefault="00D95E3F" w:rsidP="00EC73AB">
      <w:pPr>
        <w:jc w:val="center"/>
        <w:rPr>
          <w:rFonts w:ascii="Times New Roman" w:hAnsi="Times New Roman" w:cs="Times New Roman"/>
          <w:sz w:val="36"/>
        </w:rPr>
      </w:pPr>
    </w:p>
    <w:p w:rsidR="00982048" w:rsidRDefault="00982048" w:rsidP="00EC73AB">
      <w:pPr>
        <w:jc w:val="center"/>
        <w:rPr>
          <w:rFonts w:ascii="Times New Roman" w:hAnsi="Times New Roman" w:cs="Times New Roman"/>
          <w:sz w:val="36"/>
        </w:rPr>
      </w:pPr>
    </w:p>
    <w:p w:rsidR="00EC73AB" w:rsidRDefault="00EC73AB" w:rsidP="00EC73AB">
      <w:pPr>
        <w:jc w:val="center"/>
        <w:rPr>
          <w:rFonts w:ascii="Times New Roman" w:hAnsi="Times New Roman" w:cs="Times New Roman"/>
          <w:sz w:val="36"/>
        </w:rPr>
      </w:pPr>
      <w:r w:rsidRPr="00EC73AB">
        <w:rPr>
          <w:rFonts w:ascii="Times New Roman" w:hAnsi="Times New Roman" w:cs="Times New Roman"/>
          <w:sz w:val="36"/>
        </w:rPr>
        <w:t>Содержание:</w:t>
      </w:r>
    </w:p>
    <w:p w:rsidR="00EC73AB" w:rsidRPr="00B6554B" w:rsidRDefault="00EC73AB" w:rsidP="00EC73AB">
      <w:p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>1. Общие сведения о кабинете:</w:t>
      </w:r>
    </w:p>
    <w:p w:rsidR="00EC73AB" w:rsidRPr="00B6554B" w:rsidRDefault="00B6554B" w:rsidP="00EC73A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>фотографии</w:t>
      </w:r>
    </w:p>
    <w:p w:rsidR="00EC73AB" w:rsidRPr="00B6554B" w:rsidRDefault="00B6554B" w:rsidP="00EC73A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>аннотация</w:t>
      </w:r>
    </w:p>
    <w:p w:rsidR="00B6554B" w:rsidRPr="00B6554B" w:rsidRDefault="00B6554B" w:rsidP="00EC73A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>общие сведения</w:t>
      </w:r>
    </w:p>
    <w:p w:rsidR="00B6554B" w:rsidRPr="00B6554B" w:rsidRDefault="00B6554B" w:rsidP="00EC73A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>перспективный план развития</w:t>
      </w:r>
    </w:p>
    <w:p w:rsidR="00B6554B" w:rsidRPr="00B6554B" w:rsidRDefault="00B6554B" w:rsidP="00EC73A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 xml:space="preserve">имущество 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>2. Нормативн</w:t>
      </w:r>
      <w:proofErr w:type="gramStart"/>
      <w:r w:rsidRPr="00B6554B">
        <w:rPr>
          <w:rFonts w:ascii="Times New Roman" w:hAnsi="Times New Roman" w:cs="Times New Roman"/>
          <w:sz w:val="28"/>
        </w:rPr>
        <w:t>о-</w:t>
      </w:r>
      <w:proofErr w:type="gramEnd"/>
      <w:r w:rsidRPr="00B6554B">
        <w:rPr>
          <w:rFonts w:ascii="Times New Roman" w:hAnsi="Times New Roman" w:cs="Times New Roman"/>
          <w:sz w:val="28"/>
        </w:rPr>
        <w:t xml:space="preserve"> правовая документация:</w:t>
      </w:r>
    </w:p>
    <w:p w:rsidR="00B6554B" w:rsidRPr="00B6554B" w:rsidRDefault="00B6554B" w:rsidP="00D95E3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>протокол решения методического совета</w:t>
      </w:r>
    </w:p>
    <w:p w:rsidR="00B6554B" w:rsidRPr="00B6554B" w:rsidRDefault="00B6554B" w:rsidP="00D95E3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 xml:space="preserve">заключение администрации школы по </w:t>
      </w:r>
      <w:r w:rsidR="00D95E3F">
        <w:rPr>
          <w:rFonts w:ascii="Times New Roman" w:hAnsi="Times New Roman" w:cs="Times New Roman"/>
          <w:sz w:val="28"/>
        </w:rPr>
        <w:t xml:space="preserve">                                  </w:t>
      </w:r>
      <w:r w:rsidR="004C1FBB">
        <w:rPr>
          <w:rFonts w:ascii="Times New Roman" w:hAnsi="Times New Roman" w:cs="Times New Roman"/>
          <w:sz w:val="28"/>
        </w:rPr>
        <w:t xml:space="preserve">                    </w:t>
      </w:r>
      <w:r w:rsidR="00D95E3F">
        <w:rPr>
          <w:rFonts w:ascii="Times New Roman" w:hAnsi="Times New Roman" w:cs="Times New Roman"/>
          <w:sz w:val="28"/>
        </w:rPr>
        <w:t xml:space="preserve">  </w:t>
      </w:r>
      <w:r w:rsidRPr="00B6554B">
        <w:rPr>
          <w:rFonts w:ascii="Times New Roman" w:hAnsi="Times New Roman" w:cs="Times New Roman"/>
          <w:sz w:val="28"/>
        </w:rPr>
        <w:t>содержанию и оформлению кабинета</w:t>
      </w:r>
    </w:p>
    <w:p w:rsidR="00B6554B" w:rsidRPr="00B6554B" w:rsidRDefault="00B6554B" w:rsidP="00D95E3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 xml:space="preserve">приказ о возложении обязанностей         </w:t>
      </w:r>
      <w:r w:rsidR="00D95E3F">
        <w:rPr>
          <w:rFonts w:ascii="Times New Roman" w:hAnsi="Times New Roman" w:cs="Times New Roman"/>
          <w:sz w:val="28"/>
        </w:rPr>
        <w:t xml:space="preserve">                             </w:t>
      </w:r>
      <w:r w:rsidR="004C1FBB">
        <w:rPr>
          <w:rFonts w:ascii="Times New Roman" w:hAnsi="Times New Roman" w:cs="Times New Roman"/>
          <w:sz w:val="28"/>
        </w:rPr>
        <w:t xml:space="preserve">                </w:t>
      </w:r>
      <w:r w:rsidR="00D95E3F">
        <w:rPr>
          <w:rFonts w:ascii="Times New Roman" w:hAnsi="Times New Roman" w:cs="Times New Roman"/>
          <w:sz w:val="28"/>
        </w:rPr>
        <w:t xml:space="preserve">   </w:t>
      </w:r>
      <w:r w:rsidRPr="00B6554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6554B">
        <w:rPr>
          <w:rFonts w:ascii="Times New Roman" w:hAnsi="Times New Roman" w:cs="Times New Roman"/>
          <w:sz w:val="28"/>
        </w:rPr>
        <w:t>ответственного</w:t>
      </w:r>
      <w:proofErr w:type="gramEnd"/>
      <w:r w:rsidRPr="00B6554B">
        <w:rPr>
          <w:rFonts w:ascii="Times New Roman" w:hAnsi="Times New Roman" w:cs="Times New Roman"/>
          <w:sz w:val="28"/>
        </w:rPr>
        <w:t xml:space="preserve"> за кабинет</w:t>
      </w:r>
    </w:p>
    <w:p w:rsidR="00B6554B" w:rsidRPr="00B6554B" w:rsidRDefault="00B6554B" w:rsidP="00D95E3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 xml:space="preserve">акт приемки кабинета на готовность                           </w:t>
      </w:r>
      <w:r w:rsidR="00D95E3F">
        <w:rPr>
          <w:rFonts w:ascii="Times New Roman" w:hAnsi="Times New Roman" w:cs="Times New Roman"/>
          <w:sz w:val="28"/>
        </w:rPr>
        <w:t xml:space="preserve">                          </w:t>
      </w:r>
      <w:r w:rsidR="004C1FBB">
        <w:rPr>
          <w:rFonts w:ascii="Times New Roman" w:hAnsi="Times New Roman" w:cs="Times New Roman"/>
          <w:sz w:val="28"/>
        </w:rPr>
        <w:t xml:space="preserve">                </w:t>
      </w:r>
      <w:r w:rsidR="00D95E3F">
        <w:rPr>
          <w:rFonts w:ascii="Times New Roman" w:hAnsi="Times New Roman" w:cs="Times New Roman"/>
          <w:sz w:val="28"/>
        </w:rPr>
        <w:t xml:space="preserve">  </w:t>
      </w:r>
      <w:r w:rsidRPr="00B6554B">
        <w:rPr>
          <w:rFonts w:ascii="Times New Roman" w:hAnsi="Times New Roman" w:cs="Times New Roman"/>
          <w:sz w:val="28"/>
        </w:rPr>
        <w:t xml:space="preserve">     к новому учебному году</w:t>
      </w:r>
    </w:p>
    <w:p w:rsidR="00B6554B" w:rsidRPr="00B6554B" w:rsidRDefault="00B6554B" w:rsidP="00D95E3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 xml:space="preserve">должностная инструкция заведующего               </w:t>
      </w:r>
      <w:r w:rsidR="00D95E3F">
        <w:rPr>
          <w:rFonts w:ascii="Times New Roman" w:hAnsi="Times New Roman" w:cs="Times New Roman"/>
          <w:sz w:val="28"/>
        </w:rPr>
        <w:t xml:space="preserve">                         </w:t>
      </w:r>
      <w:r w:rsidRPr="00B6554B">
        <w:rPr>
          <w:rFonts w:ascii="Times New Roman" w:hAnsi="Times New Roman" w:cs="Times New Roman"/>
          <w:sz w:val="28"/>
        </w:rPr>
        <w:t xml:space="preserve">     </w:t>
      </w:r>
      <w:r w:rsidR="004C1FBB">
        <w:rPr>
          <w:rFonts w:ascii="Times New Roman" w:hAnsi="Times New Roman" w:cs="Times New Roman"/>
          <w:sz w:val="28"/>
        </w:rPr>
        <w:t xml:space="preserve">                     </w:t>
      </w:r>
      <w:r w:rsidRPr="00B6554B">
        <w:rPr>
          <w:rFonts w:ascii="Times New Roman" w:hAnsi="Times New Roman" w:cs="Times New Roman"/>
          <w:sz w:val="28"/>
        </w:rPr>
        <w:t xml:space="preserve"> учебным кабинетом</w:t>
      </w:r>
    </w:p>
    <w:p w:rsidR="00B6554B" w:rsidRPr="00B6554B" w:rsidRDefault="00B6554B" w:rsidP="00D95E3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>должностная инструкция учителя</w:t>
      </w:r>
    </w:p>
    <w:p w:rsidR="00B6554B" w:rsidRPr="00B6554B" w:rsidRDefault="00B6554B" w:rsidP="00D95E3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 xml:space="preserve">инструкция по охране труда при проведении      </w:t>
      </w:r>
      <w:r w:rsidR="00D95E3F">
        <w:rPr>
          <w:rFonts w:ascii="Times New Roman" w:hAnsi="Times New Roman" w:cs="Times New Roman"/>
          <w:sz w:val="28"/>
        </w:rPr>
        <w:t xml:space="preserve">                             </w:t>
      </w:r>
      <w:r w:rsidR="004C1FBB">
        <w:rPr>
          <w:rFonts w:ascii="Times New Roman" w:hAnsi="Times New Roman" w:cs="Times New Roman"/>
          <w:sz w:val="28"/>
        </w:rPr>
        <w:t xml:space="preserve">               </w:t>
      </w:r>
      <w:r w:rsidRPr="00B6554B">
        <w:rPr>
          <w:rFonts w:ascii="Times New Roman" w:hAnsi="Times New Roman" w:cs="Times New Roman"/>
          <w:sz w:val="28"/>
        </w:rPr>
        <w:t xml:space="preserve">  занятий в кабинетах начальных классов,</w:t>
      </w:r>
      <w:r w:rsidR="00D95E3F">
        <w:rPr>
          <w:rFonts w:ascii="Times New Roman" w:hAnsi="Times New Roman" w:cs="Times New Roman"/>
          <w:sz w:val="28"/>
        </w:rPr>
        <w:t xml:space="preserve">                            </w:t>
      </w:r>
      <w:r w:rsidR="004C1FBB">
        <w:rPr>
          <w:rFonts w:ascii="Times New Roman" w:hAnsi="Times New Roman" w:cs="Times New Roman"/>
          <w:sz w:val="28"/>
        </w:rPr>
        <w:t xml:space="preserve">                   </w:t>
      </w:r>
      <w:r w:rsidRPr="00B6554B">
        <w:rPr>
          <w:rFonts w:ascii="Times New Roman" w:hAnsi="Times New Roman" w:cs="Times New Roman"/>
          <w:sz w:val="28"/>
        </w:rPr>
        <w:t xml:space="preserve"> математического и гуманитарного циклов</w:t>
      </w:r>
    </w:p>
    <w:p w:rsidR="00B6554B" w:rsidRDefault="00B6554B" w:rsidP="00D95E3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54B">
        <w:rPr>
          <w:rFonts w:ascii="Times New Roman" w:hAnsi="Times New Roman" w:cs="Times New Roman"/>
          <w:sz w:val="28"/>
        </w:rPr>
        <w:t>инструктаж с учащимися</w:t>
      </w:r>
    </w:p>
    <w:p w:rsidR="00D95E3F" w:rsidRDefault="00D95E3F" w:rsidP="00D95E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Библиотечный фонд:</w:t>
      </w:r>
    </w:p>
    <w:p w:rsidR="00D95E3F" w:rsidRDefault="00D95E3F" w:rsidP="00D95E3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каталог</w:t>
      </w:r>
    </w:p>
    <w:p w:rsidR="00D95E3F" w:rsidRPr="00D95E3F" w:rsidRDefault="00D95E3F" w:rsidP="00D95E3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библиография (журнальные статьи)</w:t>
      </w:r>
    </w:p>
    <w:p w:rsidR="00EC73AB" w:rsidRDefault="00EC73AB" w:rsidP="00D95E3F">
      <w:pPr>
        <w:rPr>
          <w:rFonts w:ascii="Times New Roman" w:hAnsi="Times New Roman" w:cs="Times New Roman"/>
          <w:sz w:val="36"/>
        </w:rPr>
      </w:pPr>
    </w:p>
    <w:p w:rsidR="00D95E3F" w:rsidRDefault="00D95E3F" w:rsidP="00EC73AB">
      <w:pPr>
        <w:jc w:val="center"/>
        <w:rPr>
          <w:rFonts w:ascii="Times New Roman" w:hAnsi="Times New Roman" w:cs="Times New Roman"/>
          <w:sz w:val="36"/>
        </w:rPr>
      </w:pPr>
    </w:p>
    <w:p w:rsidR="00D95E3F" w:rsidRDefault="00D95E3F" w:rsidP="00D95E3F">
      <w:pPr>
        <w:rPr>
          <w:rFonts w:ascii="Times New Roman" w:hAnsi="Times New Roman" w:cs="Times New Roman"/>
          <w:sz w:val="36"/>
        </w:rPr>
      </w:pPr>
    </w:p>
    <w:p w:rsidR="00D95E3F" w:rsidRDefault="00D95E3F" w:rsidP="00EC73AB">
      <w:pPr>
        <w:jc w:val="center"/>
        <w:rPr>
          <w:rFonts w:ascii="Times New Roman" w:hAnsi="Times New Roman" w:cs="Times New Roman"/>
          <w:sz w:val="36"/>
        </w:rPr>
      </w:pPr>
    </w:p>
    <w:p w:rsidR="00D95E3F" w:rsidRDefault="00D95E3F" w:rsidP="00EC73AB">
      <w:pPr>
        <w:jc w:val="center"/>
        <w:rPr>
          <w:rFonts w:ascii="Times New Roman" w:hAnsi="Times New Roman" w:cs="Times New Roman"/>
          <w:sz w:val="36"/>
        </w:rPr>
      </w:pPr>
    </w:p>
    <w:p w:rsidR="00D95E3F" w:rsidRDefault="00D95E3F" w:rsidP="00EC73AB">
      <w:pPr>
        <w:jc w:val="center"/>
        <w:rPr>
          <w:rFonts w:ascii="Times New Roman" w:hAnsi="Times New Roman" w:cs="Times New Roman"/>
          <w:sz w:val="36"/>
        </w:rPr>
      </w:pPr>
    </w:p>
    <w:p w:rsidR="00D95E3F" w:rsidRDefault="00D95E3F" w:rsidP="00EC73AB">
      <w:pPr>
        <w:jc w:val="center"/>
        <w:rPr>
          <w:rFonts w:ascii="Times New Roman" w:hAnsi="Times New Roman" w:cs="Times New Roman"/>
          <w:sz w:val="36"/>
        </w:rPr>
      </w:pPr>
    </w:p>
    <w:p w:rsidR="00D95E3F" w:rsidRDefault="00D95E3F" w:rsidP="00EC73AB">
      <w:pPr>
        <w:jc w:val="center"/>
        <w:rPr>
          <w:rFonts w:ascii="Times New Roman" w:hAnsi="Times New Roman" w:cs="Times New Roman"/>
          <w:sz w:val="36"/>
        </w:rPr>
      </w:pPr>
    </w:p>
    <w:p w:rsidR="00D95E3F" w:rsidRDefault="00D95E3F" w:rsidP="00EC73AB">
      <w:pPr>
        <w:jc w:val="center"/>
        <w:rPr>
          <w:rFonts w:ascii="Times New Roman" w:hAnsi="Times New Roman" w:cs="Times New Roman"/>
          <w:sz w:val="36"/>
        </w:rPr>
      </w:pPr>
    </w:p>
    <w:p w:rsidR="00D95E3F" w:rsidRDefault="00D95E3F" w:rsidP="00EC73AB">
      <w:pPr>
        <w:jc w:val="center"/>
        <w:rPr>
          <w:rFonts w:ascii="Times New Roman" w:hAnsi="Times New Roman" w:cs="Times New Roman"/>
          <w:sz w:val="36"/>
        </w:rPr>
      </w:pPr>
    </w:p>
    <w:p w:rsidR="004D5A98" w:rsidRDefault="004D5A98" w:rsidP="00D95E3F">
      <w:pPr>
        <w:spacing w:line="480" w:lineRule="auto"/>
        <w:jc w:val="center"/>
        <w:rPr>
          <w:rFonts w:ascii="Monotype Corsiva" w:hAnsi="Monotype Corsiva" w:cs="Times New Roman"/>
          <w:color w:val="C00000"/>
          <w:sz w:val="96"/>
        </w:rPr>
      </w:pPr>
    </w:p>
    <w:p w:rsidR="00D95E3F" w:rsidRPr="00D95E3F" w:rsidRDefault="00D95E3F" w:rsidP="00D95E3F">
      <w:pPr>
        <w:spacing w:line="480" w:lineRule="auto"/>
        <w:jc w:val="center"/>
        <w:rPr>
          <w:rFonts w:ascii="Monotype Corsiva" w:hAnsi="Monotype Corsiva" w:cs="Times New Roman"/>
          <w:color w:val="C00000"/>
          <w:sz w:val="96"/>
        </w:rPr>
      </w:pPr>
      <w:r w:rsidRPr="00D95E3F">
        <w:rPr>
          <w:rFonts w:ascii="Monotype Corsiva" w:hAnsi="Monotype Corsiva" w:cs="Times New Roman"/>
          <w:color w:val="C00000"/>
          <w:sz w:val="96"/>
        </w:rPr>
        <w:t xml:space="preserve">ОБЩИЕ СВЕДЕНИЯ </w:t>
      </w:r>
    </w:p>
    <w:p w:rsidR="00D95E3F" w:rsidRPr="00D95E3F" w:rsidRDefault="00D95E3F" w:rsidP="00D95E3F">
      <w:pPr>
        <w:spacing w:line="480" w:lineRule="auto"/>
        <w:jc w:val="center"/>
        <w:rPr>
          <w:rFonts w:ascii="Monotype Corsiva" w:hAnsi="Monotype Corsiva" w:cs="Times New Roman"/>
          <w:color w:val="C00000"/>
          <w:sz w:val="96"/>
        </w:rPr>
      </w:pPr>
      <w:r w:rsidRPr="00D95E3F">
        <w:rPr>
          <w:rFonts w:ascii="Monotype Corsiva" w:hAnsi="Monotype Corsiva" w:cs="Times New Roman"/>
          <w:color w:val="C00000"/>
          <w:sz w:val="96"/>
        </w:rPr>
        <w:t>О КАБИНЕТЕ</w:t>
      </w:r>
    </w:p>
    <w:p w:rsidR="00D95E3F" w:rsidRDefault="00D95E3F" w:rsidP="00EC73AB">
      <w:pPr>
        <w:jc w:val="center"/>
        <w:rPr>
          <w:rFonts w:ascii="Times New Roman" w:hAnsi="Times New Roman" w:cs="Times New Roman"/>
          <w:sz w:val="36"/>
        </w:rPr>
      </w:pPr>
    </w:p>
    <w:p w:rsidR="00D95E3F" w:rsidRDefault="00D95E3F" w:rsidP="00EC73AB">
      <w:pPr>
        <w:jc w:val="center"/>
        <w:rPr>
          <w:noProof/>
          <w:lang w:eastAsia="ru-RU"/>
        </w:rPr>
      </w:pPr>
    </w:p>
    <w:p w:rsidR="004D5A98" w:rsidRDefault="004D5A98" w:rsidP="00EC73AB">
      <w:pPr>
        <w:jc w:val="center"/>
        <w:rPr>
          <w:noProof/>
          <w:lang w:eastAsia="ru-RU"/>
        </w:rPr>
      </w:pPr>
    </w:p>
    <w:p w:rsidR="004D5A98" w:rsidRDefault="004D5A98" w:rsidP="00EC73AB">
      <w:pPr>
        <w:jc w:val="center"/>
        <w:rPr>
          <w:noProof/>
          <w:lang w:eastAsia="ru-RU"/>
        </w:rPr>
      </w:pPr>
    </w:p>
    <w:p w:rsidR="004D5A98" w:rsidRDefault="004D5A98" w:rsidP="00EC73AB">
      <w:pPr>
        <w:jc w:val="center"/>
        <w:rPr>
          <w:noProof/>
          <w:lang w:eastAsia="ru-RU"/>
        </w:rPr>
      </w:pPr>
    </w:p>
    <w:p w:rsidR="004D5A98" w:rsidRDefault="004D5A98" w:rsidP="00EC73AB">
      <w:pPr>
        <w:jc w:val="center"/>
        <w:rPr>
          <w:noProof/>
          <w:lang w:eastAsia="ru-RU"/>
        </w:rPr>
      </w:pPr>
    </w:p>
    <w:p w:rsidR="004D5A98" w:rsidRDefault="004D5A98" w:rsidP="00EC73AB">
      <w:pPr>
        <w:jc w:val="center"/>
        <w:rPr>
          <w:noProof/>
          <w:lang w:eastAsia="ru-RU"/>
        </w:rPr>
      </w:pPr>
    </w:p>
    <w:p w:rsidR="004D5A98" w:rsidRDefault="004D5A98" w:rsidP="00EC73AB">
      <w:pPr>
        <w:jc w:val="center"/>
        <w:rPr>
          <w:rFonts w:ascii="Times New Roman" w:hAnsi="Times New Roman" w:cs="Times New Roman"/>
          <w:sz w:val="36"/>
        </w:rPr>
      </w:pPr>
    </w:p>
    <w:p w:rsidR="004C1FBB" w:rsidRDefault="004C1FBB" w:rsidP="00EC73AB">
      <w:pPr>
        <w:jc w:val="center"/>
        <w:rPr>
          <w:rFonts w:ascii="Times New Roman" w:hAnsi="Times New Roman" w:cs="Times New Roman"/>
          <w:sz w:val="32"/>
        </w:rPr>
      </w:pPr>
    </w:p>
    <w:p w:rsidR="004C1FBB" w:rsidRPr="004C1FBB" w:rsidRDefault="004C1FBB" w:rsidP="004C1FBB">
      <w:pPr>
        <w:rPr>
          <w:rFonts w:ascii="Times New Roman" w:hAnsi="Times New Roman" w:cs="Times New Roman"/>
          <w:sz w:val="32"/>
        </w:rPr>
      </w:pPr>
    </w:p>
    <w:p w:rsidR="0007250B" w:rsidRDefault="0007250B" w:rsidP="004D5A98"/>
    <w:p w:rsidR="00D255F3" w:rsidRPr="00D255F3" w:rsidRDefault="00D255F3" w:rsidP="00D255F3">
      <w:pPr>
        <w:spacing w:line="48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Аннотация</w:t>
      </w:r>
    </w:p>
    <w:p w:rsidR="00D255F3" w:rsidRDefault="00D255F3" w:rsidP="00D255F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 xml:space="preserve">Кабинет иностранного языка был оборудован в 1998 году, когда было сдано в эксплуатацию трехэтажное благоустроенное здание школы. </w:t>
      </w:r>
    </w:p>
    <w:p w:rsidR="00D255F3" w:rsidRDefault="00D255F3" w:rsidP="00D255F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 xml:space="preserve">5 февраля 1998 года считается началом создания кабинета английского языка в новом здании школы и первым ответственным за кабинет стала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>Лохова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 xml:space="preserve"> Татьяна Леонидовна, которая оборудовала кабинет в соответствии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 xml:space="preserve"> - гигиеническими требованиями.</w:t>
      </w:r>
    </w:p>
    <w:p w:rsidR="00D255F3" w:rsidRDefault="00D255F3" w:rsidP="00D255F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 xml:space="preserve">В 1999 году заведовать кабинетом стала Алешкина Зинаида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>Александровна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 xml:space="preserve"> и она продолжила оформление и озеленение кабинета.</w:t>
      </w:r>
    </w:p>
    <w:p w:rsidR="00D255F3" w:rsidRDefault="00D255F3" w:rsidP="00D255F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 xml:space="preserve">В 2004 году я стала ответственной за кабинет иностранного язык, т.к. были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>объеденены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 xml:space="preserve"> кабинеты немецкого и английского языков. Кабинет № 9   как кабинет иностранного языка используется для учебн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 xml:space="preserve"> воспитательного процесса в течение всего этого времени.</w:t>
      </w:r>
    </w:p>
    <w:p w:rsidR="00D255F3" w:rsidRDefault="00D255F3" w:rsidP="00D255F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>Одним из главных условий совершенствования учебн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 xml:space="preserve"> воспитательного процесса является творческий подход учителя к созданию учебного занятия или внеклассного мероприятия. В кабинете находится библиотечный фонд, который пополняется новой учебной и методической литературой, помогает учителю в подготовке учебн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 xml:space="preserve"> воспитательного процесса, в самообразовании.</w:t>
      </w:r>
    </w:p>
    <w:p w:rsidR="00D255F3" w:rsidRDefault="00D255F3" w:rsidP="00D255F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  <w:t>Вся литература расположена в соответствии с классификацией:</w:t>
      </w:r>
    </w:p>
    <w:tbl>
      <w:tblPr>
        <w:tblStyle w:val="a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55F3" w:rsidTr="00D255F3">
        <w:tc>
          <w:tcPr>
            <w:tcW w:w="4785" w:type="dxa"/>
            <w:hideMark/>
          </w:tcPr>
          <w:p w:rsidR="00D255F3" w:rsidRDefault="00D255F3" w:rsidP="00D255F3">
            <w:pPr>
              <w:pStyle w:val="a9"/>
              <w:numPr>
                <w:ilvl w:val="0"/>
                <w:numId w:val="7"/>
              </w:numPr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  <w:t>учебная литература</w:t>
            </w:r>
          </w:p>
          <w:p w:rsidR="00D255F3" w:rsidRDefault="00D255F3" w:rsidP="00D255F3">
            <w:pPr>
              <w:pStyle w:val="a9"/>
              <w:numPr>
                <w:ilvl w:val="0"/>
                <w:numId w:val="7"/>
              </w:numPr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  <w:t>словари</w:t>
            </w:r>
          </w:p>
          <w:p w:rsidR="00D255F3" w:rsidRDefault="00D255F3" w:rsidP="00D255F3">
            <w:pPr>
              <w:pStyle w:val="a9"/>
              <w:numPr>
                <w:ilvl w:val="0"/>
                <w:numId w:val="7"/>
              </w:numPr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  <w:t>справочная литература</w:t>
            </w:r>
          </w:p>
          <w:p w:rsidR="00D255F3" w:rsidRDefault="00D255F3" w:rsidP="00D255F3">
            <w:pPr>
              <w:pStyle w:val="a9"/>
              <w:numPr>
                <w:ilvl w:val="0"/>
                <w:numId w:val="7"/>
              </w:numPr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  <w:t>литература для чтения</w:t>
            </w:r>
          </w:p>
          <w:p w:rsidR="00D255F3" w:rsidRDefault="00D255F3" w:rsidP="00D255F3">
            <w:pPr>
              <w:pStyle w:val="a9"/>
              <w:numPr>
                <w:ilvl w:val="0"/>
                <w:numId w:val="7"/>
              </w:numPr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  <w:t>методика преподавания ИЯ</w:t>
            </w:r>
          </w:p>
        </w:tc>
        <w:tc>
          <w:tcPr>
            <w:tcW w:w="4786" w:type="dxa"/>
            <w:hideMark/>
          </w:tcPr>
          <w:p w:rsidR="00D255F3" w:rsidRDefault="00D255F3" w:rsidP="00D255F3">
            <w:pPr>
              <w:pStyle w:val="a9"/>
              <w:numPr>
                <w:ilvl w:val="0"/>
                <w:numId w:val="7"/>
              </w:numPr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  <w:t>методика воспитательной работы</w:t>
            </w:r>
          </w:p>
          <w:p w:rsidR="00D255F3" w:rsidRDefault="00D255F3" w:rsidP="00D255F3">
            <w:pPr>
              <w:pStyle w:val="a9"/>
              <w:numPr>
                <w:ilvl w:val="0"/>
                <w:numId w:val="7"/>
              </w:numPr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  <w:t>/ диски</w:t>
            </w:r>
          </w:p>
          <w:p w:rsidR="00D255F3" w:rsidRDefault="00D255F3" w:rsidP="00D255F3">
            <w:pPr>
              <w:pStyle w:val="a9"/>
              <w:numPr>
                <w:ilvl w:val="0"/>
                <w:numId w:val="7"/>
              </w:numPr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  <w:t>дидактические материалы</w:t>
            </w:r>
          </w:p>
          <w:p w:rsidR="00D255F3" w:rsidRDefault="00D255F3" w:rsidP="00D255F3">
            <w:pPr>
              <w:pStyle w:val="a9"/>
              <w:numPr>
                <w:ilvl w:val="0"/>
                <w:numId w:val="7"/>
              </w:numPr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  <w:t>творческие проекты учащихся</w:t>
            </w:r>
          </w:p>
          <w:p w:rsidR="00D255F3" w:rsidRDefault="00D255F3" w:rsidP="00D255F3">
            <w:pPr>
              <w:pStyle w:val="a9"/>
              <w:numPr>
                <w:ilvl w:val="0"/>
                <w:numId w:val="7"/>
              </w:numPr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8"/>
                <w:lang w:eastAsia="ru-RU"/>
              </w:rPr>
              <w:t>инновационная работа учителя</w:t>
            </w:r>
          </w:p>
        </w:tc>
      </w:tr>
    </w:tbl>
    <w:p w:rsidR="00D255F3" w:rsidRDefault="00D255F3" w:rsidP="00D255F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8"/>
          <w:lang w:eastAsia="ru-RU"/>
        </w:rPr>
      </w:pPr>
    </w:p>
    <w:p w:rsidR="00D255F3" w:rsidRDefault="00D255F3" w:rsidP="00D255F3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соответствует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гигиеническим нормам: цвет, обору-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освещение, озеленение. Интерьер кабинета не перегружен,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основ-ной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грамматический материал и другой материал расположен на стендах и функционально значим.</w:t>
      </w:r>
    </w:p>
    <w:p w:rsidR="00D255F3" w:rsidRDefault="00D255F3" w:rsidP="00D255F3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для развития мотивации учащихся в изучении ИЯ становится современное оборудования: ноутбук, мультимедийное оборудования, которое появилось в кабинете совсем недавно, позволяет использовать ИКТ в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воспитательном процессе.</w:t>
      </w:r>
    </w:p>
    <w:p w:rsidR="00D255F3" w:rsidRDefault="00D255F3" w:rsidP="00D255F3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B27DE6" w:rsidRDefault="00B27DE6" w:rsidP="00D255F3">
      <w:pPr>
        <w:spacing w:line="480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B27DE6" w:rsidRDefault="00B27DE6" w:rsidP="00E508FA">
      <w:pPr>
        <w:spacing w:line="48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Общие сведения</w:t>
      </w:r>
    </w:p>
    <w:p w:rsidR="00B27DE6" w:rsidRPr="00B27DE6" w:rsidRDefault="00B27DE6" w:rsidP="00B27DE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7DE6">
        <w:rPr>
          <w:rFonts w:ascii="Times New Roman" w:hAnsi="Times New Roman" w:cs="Times New Roman"/>
          <w:b/>
          <w:sz w:val="24"/>
          <w:szCs w:val="28"/>
        </w:rPr>
        <w:t>Ответственный за кабинет:</w:t>
      </w:r>
      <w:proofErr w:type="gramEnd"/>
      <w:r w:rsidRPr="00B27DE6">
        <w:rPr>
          <w:rFonts w:ascii="Times New Roman" w:hAnsi="Times New Roman" w:cs="Times New Roman"/>
          <w:sz w:val="24"/>
          <w:szCs w:val="28"/>
        </w:rPr>
        <w:t xml:space="preserve"> </w:t>
      </w:r>
      <w:r w:rsidRPr="00B27DE6">
        <w:rPr>
          <w:rFonts w:ascii="Times New Roman" w:hAnsi="Times New Roman" w:cs="Times New Roman"/>
          <w:i/>
          <w:sz w:val="28"/>
          <w:szCs w:val="28"/>
        </w:rPr>
        <w:t>Шмакова Оксана Николаевна</w:t>
      </w:r>
    </w:p>
    <w:p w:rsidR="00B27DE6" w:rsidRPr="00B27DE6" w:rsidRDefault="00B27DE6" w:rsidP="00B27DE6">
      <w:pPr>
        <w:rPr>
          <w:rFonts w:ascii="Times New Roman" w:hAnsi="Times New Roman" w:cs="Times New Roman"/>
          <w:i/>
          <w:sz w:val="28"/>
          <w:szCs w:val="28"/>
        </w:rPr>
      </w:pPr>
      <w:r w:rsidRPr="00B27DE6">
        <w:rPr>
          <w:rFonts w:ascii="Times New Roman" w:hAnsi="Times New Roman" w:cs="Times New Roman"/>
          <w:b/>
          <w:sz w:val="24"/>
          <w:szCs w:val="28"/>
        </w:rPr>
        <w:t>Кабинет оборудован:</w:t>
      </w:r>
      <w:r w:rsidRPr="00B27DE6">
        <w:rPr>
          <w:rFonts w:ascii="Times New Roman" w:hAnsi="Times New Roman" w:cs="Times New Roman"/>
          <w:sz w:val="24"/>
          <w:szCs w:val="28"/>
        </w:rPr>
        <w:t xml:space="preserve"> </w:t>
      </w:r>
      <w:r w:rsidRPr="00B27DE6">
        <w:rPr>
          <w:rFonts w:ascii="Times New Roman" w:hAnsi="Times New Roman" w:cs="Times New Roman"/>
          <w:i/>
          <w:sz w:val="28"/>
          <w:szCs w:val="28"/>
        </w:rPr>
        <w:t>для 5- 11 классов</w:t>
      </w:r>
    </w:p>
    <w:p w:rsidR="00B27DE6" w:rsidRPr="00B27DE6" w:rsidRDefault="00B27DE6" w:rsidP="00B27DE6">
      <w:pPr>
        <w:rPr>
          <w:rFonts w:ascii="Times New Roman" w:hAnsi="Times New Roman" w:cs="Times New Roman"/>
          <w:i/>
          <w:sz w:val="28"/>
          <w:szCs w:val="28"/>
        </w:rPr>
      </w:pPr>
      <w:r w:rsidRPr="00B27DE6">
        <w:rPr>
          <w:rFonts w:ascii="Times New Roman" w:hAnsi="Times New Roman" w:cs="Times New Roman"/>
          <w:b/>
          <w:sz w:val="24"/>
          <w:szCs w:val="28"/>
        </w:rPr>
        <w:t>Актив кабинета:</w:t>
      </w:r>
      <w:r w:rsidRPr="00B27DE6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Pr="00B27DE6">
        <w:rPr>
          <w:rFonts w:ascii="Times New Roman" w:hAnsi="Times New Roman" w:cs="Times New Roman"/>
          <w:i/>
          <w:sz w:val="28"/>
          <w:szCs w:val="28"/>
        </w:rPr>
        <w:t>Балдакшинов</w:t>
      </w:r>
      <w:proofErr w:type="spellEnd"/>
      <w:r w:rsidRPr="00B27D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7DE6">
        <w:rPr>
          <w:rFonts w:ascii="Times New Roman" w:hAnsi="Times New Roman" w:cs="Times New Roman"/>
          <w:i/>
          <w:sz w:val="28"/>
          <w:szCs w:val="28"/>
        </w:rPr>
        <w:t>Лидор</w:t>
      </w:r>
      <w:proofErr w:type="spellEnd"/>
    </w:p>
    <w:p w:rsidR="00B27DE6" w:rsidRPr="00B27DE6" w:rsidRDefault="00B27DE6" w:rsidP="00B27DE6">
      <w:pPr>
        <w:rPr>
          <w:rFonts w:ascii="Times New Roman" w:hAnsi="Times New Roman" w:cs="Times New Roman"/>
          <w:i/>
          <w:sz w:val="28"/>
          <w:szCs w:val="28"/>
        </w:rPr>
      </w:pPr>
      <w:r w:rsidRPr="00B27DE6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spellStart"/>
      <w:r w:rsidRPr="00B27DE6">
        <w:rPr>
          <w:rFonts w:ascii="Times New Roman" w:hAnsi="Times New Roman" w:cs="Times New Roman"/>
          <w:i/>
          <w:sz w:val="28"/>
          <w:szCs w:val="28"/>
        </w:rPr>
        <w:t>Ганзий</w:t>
      </w:r>
      <w:proofErr w:type="spellEnd"/>
      <w:r w:rsidRPr="00B27DE6">
        <w:rPr>
          <w:rFonts w:ascii="Times New Roman" w:hAnsi="Times New Roman" w:cs="Times New Roman"/>
          <w:i/>
          <w:sz w:val="28"/>
          <w:szCs w:val="28"/>
        </w:rPr>
        <w:t xml:space="preserve"> Анастасия</w:t>
      </w:r>
    </w:p>
    <w:p w:rsidR="00B27DE6" w:rsidRPr="00B27DE6" w:rsidRDefault="00B27DE6" w:rsidP="00B27DE6">
      <w:pPr>
        <w:rPr>
          <w:rFonts w:ascii="Times New Roman" w:hAnsi="Times New Roman" w:cs="Times New Roman"/>
          <w:i/>
          <w:sz w:val="28"/>
          <w:szCs w:val="28"/>
        </w:rPr>
      </w:pPr>
      <w:r w:rsidRPr="00B27DE6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gramStart"/>
      <w:r w:rsidRPr="00B27DE6">
        <w:rPr>
          <w:rFonts w:ascii="Times New Roman" w:hAnsi="Times New Roman" w:cs="Times New Roman"/>
          <w:i/>
          <w:sz w:val="28"/>
          <w:szCs w:val="28"/>
        </w:rPr>
        <w:t>Моргунов</w:t>
      </w:r>
      <w:proofErr w:type="gramEnd"/>
      <w:r w:rsidRPr="00B27DE6">
        <w:rPr>
          <w:rFonts w:ascii="Times New Roman" w:hAnsi="Times New Roman" w:cs="Times New Roman"/>
          <w:i/>
          <w:sz w:val="28"/>
          <w:szCs w:val="28"/>
        </w:rPr>
        <w:t xml:space="preserve"> Павел</w:t>
      </w:r>
    </w:p>
    <w:p w:rsidR="00B27DE6" w:rsidRPr="00B27DE6" w:rsidRDefault="00B27DE6" w:rsidP="00B27DE6">
      <w:pPr>
        <w:rPr>
          <w:rFonts w:ascii="Times New Roman" w:hAnsi="Times New Roman" w:cs="Times New Roman"/>
          <w:i/>
          <w:sz w:val="28"/>
          <w:szCs w:val="28"/>
        </w:rPr>
      </w:pPr>
      <w:r w:rsidRPr="00B27DE6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spellStart"/>
      <w:r w:rsidRPr="00B27DE6">
        <w:rPr>
          <w:rFonts w:ascii="Times New Roman" w:hAnsi="Times New Roman" w:cs="Times New Roman"/>
          <w:i/>
          <w:sz w:val="28"/>
          <w:szCs w:val="28"/>
        </w:rPr>
        <w:t>Хамидулина</w:t>
      </w:r>
      <w:proofErr w:type="spellEnd"/>
      <w:r w:rsidRPr="00B27DE6">
        <w:rPr>
          <w:rFonts w:ascii="Times New Roman" w:hAnsi="Times New Roman" w:cs="Times New Roman"/>
          <w:i/>
          <w:sz w:val="28"/>
          <w:szCs w:val="28"/>
        </w:rPr>
        <w:t xml:space="preserve"> Анастасия</w:t>
      </w:r>
    </w:p>
    <w:p w:rsidR="00B27DE6" w:rsidRPr="00B27DE6" w:rsidRDefault="00B27DE6" w:rsidP="00B27DE6">
      <w:pPr>
        <w:rPr>
          <w:rFonts w:ascii="Times New Roman" w:hAnsi="Times New Roman" w:cs="Times New Roman"/>
          <w:b/>
          <w:sz w:val="24"/>
          <w:szCs w:val="28"/>
        </w:rPr>
      </w:pPr>
      <w:r w:rsidRPr="00B27DE6">
        <w:rPr>
          <w:rFonts w:ascii="Times New Roman" w:hAnsi="Times New Roman" w:cs="Times New Roman"/>
          <w:b/>
          <w:sz w:val="24"/>
          <w:szCs w:val="28"/>
        </w:rPr>
        <w:t xml:space="preserve">Занятость кабинета: </w:t>
      </w:r>
    </w:p>
    <w:p w:rsidR="00B27DE6" w:rsidRPr="00B27DE6" w:rsidRDefault="00B27DE6" w:rsidP="00B27DE6">
      <w:pPr>
        <w:numPr>
          <w:ilvl w:val="0"/>
          <w:numId w:val="4"/>
        </w:num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7DE6">
        <w:rPr>
          <w:rFonts w:ascii="Times New Roman" w:hAnsi="Times New Roman" w:cs="Times New Roman"/>
          <w:i/>
          <w:sz w:val="28"/>
          <w:szCs w:val="28"/>
        </w:rPr>
        <w:t>учебные занятия для учащихся 5- 11 классов</w:t>
      </w:r>
    </w:p>
    <w:p w:rsidR="00B27DE6" w:rsidRPr="00B27DE6" w:rsidRDefault="00B27DE6" w:rsidP="00B27DE6">
      <w:pPr>
        <w:numPr>
          <w:ilvl w:val="0"/>
          <w:numId w:val="4"/>
        </w:num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7DE6">
        <w:rPr>
          <w:rFonts w:ascii="Times New Roman" w:hAnsi="Times New Roman" w:cs="Times New Roman"/>
          <w:i/>
          <w:sz w:val="28"/>
          <w:szCs w:val="28"/>
        </w:rPr>
        <w:t>индивидуальная работа с учащимися 5- 11 классов</w:t>
      </w:r>
    </w:p>
    <w:p w:rsidR="00B27DE6" w:rsidRPr="00B27DE6" w:rsidRDefault="00B27DE6" w:rsidP="00B27DE6">
      <w:pPr>
        <w:numPr>
          <w:ilvl w:val="0"/>
          <w:numId w:val="4"/>
        </w:num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7DE6">
        <w:rPr>
          <w:rFonts w:ascii="Times New Roman" w:hAnsi="Times New Roman" w:cs="Times New Roman"/>
          <w:i/>
          <w:sz w:val="28"/>
          <w:szCs w:val="28"/>
        </w:rPr>
        <w:t>внеурочная деятельность с учащимися 5-х классов</w:t>
      </w:r>
    </w:p>
    <w:p w:rsidR="00B27DE6" w:rsidRPr="00B27DE6" w:rsidRDefault="00B27DE6" w:rsidP="00B27DE6">
      <w:pPr>
        <w:numPr>
          <w:ilvl w:val="0"/>
          <w:numId w:val="4"/>
        </w:num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7DE6">
        <w:rPr>
          <w:rFonts w:ascii="Times New Roman" w:hAnsi="Times New Roman" w:cs="Times New Roman"/>
          <w:i/>
          <w:sz w:val="28"/>
          <w:szCs w:val="28"/>
        </w:rPr>
        <w:t>кружковая работа с учащимися</w:t>
      </w:r>
    </w:p>
    <w:p w:rsidR="00B27DE6" w:rsidRDefault="00B27DE6" w:rsidP="00B27DE6">
      <w:pPr>
        <w:numPr>
          <w:ilvl w:val="0"/>
          <w:numId w:val="4"/>
        </w:num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7DE6">
        <w:rPr>
          <w:rFonts w:ascii="Times New Roman" w:hAnsi="Times New Roman" w:cs="Times New Roman"/>
          <w:i/>
          <w:sz w:val="28"/>
          <w:szCs w:val="28"/>
        </w:rPr>
        <w:t>классные часы с 5 классом</w:t>
      </w:r>
    </w:p>
    <w:p w:rsidR="00B27DE6" w:rsidRPr="00B27DE6" w:rsidRDefault="00B27DE6" w:rsidP="00505C4B">
      <w:pPr>
        <w:ind w:left="36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27DE6" w:rsidRPr="00B27DE6" w:rsidRDefault="00B27DE6" w:rsidP="00B27DE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7DE6">
        <w:rPr>
          <w:rFonts w:ascii="Times New Roman" w:hAnsi="Times New Roman" w:cs="Times New Roman"/>
          <w:b/>
          <w:sz w:val="24"/>
          <w:szCs w:val="28"/>
        </w:rPr>
        <w:t>План работы кабинета: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8"/>
        <w:gridCol w:w="2165"/>
        <w:gridCol w:w="1672"/>
        <w:gridCol w:w="1301"/>
        <w:gridCol w:w="1207"/>
        <w:gridCol w:w="1279"/>
        <w:gridCol w:w="1309"/>
      </w:tblGrid>
      <w:tr w:rsidR="00B27DE6" w:rsidRPr="00B27DE6" w:rsidTr="00F94979">
        <w:tc>
          <w:tcPr>
            <w:tcW w:w="638" w:type="dxa"/>
            <w:vMerge w:val="restart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165" w:type="dxa"/>
            <w:vMerge w:val="restart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</w:t>
            </w:r>
          </w:p>
        </w:tc>
        <w:tc>
          <w:tcPr>
            <w:tcW w:w="6768" w:type="dxa"/>
            <w:gridSpan w:val="5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Дни недели</w:t>
            </w:r>
          </w:p>
        </w:tc>
      </w:tr>
      <w:tr w:rsidR="00B27DE6" w:rsidRPr="00B27DE6" w:rsidTr="00F94979">
        <w:tc>
          <w:tcPr>
            <w:tcW w:w="638" w:type="dxa"/>
            <w:vMerge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5" w:type="dxa"/>
            <w:vMerge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72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3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207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27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30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B27DE6" w:rsidRPr="00B27DE6" w:rsidTr="00F94979">
        <w:tc>
          <w:tcPr>
            <w:tcW w:w="638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5" w:type="dxa"/>
          </w:tcPr>
          <w:p w:rsidR="00B27DE6" w:rsidRPr="00B27DE6" w:rsidRDefault="00B27DE6" w:rsidP="00B27D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i/>
                <w:sz w:val="28"/>
                <w:szCs w:val="28"/>
              </w:rPr>
              <w:t>Учебные занятия</w:t>
            </w:r>
          </w:p>
        </w:tc>
        <w:tc>
          <w:tcPr>
            <w:tcW w:w="1672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7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9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9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7DE6" w:rsidRPr="00B27DE6" w:rsidTr="00F94979">
        <w:tc>
          <w:tcPr>
            <w:tcW w:w="638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5" w:type="dxa"/>
          </w:tcPr>
          <w:p w:rsidR="00B27DE6" w:rsidRPr="00B27DE6" w:rsidRDefault="00B27DE6" w:rsidP="00B27D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i/>
                <w:sz w:val="28"/>
                <w:szCs w:val="28"/>
              </w:rPr>
              <w:t>Классные часы</w:t>
            </w:r>
          </w:p>
        </w:tc>
        <w:tc>
          <w:tcPr>
            <w:tcW w:w="1672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7DE6" w:rsidRPr="00B27DE6" w:rsidTr="00F94979">
        <w:tc>
          <w:tcPr>
            <w:tcW w:w="638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5" w:type="dxa"/>
          </w:tcPr>
          <w:p w:rsidR="00B27DE6" w:rsidRPr="00B27DE6" w:rsidRDefault="00B27DE6" w:rsidP="00B27D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i/>
                <w:sz w:val="28"/>
                <w:szCs w:val="28"/>
              </w:rPr>
              <w:t>Кружковая работа</w:t>
            </w:r>
          </w:p>
        </w:tc>
        <w:tc>
          <w:tcPr>
            <w:tcW w:w="1672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9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DE6" w:rsidRPr="00B27DE6" w:rsidTr="00F94979">
        <w:tc>
          <w:tcPr>
            <w:tcW w:w="638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5" w:type="dxa"/>
          </w:tcPr>
          <w:p w:rsidR="00B27DE6" w:rsidRPr="00B27DE6" w:rsidRDefault="00B27DE6" w:rsidP="00B27D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672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7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7DE6" w:rsidRPr="00B27DE6" w:rsidTr="00F94979">
        <w:tc>
          <w:tcPr>
            <w:tcW w:w="638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5" w:type="dxa"/>
          </w:tcPr>
          <w:p w:rsidR="00B27DE6" w:rsidRPr="00B27DE6" w:rsidRDefault="00B27DE6" w:rsidP="00B27D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работа</w:t>
            </w:r>
          </w:p>
        </w:tc>
        <w:tc>
          <w:tcPr>
            <w:tcW w:w="1672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9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DE6" w:rsidRPr="00B27DE6" w:rsidRDefault="00B27DE6" w:rsidP="00B27DE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7DE6" w:rsidRPr="00B27DE6" w:rsidRDefault="00B27DE6" w:rsidP="00B27DE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7DE6">
        <w:rPr>
          <w:rFonts w:ascii="Times New Roman" w:hAnsi="Times New Roman" w:cs="Times New Roman"/>
          <w:b/>
          <w:sz w:val="24"/>
          <w:szCs w:val="28"/>
        </w:rPr>
        <w:t>План работы кабинета:</w:t>
      </w:r>
    </w:p>
    <w:p w:rsidR="00B27DE6" w:rsidRPr="00B27DE6" w:rsidRDefault="00B27DE6" w:rsidP="00B27DE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27DE6">
        <w:rPr>
          <w:rFonts w:ascii="Times New Roman" w:hAnsi="Times New Roman" w:cs="Times New Roman"/>
          <w:sz w:val="28"/>
          <w:szCs w:val="28"/>
        </w:rPr>
        <w:t>Учебные занятия – 5 «А»/ «Б», 10, 11 классы</w:t>
      </w:r>
    </w:p>
    <w:p w:rsidR="00B27DE6" w:rsidRPr="00B27DE6" w:rsidRDefault="00B27DE6" w:rsidP="00B27DE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27DE6">
        <w:rPr>
          <w:rFonts w:ascii="Times New Roman" w:hAnsi="Times New Roman" w:cs="Times New Roman"/>
          <w:sz w:val="28"/>
          <w:szCs w:val="28"/>
        </w:rPr>
        <w:t xml:space="preserve">Индивидуальные занятия - подготовка к ЕГЭ с </w:t>
      </w:r>
      <w:proofErr w:type="spellStart"/>
      <w:r w:rsidRPr="00B27DE6">
        <w:rPr>
          <w:rFonts w:ascii="Times New Roman" w:hAnsi="Times New Roman" w:cs="Times New Roman"/>
          <w:sz w:val="28"/>
          <w:szCs w:val="28"/>
        </w:rPr>
        <w:t>Зайковой</w:t>
      </w:r>
      <w:proofErr w:type="spellEnd"/>
      <w:r w:rsidRPr="00B27DE6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27DE6" w:rsidRPr="00B27DE6" w:rsidRDefault="00B27DE6" w:rsidP="00B27DE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27DE6">
        <w:rPr>
          <w:rFonts w:ascii="Times New Roman" w:hAnsi="Times New Roman" w:cs="Times New Roman"/>
          <w:sz w:val="28"/>
          <w:szCs w:val="28"/>
        </w:rPr>
        <w:t>Классные часы - 5 «Б» класс</w:t>
      </w:r>
    </w:p>
    <w:p w:rsidR="00B27DE6" w:rsidRPr="00B27DE6" w:rsidRDefault="00B27DE6" w:rsidP="00B27DE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27DE6">
        <w:rPr>
          <w:rFonts w:ascii="Times New Roman" w:hAnsi="Times New Roman" w:cs="Times New Roman"/>
          <w:sz w:val="28"/>
          <w:szCs w:val="28"/>
        </w:rPr>
        <w:t>Внеурочная деятельность-  5 «А», «Б» классы</w:t>
      </w:r>
    </w:p>
    <w:p w:rsidR="00B27DE6" w:rsidRPr="00B27DE6" w:rsidRDefault="00B27DE6" w:rsidP="00B27DE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27DE6">
        <w:rPr>
          <w:rFonts w:ascii="Times New Roman" w:hAnsi="Times New Roman" w:cs="Times New Roman"/>
          <w:sz w:val="28"/>
          <w:szCs w:val="28"/>
        </w:rPr>
        <w:t>Кружковая работа-  4, 5-е, 10, 11 классы</w:t>
      </w:r>
    </w:p>
    <w:p w:rsidR="00B27DE6" w:rsidRPr="00B27DE6" w:rsidRDefault="00B27DE6" w:rsidP="00B27DE6">
      <w:pPr>
        <w:rPr>
          <w:rFonts w:ascii="Times New Roman" w:hAnsi="Times New Roman" w:cs="Times New Roman"/>
          <w:sz w:val="28"/>
          <w:szCs w:val="28"/>
        </w:rPr>
      </w:pPr>
    </w:p>
    <w:p w:rsidR="00B27DE6" w:rsidRPr="00B27DE6" w:rsidRDefault="00B27DE6" w:rsidP="00B27DE6">
      <w:pPr>
        <w:rPr>
          <w:rFonts w:ascii="Times New Roman" w:hAnsi="Times New Roman" w:cs="Times New Roman"/>
          <w:sz w:val="28"/>
          <w:szCs w:val="28"/>
        </w:rPr>
      </w:pPr>
    </w:p>
    <w:p w:rsidR="00B27DE6" w:rsidRPr="00B27DE6" w:rsidRDefault="00B27DE6" w:rsidP="00B27DE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8"/>
          <w:lang w:eastAsia="ru-RU"/>
        </w:rPr>
      </w:pPr>
      <w:r w:rsidRPr="00B27DE6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8"/>
          <w:lang w:eastAsia="ru-RU"/>
        </w:rPr>
        <w:t>ер</w:t>
      </w:r>
      <w:r w:rsidRPr="00B27DE6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8"/>
          <w:lang w:eastAsia="ru-RU"/>
        </w:rPr>
        <w:t>спективный план развития</w:t>
      </w:r>
    </w:p>
    <w:p w:rsidR="00B27DE6" w:rsidRDefault="00B27DE6" w:rsidP="00B27DE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B27DE6" w:rsidRPr="00B27DE6" w:rsidRDefault="00B27DE6" w:rsidP="00B27DE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B27DE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Пояснительная записка</w:t>
      </w:r>
    </w:p>
    <w:p w:rsidR="00B27DE6" w:rsidRPr="00B27DE6" w:rsidRDefault="00B27DE6" w:rsidP="00B27DE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B27DE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к перспективному плану развития кабинета английского языка</w:t>
      </w:r>
    </w:p>
    <w:p w:rsidR="00B27DE6" w:rsidRPr="00B27DE6" w:rsidRDefault="00B27DE6" w:rsidP="00B27DE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B27DE6" w:rsidRPr="00B27DE6" w:rsidRDefault="00B27DE6" w:rsidP="00B27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DE6">
        <w:rPr>
          <w:lang w:eastAsia="ru-RU"/>
        </w:rPr>
        <w:t xml:space="preserve">       </w:t>
      </w:r>
      <w:r w:rsidRPr="00B27DE6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кабинета иностранного языка должно быть ориентировано не только на обеспечение наглядности процесса обучения, но, прежде всего на интенсивное развитие творческих способностей учащихся, на обработку </w:t>
      </w:r>
      <w:proofErr w:type="spellStart"/>
      <w:r w:rsidRPr="00B27DE6">
        <w:rPr>
          <w:rFonts w:ascii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B27DE6">
        <w:rPr>
          <w:rFonts w:ascii="Times New Roman" w:hAnsi="Times New Roman" w:cs="Times New Roman"/>
          <w:sz w:val="28"/>
          <w:szCs w:val="28"/>
          <w:lang w:eastAsia="ru-RU"/>
        </w:rPr>
        <w:t xml:space="preserve"> умений, что предполагает ориентацию учащихся на овладение способами деятельности, формирующими познавательную, информационную и коммуникативную компетенции. </w:t>
      </w:r>
    </w:p>
    <w:p w:rsidR="00B27DE6" w:rsidRPr="00B27DE6" w:rsidRDefault="00B27DE6" w:rsidP="00B27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DE6">
        <w:rPr>
          <w:rFonts w:ascii="Times New Roman" w:hAnsi="Times New Roman" w:cs="Times New Roman"/>
          <w:sz w:val="28"/>
          <w:szCs w:val="28"/>
          <w:lang w:eastAsia="ru-RU"/>
        </w:rPr>
        <w:t>Таким образом, перспективный план развития кабинета должен нацеливать учителя на комплексное использование материально-технических средств обучения, которое в свою очередь, должно нацеливать учащихся на переход  от репродуктивных форм учебной деятельности к самостоятельным, поисково-исследовательским видам работы, формированию у них коммуникативной культуры и развития умения работать с различными типами информац</w:t>
      </w:r>
      <w:proofErr w:type="gramStart"/>
      <w:r w:rsidRPr="00B27DE6">
        <w:rPr>
          <w:rFonts w:ascii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B27DE6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источникам. Настоящий перспективный план отвечает поставленным задачам.</w:t>
      </w:r>
    </w:p>
    <w:p w:rsidR="00B27DE6" w:rsidRPr="00B27DE6" w:rsidRDefault="00B27DE6" w:rsidP="00B27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DE6" w:rsidRPr="00B27DE6" w:rsidRDefault="00B27DE6" w:rsidP="00B27D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DE6" w:rsidRPr="00B27DE6" w:rsidRDefault="00B27DE6" w:rsidP="00B27DE6">
      <w:pPr>
        <w:tabs>
          <w:tab w:val="left" w:pos="5865"/>
        </w:tabs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B27DE6">
        <w:rPr>
          <w:rFonts w:ascii="Times New Roman" w:hAnsi="Times New Roman" w:cs="Times New Roman"/>
          <w:b/>
          <w:i/>
          <w:sz w:val="24"/>
          <w:szCs w:val="28"/>
        </w:rPr>
        <w:t>Перспективный план развития: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393"/>
        <w:gridCol w:w="2393"/>
      </w:tblGrid>
      <w:tr w:rsidR="00B27DE6" w:rsidRPr="00B27DE6" w:rsidTr="00F94979">
        <w:tc>
          <w:tcPr>
            <w:tcW w:w="959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685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</w:t>
            </w:r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B27DE6" w:rsidRPr="00B27DE6" w:rsidTr="00F94979">
        <w:tc>
          <w:tcPr>
            <w:tcW w:w="959" w:type="dxa"/>
          </w:tcPr>
          <w:p w:rsidR="00B27DE6" w:rsidRPr="00B27DE6" w:rsidRDefault="00B27DE6" w:rsidP="00B27DE6">
            <w:pPr>
              <w:tabs>
                <w:tab w:val="left" w:pos="5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  <w:gridSpan w:val="3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7DE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Развитие библиотечного фонда кабинета</w:t>
            </w:r>
          </w:p>
        </w:tc>
      </w:tr>
      <w:tr w:rsidR="00B27DE6" w:rsidRPr="00B27DE6" w:rsidTr="00F94979">
        <w:tc>
          <w:tcPr>
            <w:tcW w:w="959" w:type="dxa"/>
          </w:tcPr>
          <w:p w:rsidR="00B27DE6" w:rsidRPr="00B27DE6" w:rsidRDefault="00B27DE6" w:rsidP="00B27DE6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дополнительной учебной  и методической </w:t>
            </w:r>
            <w:proofErr w:type="gram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литера-туры</w:t>
            </w:r>
            <w:proofErr w:type="gramEnd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для всех классов</w:t>
            </w:r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proofErr w:type="gram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Шмакова О.Н.</w:t>
            </w:r>
          </w:p>
        </w:tc>
      </w:tr>
      <w:tr w:rsidR="00B27DE6" w:rsidRPr="00B27DE6" w:rsidTr="00F94979">
        <w:tc>
          <w:tcPr>
            <w:tcW w:w="959" w:type="dxa"/>
          </w:tcPr>
          <w:p w:rsidR="00B27DE6" w:rsidRPr="00B27DE6" w:rsidRDefault="00B27DE6" w:rsidP="00B27DE6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журнала «</w:t>
            </w:r>
            <w:proofErr w:type="spellStart"/>
            <w:r w:rsidRPr="00B27DE6">
              <w:rPr>
                <w:rFonts w:ascii="Times New Roman" w:hAnsi="Times New Roman" w:cs="Times New Roman"/>
                <w:bCs/>
                <w:sz w:val="24"/>
                <w:szCs w:val="24"/>
              </w:rPr>
              <w:t>Иност-ранные</w:t>
            </w:r>
            <w:proofErr w:type="spellEnd"/>
            <w:r w:rsidRPr="00B27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языки в школе» и </w:t>
            </w:r>
            <w:proofErr w:type="spellStart"/>
            <w:r w:rsidRPr="00B27DE6">
              <w:rPr>
                <w:rFonts w:ascii="Times New Roman" w:hAnsi="Times New Roman" w:cs="Times New Roman"/>
                <w:bCs/>
                <w:sz w:val="24"/>
                <w:szCs w:val="24"/>
              </w:rPr>
              <w:t>журна</w:t>
            </w:r>
            <w:proofErr w:type="spellEnd"/>
            <w:r w:rsidRPr="00B27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-лов </w:t>
            </w:r>
            <w:proofErr w:type="gramStart"/>
            <w:r w:rsidRPr="00B27DE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B27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ИЯ</w:t>
            </w:r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proofErr w:type="gram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Шмакова О.Н.</w:t>
            </w:r>
          </w:p>
        </w:tc>
      </w:tr>
      <w:tr w:rsidR="00B27DE6" w:rsidRPr="00B27DE6" w:rsidTr="00F94979">
        <w:tc>
          <w:tcPr>
            <w:tcW w:w="959" w:type="dxa"/>
          </w:tcPr>
          <w:p w:rsidR="00B27DE6" w:rsidRPr="00B27DE6" w:rsidRDefault="00B27DE6" w:rsidP="00B27DE6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Продолжение систематизации материала</w:t>
            </w:r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proofErr w:type="gram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Шмакова О.Н.</w:t>
            </w:r>
          </w:p>
        </w:tc>
      </w:tr>
      <w:tr w:rsidR="00B27DE6" w:rsidRPr="00B27DE6" w:rsidTr="00F94979">
        <w:tc>
          <w:tcPr>
            <w:tcW w:w="9430" w:type="dxa"/>
            <w:gridSpan w:val="4"/>
          </w:tcPr>
          <w:p w:rsidR="00B27DE6" w:rsidRPr="00B27DE6" w:rsidRDefault="00B27DE6" w:rsidP="00B27D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7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Информационно-коммуникативные средства</w:t>
            </w:r>
          </w:p>
        </w:tc>
      </w:tr>
      <w:tr w:rsidR="00B27DE6" w:rsidRPr="00B27DE6" w:rsidTr="00F94979">
        <w:tc>
          <w:tcPr>
            <w:tcW w:w="959" w:type="dxa"/>
          </w:tcPr>
          <w:p w:rsidR="00B27DE6" w:rsidRPr="00B27DE6" w:rsidRDefault="00B27DE6" w:rsidP="00B27DE6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компьютерных учебных программ по </w:t>
            </w:r>
            <w:proofErr w:type="spellStart"/>
            <w:proofErr w:type="gram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proofErr w:type="spellEnd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proofErr w:type="gram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Шмакова О.Н.</w:t>
            </w:r>
          </w:p>
        </w:tc>
      </w:tr>
      <w:tr w:rsidR="00B27DE6" w:rsidRPr="00B27DE6" w:rsidTr="00F94979">
        <w:tc>
          <w:tcPr>
            <w:tcW w:w="959" w:type="dxa"/>
          </w:tcPr>
          <w:p w:rsidR="00B27DE6" w:rsidRPr="00B27DE6" w:rsidRDefault="00B27DE6" w:rsidP="00B27DE6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базы дан-</w:t>
            </w:r>
            <w:proofErr w:type="spell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</w:t>
            </w:r>
            <w:proofErr w:type="gram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итоговых разно-уровневых </w:t>
            </w:r>
            <w:proofErr w:type="spell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тре-нировочных</w:t>
            </w:r>
            <w:proofErr w:type="spellEnd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проверочных </w:t>
            </w:r>
            <w:proofErr w:type="spell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ма-териалов</w:t>
            </w:r>
            <w:proofErr w:type="spellEnd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</w:t>
            </w:r>
            <w:proofErr w:type="spell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фрон-тальной</w:t>
            </w:r>
            <w:proofErr w:type="spellEnd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индивидуальной </w:t>
            </w:r>
            <w:proofErr w:type="spell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-боты</w:t>
            </w:r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proofErr w:type="gram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Шмакова О.Н.</w:t>
            </w:r>
          </w:p>
        </w:tc>
      </w:tr>
      <w:tr w:rsidR="00B27DE6" w:rsidRPr="00B27DE6" w:rsidTr="00F94979">
        <w:tc>
          <w:tcPr>
            <w:tcW w:w="959" w:type="dxa"/>
          </w:tcPr>
          <w:p w:rsidR="00B27DE6" w:rsidRPr="00B27DE6" w:rsidRDefault="00B27DE6" w:rsidP="00B27DE6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Приобретение учебно-</w:t>
            </w:r>
            <w:proofErr w:type="spell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-кого оборудования</w:t>
            </w:r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proofErr w:type="gram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Шмакова О.Н.</w:t>
            </w:r>
          </w:p>
        </w:tc>
      </w:tr>
      <w:tr w:rsidR="00B27DE6" w:rsidRPr="00B27DE6" w:rsidTr="00F94979">
        <w:tc>
          <w:tcPr>
            <w:tcW w:w="9430" w:type="dxa"/>
            <w:gridSpan w:val="4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 техническая база</w:t>
            </w:r>
          </w:p>
        </w:tc>
      </w:tr>
      <w:tr w:rsidR="00B27DE6" w:rsidRPr="00B27DE6" w:rsidTr="00F94979">
        <w:tc>
          <w:tcPr>
            <w:tcW w:w="959" w:type="dxa"/>
          </w:tcPr>
          <w:p w:rsidR="00B27DE6" w:rsidRPr="00B27DE6" w:rsidRDefault="00B27DE6" w:rsidP="00B27DE6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мебели</w:t>
            </w:r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proofErr w:type="gram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Шмакова О.Н.</w:t>
            </w:r>
          </w:p>
        </w:tc>
      </w:tr>
      <w:tr w:rsidR="00B27DE6" w:rsidRPr="00B27DE6" w:rsidTr="00F94979">
        <w:tc>
          <w:tcPr>
            <w:tcW w:w="959" w:type="dxa"/>
          </w:tcPr>
          <w:p w:rsidR="00B27DE6" w:rsidRPr="00B27DE6" w:rsidRDefault="00B27DE6" w:rsidP="00B27DE6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B27DE6" w:rsidRPr="00B27DE6" w:rsidRDefault="00B27DE6" w:rsidP="00B2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Приобретение экранно-звуковых пособий</w:t>
            </w:r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proofErr w:type="gramStart"/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B27DE6" w:rsidRPr="00B27DE6" w:rsidRDefault="00B27DE6" w:rsidP="00B27DE6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6">
              <w:rPr>
                <w:rFonts w:ascii="Times New Roman" w:hAnsi="Times New Roman" w:cs="Times New Roman"/>
                <w:sz w:val="24"/>
                <w:szCs w:val="24"/>
              </w:rPr>
              <w:t>Шмакова О.Н.</w:t>
            </w:r>
          </w:p>
        </w:tc>
      </w:tr>
    </w:tbl>
    <w:p w:rsidR="00B27DE6" w:rsidRDefault="00B27DE6" w:rsidP="00B27DE6">
      <w:pPr>
        <w:tabs>
          <w:tab w:val="left" w:pos="5865"/>
        </w:tabs>
        <w:rPr>
          <w:rFonts w:ascii="Times New Roman" w:hAnsi="Times New Roman" w:cs="Times New Roman"/>
          <w:b/>
          <w:sz w:val="28"/>
          <w:szCs w:val="28"/>
        </w:rPr>
      </w:pPr>
    </w:p>
    <w:p w:rsidR="00505C4B" w:rsidRDefault="00505C4B" w:rsidP="0050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6"/>
          <w:lang w:eastAsia="ru-RU"/>
        </w:rPr>
        <w:t>План работы кабинета</w:t>
      </w:r>
    </w:p>
    <w:p w:rsidR="00505C4B" w:rsidRDefault="00505C4B" w:rsidP="0050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6"/>
          <w:lang w:eastAsia="ru-RU"/>
        </w:rPr>
        <w:t>иностранного языка  на 2014-2015 учебный год</w:t>
      </w:r>
    </w:p>
    <w:p w:rsidR="00505C4B" w:rsidRDefault="00505C4B" w:rsidP="00505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397"/>
        <w:gridCol w:w="2802"/>
      </w:tblGrid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Что планируется</w:t>
            </w:r>
          </w:p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кабинет к приему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учебно-наглядные пособия по классам.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 учащимися занятия по правилам ТБ и гигиены труда в кабинете иностранного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 уроках, так и после них.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инструктаж по технике безопасности и гигиены труда с учащимися с отметкой в журнале.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меры, направленные на обеспечение кабинета необходимым оборудованием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программы.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Содержать кабинет в соответствии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санитарногигиеническим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требованиям,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школьному кабинету.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чистотой кабинета, проводить генеральную уборку силами учащихся.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озеленением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надлежащий уход за имуществом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своевременное списание в установленном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пришедшего в негодность оборудования.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инвентаризации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соблюдение правил техники безопасности, наличие правил поведения в кабинете систематически.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целенаправленную работу по выявлению одаренных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привития интереса к предмету провести дни английского  языка.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учащихся к предметной олимпиаде.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505C4B" w:rsidTr="00505C4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4B" w:rsidRDefault="00505C4B" w:rsidP="00505C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одаренных детей к олимпиадам и  конкурсам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4B" w:rsidRDefault="0050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</w:tbl>
    <w:p w:rsidR="00505C4B" w:rsidRPr="00B27DE6" w:rsidRDefault="00505C4B" w:rsidP="00B27DE6">
      <w:pPr>
        <w:tabs>
          <w:tab w:val="left" w:pos="5865"/>
        </w:tabs>
        <w:rPr>
          <w:rFonts w:ascii="Times New Roman" w:hAnsi="Times New Roman" w:cs="Times New Roman"/>
          <w:b/>
          <w:sz w:val="28"/>
          <w:szCs w:val="28"/>
        </w:rPr>
      </w:pPr>
    </w:p>
    <w:p w:rsidR="00B27DE6" w:rsidRPr="00B27DE6" w:rsidRDefault="00B27DE6" w:rsidP="00B27DE6">
      <w:pPr>
        <w:jc w:val="center"/>
        <w:rPr>
          <w:rFonts w:ascii="Times New Roman" w:hAnsi="Times New Roman" w:cs="Times New Roman"/>
          <w:b/>
          <w:bCs/>
          <w:i/>
          <w:color w:val="FF0000"/>
          <w:sz w:val="48"/>
          <w:szCs w:val="40"/>
        </w:rPr>
      </w:pPr>
      <w:r>
        <w:rPr>
          <w:rFonts w:ascii="Times New Roman" w:hAnsi="Times New Roman" w:cs="Times New Roman"/>
          <w:b/>
          <w:bCs/>
          <w:i/>
          <w:color w:val="FF0000"/>
          <w:sz w:val="48"/>
          <w:szCs w:val="40"/>
        </w:rPr>
        <w:t>Имущество</w:t>
      </w:r>
    </w:p>
    <w:p w:rsidR="00B27DE6" w:rsidRPr="00B27DE6" w:rsidRDefault="00B27DE6" w:rsidP="00B27DE6">
      <w:pPr>
        <w:rPr>
          <w:rFonts w:ascii="Times New Roman" w:hAnsi="Times New Roman" w:cs="Times New Roman"/>
          <w:b/>
          <w:bCs/>
          <w:sz w:val="24"/>
          <w:szCs w:val="40"/>
        </w:rPr>
      </w:pPr>
      <w:r w:rsidRPr="00B27DE6">
        <w:rPr>
          <w:rFonts w:ascii="Times New Roman" w:hAnsi="Times New Roman" w:cs="Times New Roman"/>
          <w:b/>
          <w:bCs/>
          <w:sz w:val="24"/>
          <w:szCs w:val="40"/>
        </w:rPr>
        <w:t>Технические характеристики:</w:t>
      </w:r>
    </w:p>
    <w:p w:rsidR="00B27DE6" w:rsidRPr="00B27DE6" w:rsidRDefault="00B27DE6" w:rsidP="00B27DE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32"/>
        </w:rPr>
      </w:pPr>
      <w:r w:rsidRPr="00B27DE6">
        <w:rPr>
          <w:rFonts w:ascii="Times New Roman" w:hAnsi="Times New Roman" w:cs="Times New Roman"/>
          <w:i/>
          <w:sz w:val="28"/>
          <w:szCs w:val="32"/>
        </w:rPr>
        <w:t xml:space="preserve">Площадь кабинета – 50 </w:t>
      </w:r>
      <w:proofErr w:type="spellStart"/>
      <w:r w:rsidRPr="00B27DE6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B27DE6">
        <w:rPr>
          <w:rFonts w:ascii="Times New Roman" w:hAnsi="Times New Roman" w:cs="Times New Roman"/>
          <w:i/>
          <w:sz w:val="28"/>
          <w:szCs w:val="32"/>
        </w:rPr>
        <w:t>.</w:t>
      </w:r>
    </w:p>
    <w:p w:rsidR="00B27DE6" w:rsidRPr="00B27DE6" w:rsidRDefault="00B27DE6" w:rsidP="00B27DE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32"/>
        </w:rPr>
      </w:pPr>
      <w:r w:rsidRPr="00B27DE6">
        <w:rPr>
          <w:rFonts w:ascii="Times New Roman" w:hAnsi="Times New Roman" w:cs="Times New Roman"/>
          <w:i/>
          <w:sz w:val="28"/>
          <w:szCs w:val="32"/>
        </w:rPr>
        <w:t>Число рабочих мест-24</w:t>
      </w:r>
    </w:p>
    <w:p w:rsidR="00B27DE6" w:rsidRPr="00B27DE6" w:rsidRDefault="00B27DE6" w:rsidP="00B27DE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32"/>
        </w:rPr>
      </w:pPr>
      <w:r w:rsidRPr="00B27DE6">
        <w:rPr>
          <w:rFonts w:ascii="Times New Roman" w:hAnsi="Times New Roman" w:cs="Times New Roman"/>
          <w:i/>
          <w:sz w:val="28"/>
          <w:szCs w:val="32"/>
        </w:rPr>
        <w:t>Освещение-</w:t>
      </w:r>
    </w:p>
    <w:p w:rsidR="00B27DE6" w:rsidRPr="00B27DE6" w:rsidRDefault="00B27DE6" w:rsidP="00B27DE6">
      <w:pPr>
        <w:spacing w:line="240" w:lineRule="auto"/>
        <w:ind w:left="720"/>
        <w:contextualSpacing/>
        <w:rPr>
          <w:rFonts w:ascii="Times New Roman" w:hAnsi="Times New Roman" w:cs="Times New Roman"/>
          <w:i/>
          <w:sz w:val="28"/>
          <w:szCs w:val="32"/>
        </w:rPr>
      </w:pPr>
      <w:r w:rsidRPr="00B27DE6">
        <w:rPr>
          <w:rFonts w:ascii="Times New Roman" w:hAnsi="Times New Roman" w:cs="Times New Roman"/>
          <w:i/>
          <w:sz w:val="28"/>
          <w:szCs w:val="32"/>
        </w:rPr>
        <w:t xml:space="preserve">  -тип-ЛБ-19 </w:t>
      </w:r>
    </w:p>
    <w:p w:rsidR="00B27DE6" w:rsidRPr="00B27DE6" w:rsidRDefault="00B27DE6" w:rsidP="00B27DE6">
      <w:pPr>
        <w:spacing w:line="240" w:lineRule="auto"/>
        <w:ind w:left="720"/>
        <w:contextualSpacing/>
        <w:rPr>
          <w:rFonts w:ascii="Times New Roman" w:hAnsi="Times New Roman" w:cs="Times New Roman"/>
          <w:i/>
          <w:sz w:val="28"/>
          <w:szCs w:val="32"/>
        </w:rPr>
      </w:pPr>
      <w:r w:rsidRPr="00B27DE6">
        <w:rPr>
          <w:rFonts w:ascii="Times New Roman" w:hAnsi="Times New Roman" w:cs="Times New Roman"/>
          <w:i/>
          <w:sz w:val="28"/>
          <w:szCs w:val="32"/>
        </w:rPr>
        <w:t xml:space="preserve">  -точек-12</w:t>
      </w:r>
    </w:p>
    <w:p w:rsidR="00B27DE6" w:rsidRPr="00B27DE6" w:rsidRDefault="00B27DE6" w:rsidP="00B27DE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32"/>
        </w:rPr>
      </w:pPr>
      <w:r w:rsidRPr="00B27DE6">
        <w:rPr>
          <w:rFonts w:ascii="Times New Roman" w:hAnsi="Times New Roman" w:cs="Times New Roman"/>
          <w:i/>
          <w:sz w:val="28"/>
          <w:szCs w:val="32"/>
        </w:rPr>
        <w:t>Освещение по рабочим местам - норма</w:t>
      </w:r>
    </w:p>
    <w:p w:rsidR="00B27DE6" w:rsidRPr="00B27DE6" w:rsidRDefault="00B27DE6" w:rsidP="00B27DE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32"/>
        </w:rPr>
      </w:pPr>
      <w:r w:rsidRPr="00B27DE6">
        <w:rPr>
          <w:rFonts w:ascii="Times New Roman" w:hAnsi="Times New Roman" w:cs="Times New Roman"/>
          <w:i/>
          <w:sz w:val="28"/>
          <w:szCs w:val="32"/>
        </w:rPr>
        <w:t>Температурный режим - норма, 18-20 градусов</w:t>
      </w:r>
    </w:p>
    <w:p w:rsidR="00B27DE6" w:rsidRDefault="00B27DE6" w:rsidP="00B27DE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32"/>
        </w:rPr>
      </w:pPr>
      <w:r w:rsidRPr="00B27DE6">
        <w:rPr>
          <w:rFonts w:ascii="Times New Roman" w:hAnsi="Times New Roman" w:cs="Times New Roman"/>
          <w:i/>
          <w:sz w:val="28"/>
          <w:szCs w:val="32"/>
        </w:rPr>
        <w:t>Уборочный инвентарь – имеется</w:t>
      </w:r>
    </w:p>
    <w:p w:rsidR="00B27DE6" w:rsidRDefault="00B27DE6" w:rsidP="00B27DE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32"/>
        </w:rPr>
      </w:pPr>
    </w:p>
    <w:p w:rsidR="00B27DE6" w:rsidRPr="00B27DE6" w:rsidRDefault="00B27DE6" w:rsidP="00B27DE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32"/>
        </w:rPr>
      </w:pPr>
    </w:p>
    <w:p w:rsidR="00B27DE6" w:rsidRPr="00B27DE6" w:rsidRDefault="00B27DE6" w:rsidP="00B27D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27DE6">
        <w:rPr>
          <w:rFonts w:ascii="Times New Roman" w:hAnsi="Times New Roman" w:cs="Times New Roman"/>
          <w:b/>
          <w:sz w:val="24"/>
          <w:szCs w:val="32"/>
        </w:rPr>
        <w:t>Имущество кабинета: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191"/>
      </w:tblGrid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7DE6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Столы для учащихся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Стулья для учащихся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карнизы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Шторы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Указка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Полка для книг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Книжный шкаф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Стол для хранения стендов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Подставка для цветов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Комнатные цветы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DE6" w:rsidRPr="00B27DE6" w:rsidTr="00F94979">
        <w:tc>
          <w:tcPr>
            <w:tcW w:w="1101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19" w:type="dxa"/>
          </w:tcPr>
          <w:p w:rsidR="00B27DE6" w:rsidRPr="00B27DE6" w:rsidRDefault="00B27DE6" w:rsidP="00B2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Обогреватель</w:t>
            </w:r>
          </w:p>
        </w:tc>
        <w:tc>
          <w:tcPr>
            <w:tcW w:w="3191" w:type="dxa"/>
          </w:tcPr>
          <w:p w:rsidR="00B27DE6" w:rsidRPr="00B27DE6" w:rsidRDefault="00B27DE6" w:rsidP="00B2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27DE6" w:rsidRPr="00B27DE6" w:rsidRDefault="00B27DE6" w:rsidP="00B27DE6">
      <w:pPr>
        <w:rPr>
          <w:rFonts w:ascii="Times New Roman" w:hAnsi="Times New Roman" w:cs="Times New Roman"/>
          <w:sz w:val="28"/>
          <w:szCs w:val="28"/>
        </w:rPr>
      </w:pPr>
    </w:p>
    <w:p w:rsidR="00B27DE6" w:rsidRDefault="00B27DE6" w:rsidP="00E508FA">
      <w:pPr>
        <w:spacing w:line="48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B27DE6" w:rsidRDefault="00B27DE6" w:rsidP="00E508FA">
      <w:pPr>
        <w:spacing w:line="48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bookmarkStart w:id="0" w:name="_GoBack"/>
      <w:bookmarkEnd w:id="0"/>
    </w:p>
    <w:sectPr w:rsidR="00B27DE6" w:rsidSect="004967BE">
      <w:pgSz w:w="11907" w:h="1684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6F" w:rsidRDefault="00D87B6F" w:rsidP="000A5378">
      <w:pPr>
        <w:spacing w:after="0" w:line="240" w:lineRule="auto"/>
      </w:pPr>
      <w:r>
        <w:separator/>
      </w:r>
    </w:p>
  </w:endnote>
  <w:endnote w:type="continuationSeparator" w:id="0">
    <w:p w:rsidR="00D87B6F" w:rsidRDefault="00D87B6F" w:rsidP="000A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6F" w:rsidRDefault="00D87B6F" w:rsidP="000A5378">
      <w:pPr>
        <w:spacing w:after="0" w:line="240" w:lineRule="auto"/>
      </w:pPr>
      <w:r>
        <w:separator/>
      </w:r>
    </w:p>
  </w:footnote>
  <w:footnote w:type="continuationSeparator" w:id="0">
    <w:p w:rsidR="00D87B6F" w:rsidRDefault="00D87B6F" w:rsidP="000A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6C6"/>
    <w:multiLevelType w:val="hybridMultilevel"/>
    <w:tmpl w:val="755E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B76"/>
    <w:multiLevelType w:val="hybridMultilevel"/>
    <w:tmpl w:val="E23E268C"/>
    <w:lvl w:ilvl="0" w:tplc="6D2C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9273C"/>
    <w:multiLevelType w:val="hybridMultilevel"/>
    <w:tmpl w:val="9F5E4106"/>
    <w:lvl w:ilvl="0" w:tplc="6D2C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103C5"/>
    <w:multiLevelType w:val="hybridMultilevel"/>
    <w:tmpl w:val="92AAE662"/>
    <w:lvl w:ilvl="0" w:tplc="6D2C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D0DD7"/>
    <w:multiLevelType w:val="hybridMultilevel"/>
    <w:tmpl w:val="480EA224"/>
    <w:lvl w:ilvl="0" w:tplc="6D2C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864FA0"/>
    <w:multiLevelType w:val="hybridMultilevel"/>
    <w:tmpl w:val="EE08660A"/>
    <w:lvl w:ilvl="0" w:tplc="6D2C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DC"/>
    <w:rsid w:val="00030760"/>
    <w:rsid w:val="00033569"/>
    <w:rsid w:val="000511C8"/>
    <w:rsid w:val="00055465"/>
    <w:rsid w:val="0007250B"/>
    <w:rsid w:val="00074C5B"/>
    <w:rsid w:val="000A0EBF"/>
    <w:rsid w:val="000A5378"/>
    <w:rsid w:val="000D1751"/>
    <w:rsid w:val="000E220F"/>
    <w:rsid w:val="000E240A"/>
    <w:rsid w:val="001024F0"/>
    <w:rsid w:val="00106603"/>
    <w:rsid w:val="00114756"/>
    <w:rsid w:val="00191EA6"/>
    <w:rsid w:val="001B44B5"/>
    <w:rsid w:val="001D1039"/>
    <w:rsid w:val="001D1C15"/>
    <w:rsid w:val="001D275A"/>
    <w:rsid w:val="001E6ECA"/>
    <w:rsid w:val="001F771B"/>
    <w:rsid w:val="002021DF"/>
    <w:rsid w:val="00211F84"/>
    <w:rsid w:val="00236487"/>
    <w:rsid w:val="0023653C"/>
    <w:rsid w:val="002463C9"/>
    <w:rsid w:val="002B4732"/>
    <w:rsid w:val="002B57B5"/>
    <w:rsid w:val="002F11FC"/>
    <w:rsid w:val="00347571"/>
    <w:rsid w:val="003C6161"/>
    <w:rsid w:val="003F483C"/>
    <w:rsid w:val="003F76A1"/>
    <w:rsid w:val="00444C0F"/>
    <w:rsid w:val="004468D0"/>
    <w:rsid w:val="00451352"/>
    <w:rsid w:val="004676A6"/>
    <w:rsid w:val="00473B81"/>
    <w:rsid w:val="00487C25"/>
    <w:rsid w:val="004967BE"/>
    <w:rsid w:val="004C1E94"/>
    <w:rsid w:val="004C1FBB"/>
    <w:rsid w:val="004D5A98"/>
    <w:rsid w:val="004F5274"/>
    <w:rsid w:val="005040E4"/>
    <w:rsid w:val="00505C4B"/>
    <w:rsid w:val="00510885"/>
    <w:rsid w:val="005279FD"/>
    <w:rsid w:val="00531C3E"/>
    <w:rsid w:val="00561D78"/>
    <w:rsid w:val="005A61D1"/>
    <w:rsid w:val="005B2CF9"/>
    <w:rsid w:val="005C4CDC"/>
    <w:rsid w:val="00602DDA"/>
    <w:rsid w:val="00603F88"/>
    <w:rsid w:val="006140E9"/>
    <w:rsid w:val="00641C8A"/>
    <w:rsid w:val="00643001"/>
    <w:rsid w:val="006840E9"/>
    <w:rsid w:val="006D421F"/>
    <w:rsid w:val="006E6A4E"/>
    <w:rsid w:val="006F062F"/>
    <w:rsid w:val="007636C6"/>
    <w:rsid w:val="00766A52"/>
    <w:rsid w:val="007744CB"/>
    <w:rsid w:val="0077617D"/>
    <w:rsid w:val="007A7FCE"/>
    <w:rsid w:val="007C54DF"/>
    <w:rsid w:val="007D43DF"/>
    <w:rsid w:val="007F2F0F"/>
    <w:rsid w:val="0080101A"/>
    <w:rsid w:val="00810F75"/>
    <w:rsid w:val="008209BD"/>
    <w:rsid w:val="00867F2D"/>
    <w:rsid w:val="00872B96"/>
    <w:rsid w:val="008830D5"/>
    <w:rsid w:val="008B64F0"/>
    <w:rsid w:val="008D1464"/>
    <w:rsid w:val="008D2A70"/>
    <w:rsid w:val="008F6816"/>
    <w:rsid w:val="009067E6"/>
    <w:rsid w:val="00922C07"/>
    <w:rsid w:val="0093187A"/>
    <w:rsid w:val="0097556F"/>
    <w:rsid w:val="00980EF6"/>
    <w:rsid w:val="00982048"/>
    <w:rsid w:val="00987525"/>
    <w:rsid w:val="009C0FB5"/>
    <w:rsid w:val="009D5214"/>
    <w:rsid w:val="00A04AF4"/>
    <w:rsid w:val="00A610E1"/>
    <w:rsid w:val="00A87140"/>
    <w:rsid w:val="00A97768"/>
    <w:rsid w:val="00AB756D"/>
    <w:rsid w:val="00AF181E"/>
    <w:rsid w:val="00AF2C15"/>
    <w:rsid w:val="00B27DE6"/>
    <w:rsid w:val="00B50CB7"/>
    <w:rsid w:val="00B57601"/>
    <w:rsid w:val="00B6554B"/>
    <w:rsid w:val="00B702E6"/>
    <w:rsid w:val="00B95F0B"/>
    <w:rsid w:val="00BB2688"/>
    <w:rsid w:val="00BB7772"/>
    <w:rsid w:val="00BC25F4"/>
    <w:rsid w:val="00C077AC"/>
    <w:rsid w:val="00C20151"/>
    <w:rsid w:val="00C411BE"/>
    <w:rsid w:val="00C756A0"/>
    <w:rsid w:val="00C85B2C"/>
    <w:rsid w:val="00CB4E12"/>
    <w:rsid w:val="00CC1ADF"/>
    <w:rsid w:val="00CF64DF"/>
    <w:rsid w:val="00D03D97"/>
    <w:rsid w:val="00D255F3"/>
    <w:rsid w:val="00D67A0E"/>
    <w:rsid w:val="00D87B6F"/>
    <w:rsid w:val="00D95E3F"/>
    <w:rsid w:val="00DA55DD"/>
    <w:rsid w:val="00DC5B64"/>
    <w:rsid w:val="00DD3DEC"/>
    <w:rsid w:val="00DE2317"/>
    <w:rsid w:val="00DE4184"/>
    <w:rsid w:val="00E0191C"/>
    <w:rsid w:val="00E15A1F"/>
    <w:rsid w:val="00E3347E"/>
    <w:rsid w:val="00E34E56"/>
    <w:rsid w:val="00E508FA"/>
    <w:rsid w:val="00E66446"/>
    <w:rsid w:val="00E7285F"/>
    <w:rsid w:val="00E952C1"/>
    <w:rsid w:val="00EA463F"/>
    <w:rsid w:val="00EC73AB"/>
    <w:rsid w:val="00EE20D3"/>
    <w:rsid w:val="00F12B17"/>
    <w:rsid w:val="00F14A72"/>
    <w:rsid w:val="00F23FF6"/>
    <w:rsid w:val="00F50DD9"/>
    <w:rsid w:val="00F77988"/>
    <w:rsid w:val="00F81B4C"/>
    <w:rsid w:val="00F84564"/>
    <w:rsid w:val="00F95786"/>
    <w:rsid w:val="00FB43B1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5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378"/>
  </w:style>
  <w:style w:type="paragraph" w:styleId="a7">
    <w:name w:val="footer"/>
    <w:basedOn w:val="a"/>
    <w:link w:val="a8"/>
    <w:uiPriority w:val="99"/>
    <w:unhideWhenUsed/>
    <w:rsid w:val="000A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378"/>
  </w:style>
  <w:style w:type="paragraph" w:styleId="a9">
    <w:name w:val="List Paragraph"/>
    <w:basedOn w:val="a"/>
    <w:uiPriority w:val="34"/>
    <w:qFormat/>
    <w:rsid w:val="00EC73AB"/>
    <w:pPr>
      <w:ind w:left="720"/>
      <w:contextualSpacing/>
    </w:pPr>
  </w:style>
  <w:style w:type="numbering" w:customStyle="1" w:styleId="1">
    <w:name w:val="Нет списка1"/>
    <w:next w:val="a2"/>
    <w:semiHidden/>
    <w:rsid w:val="004C1FBB"/>
  </w:style>
  <w:style w:type="table" w:styleId="aa">
    <w:name w:val="Table Grid"/>
    <w:basedOn w:val="a1"/>
    <w:uiPriority w:val="59"/>
    <w:rsid w:val="00B2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255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5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378"/>
  </w:style>
  <w:style w:type="paragraph" w:styleId="a7">
    <w:name w:val="footer"/>
    <w:basedOn w:val="a"/>
    <w:link w:val="a8"/>
    <w:uiPriority w:val="99"/>
    <w:unhideWhenUsed/>
    <w:rsid w:val="000A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378"/>
  </w:style>
  <w:style w:type="paragraph" w:styleId="a9">
    <w:name w:val="List Paragraph"/>
    <w:basedOn w:val="a"/>
    <w:uiPriority w:val="34"/>
    <w:qFormat/>
    <w:rsid w:val="00EC73AB"/>
    <w:pPr>
      <w:ind w:left="720"/>
      <w:contextualSpacing/>
    </w:pPr>
  </w:style>
  <w:style w:type="numbering" w:customStyle="1" w:styleId="1">
    <w:name w:val="Нет списка1"/>
    <w:next w:val="a2"/>
    <w:semiHidden/>
    <w:rsid w:val="004C1FBB"/>
  </w:style>
  <w:style w:type="table" w:styleId="aa">
    <w:name w:val="Table Grid"/>
    <w:basedOn w:val="a1"/>
    <w:uiPriority w:val="59"/>
    <w:rsid w:val="00B2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2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0890-651E-4219-9FA9-A80F26C6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2015-02-27T13:49:00Z</dcterms:created>
  <dcterms:modified xsi:type="dcterms:W3CDTF">2015-06-26T07:13:00Z</dcterms:modified>
</cp:coreProperties>
</file>