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E3" w:rsidRPr="000F3CE3" w:rsidRDefault="000F3CE3" w:rsidP="000F3C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466796760"/>
      <w:r w:rsidRPr="000F3CE3">
        <w:rPr>
          <w:rFonts w:ascii="Times New Roman" w:hAnsi="Times New Roman" w:cs="Times New Roman"/>
          <w:sz w:val="24"/>
          <w:szCs w:val="24"/>
        </w:rPr>
        <w:t>Егоров Виктор Андреевич,</w:t>
      </w:r>
    </w:p>
    <w:p w:rsidR="000F3CE3" w:rsidRPr="000F3CE3" w:rsidRDefault="000F3CE3" w:rsidP="000F3C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преподаватель физики</w:t>
      </w:r>
    </w:p>
    <w:p w:rsidR="000F3CE3" w:rsidRPr="000F3CE3" w:rsidRDefault="000F3CE3" w:rsidP="000F3C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F3CE3">
        <w:rPr>
          <w:rFonts w:ascii="Times New Roman" w:hAnsi="Times New Roman" w:cs="Times New Roman"/>
          <w:sz w:val="24"/>
          <w:szCs w:val="24"/>
        </w:rPr>
        <w:t>Соплина</w:t>
      </w:r>
      <w:proofErr w:type="spellEnd"/>
      <w:r w:rsidRPr="000F3CE3">
        <w:rPr>
          <w:rFonts w:ascii="Times New Roman" w:hAnsi="Times New Roman" w:cs="Times New Roman"/>
          <w:sz w:val="24"/>
          <w:szCs w:val="24"/>
        </w:rPr>
        <w:t xml:space="preserve"> Ольга Николаевна </w:t>
      </w:r>
    </w:p>
    <w:p w:rsidR="000F3CE3" w:rsidRPr="000F3CE3" w:rsidRDefault="000F3CE3" w:rsidP="000F3C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>преподаватель биологии,</w:t>
      </w:r>
    </w:p>
    <w:p w:rsidR="000F3CE3" w:rsidRPr="000F3CE3" w:rsidRDefault="000F3CE3" w:rsidP="000F3C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3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3CE3">
        <w:rPr>
          <w:rFonts w:ascii="Times New Roman" w:hAnsi="Times New Roman" w:cs="Times New Roman"/>
          <w:sz w:val="24"/>
          <w:szCs w:val="24"/>
        </w:rPr>
        <w:t xml:space="preserve">СПБ ГБОУ СПО «Петровский колледж»,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3C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3CE3">
        <w:rPr>
          <w:rFonts w:ascii="Times New Roman" w:hAnsi="Times New Roman" w:cs="Times New Roman"/>
          <w:sz w:val="24"/>
          <w:szCs w:val="24"/>
        </w:rPr>
        <w:t>. Санкт-Петербург</w:t>
      </w:r>
    </w:p>
    <w:p w:rsidR="000F3CE3" w:rsidRPr="000F3CE3" w:rsidRDefault="000F3CE3" w:rsidP="000F3C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35"/>
        <w:jc w:val="right"/>
        <w:rPr>
          <w:rFonts w:ascii="Times New Roman" w:hAnsi="Times New Roman" w:cs="Times New Roman"/>
          <w:i/>
        </w:rPr>
      </w:pPr>
    </w:p>
    <w:p w:rsidR="000F3CE3" w:rsidRPr="000F3CE3" w:rsidRDefault="000F3CE3" w:rsidP="000F3C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E3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spellStart"/>
      <w:r w:rsidRPr="000F3CE3">
        <w:rPr>
          <w:rFonts w:ascii="Times New Roman" w:hAnsi="Times New Roman" w:cs="Times New Roman"/>
          <w:b/>
          <w:sz w:val="24"/>
          <w:szCs w:val="24"/>
        </w:rPr>
        <w:t>межпредметных</w:t>
      </w:r>
      <w:proofErr w:type="spellEnd"/>
      <w:r w:rsidRPr="000F3CE3">
        <w:rPr>
          <w:rFonts w:ascii="Times New Roman" w:hAnsi="Times New Roman" w:cs="Times New Roman"/>
          <w:b/>
          <w:sz w:val="24"/>
          <w:szCs w:val="24"/>
        </w:rPr>
        <w:t xml:space="preserve"> компетенций </w:t>
      </w:r>
    </w:p>
    <w:p w:rsidR="000F3CE3" w:rsidRDefault="000F3CE3" w:rsidP="000F3C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E3">
        <w:rPr>
          <w:rFonts w:ascii="Times New Roman" w:hAnsi="Times New Roman" w:cs="Times New Roman"/>
          <w:b/>
          <w:sz w:val="24"/>
          <w:szCs w:val="24"/>
        </w:rPr>
        <w:t xml:space="preserve">при выполнении лабораторно-практических  и самостоятельных работ </w:t>
      </w:r>
    </w:p>
    <w:p w:rsidR="000F3CE3" w:rsidRPr="000F3CE3" w:rsidRDefault="000F3CE3" w:rsidP="000F3C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E3">
        <w:rPr>
          <w:rFonts w:ascii="Times New Roman" w:hAnsi="Times New Roman" w:cs="Times New Roman"/>
          <w:b/>
          <w:sz w:val="24"/>
          <w:szCs w:val="24"/>
        </w:rPr>
        <w:t>по физике и биологии.</w:t>
      </w:r>
    </w:p>
    <w:bookmarkEnd w:id="0"/>
    <w:p w:rsidR="00E27373" w:rsidRPr="00540840" w:rsidRDefault="00E27373" w:rsidP="009F72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840">
        <w:rPr>
          <w:rFonts w:ascii="Times New Roman" w:hAnsi="Times New Roman" w:cs="Times New Roman"/>
          <w:sz w:val="28"/>
          <w:szCs w:val="28"/>
        </w:rPr>
        <w:t>Социально-экономические изменения в нашей стране привели в необходимости модернизации системы образования, в том числе в системе СПО. Перед учреждениями СПО поставлена важная задача – подготовить высокопрофессиональных специалистов качественно нового типа, которые будут легко ориентироваться в новых экономических условиях.</w:t>
      </w:r>
    </w:p>
    <w:p w:rsidR="00E27373" w:rsidRPr="00540840" w:rsidRDefault="00E27373" w:rsidP="009F72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840">
        <w:rPr>
          <w:rFonts w:ascii="Times New Roman" w:hAnsi="Times New Roman" w:cs="Times New Roman"/>
          <w:sz w:val="28"/>
          <w:szCs w:val="28"/>
        </w:rPr>
        <w:t>Современный специалист должен владеть не только необходимой суммой фундаментальных и специальных знаний, но и определенными навыками творческого решения практических задач, постоянно повышать свою квалификацию, быстро адаптироваться в новых условиях. Все эти качества необходимо формировать в образовательном учреждении.</w:t>
      </w:r>
    </w:p>
    <w:p w:rsidR="003716AA" w:rsidRPr="002E4FF7" w:rsidRDefault="00E27373" w:rsidP="009F72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840">
        <w:rPr>
          <w:rFonts w:ascii="Times New Roman" w:hAnsi="Times New Roman" w:cs="Times New Roman"/>
          <w:sz w:val="28"/>
          <w:szCs w:val="28"/>
        </w:rPr>
        <w:t xml:space="preserve">На первом этапе освоения профессии студенты СПО овладевают основными навыками и умениями. </w:t>
      </w:r>
      <w:r w:rsidRPr="003716AA">
        <w:rPr>
          <w:rFonts w:ascii="Times New Roman" w:hAnsi="Times New Roman" w:cs="Times New Roman"/>
          <w:sz w:val="28"/>
          <w:szCs w:val="28"/>
        </w:rPr>
        <w:t xml:space="preserve">Согласно ФГОС СПО </w:t>
      </w:r>
      <w:r w:rsidR="0010480F">
        <w:rPr>
          <w:rFonts w:ascii="Times New Roman" w:hAnsi="Times New Roman" w:cs="Times New Roman"/>
          <w:sz w:val="28"/>
          <w:szCs w:val="28"/>
        </w:rPr>
        <w:t>нового</w:t>
      </w:r>
      <w:r w:rsidRPr="003716AA">
        <w:rPr>
          <w:rFonts w:ascii="Times New Roman" w:hAnsi="Times New Roman" w:cs="Times New Roman"/>
          <w:sz w:val="28"/>
          <w:szCs w:val="28"/>
        </w:rPr>
        <w:t xml:space="preserve"> поколения</w:t>
      </w:r>
      <w:r w:rsidR="003716AA" w:rsidRPr="003716AA">
        <w:rPr>
          <w:rFonts w:ascii="Times New Roman" w:hAnsi="Times New Roman" w:cs="Times New Roman"/>
          <w:sz w:val="28"/>
          <w:szCs w:val="28"/>
        </w:rPr>
        <w:t xml:space="preserve"> [</w:t>
      </w:r>
      <w:r w:rsidR="00190F0C">
        <w:rPr>
          <w:rFonts w:ascii="Times New Roman" w:hAnsi="Times New Roman" w:cs="Times New Roman"/>
          <w:sz w:val="28"/>
          <w:szCs w:val="28"/>
        </w:rPr>
        <w:t>8</w:t>
      </w:r>
      <w:r w:rsidR="003716AA" w:rsidRPr="003716AA">
        <w:rPr>
          <w:rFonts w:ascii="Times New Roman" w:hAnsi="Times New Roman" w:cs="Times New Roman"/>
          <w:sz w:val="28"/>
          <w:szCs w:val="28"/>
        </w:rPr>
        <w:t>]</w:t>
      </w:r>
      <w:r w:rsidRPr="003716AA">
        <w:rPr>
          <w:rFonts w:ascii="Times New Roman" w:hAnsi="Times New Roman" w:cs="Times New Roman"/>
          <w:sz w:val="28"/>
          <w:szCs w:val="28"/>
        </w:rPr>
        <w:t xml:space="preserve">, кроме основных знаний и умений, у студентов должны формироваться профессиональные компетенции, а на первом курсе и общие компетенции, которые развиваются </w:t>
      </w:r>
      <w:r w:rsidR="00521CAC" w:rsidRPr="003716AA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3716AA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521CAC" w:rsidRPr="003716AA">
        <w:rPr>
          <w:rFonts w:ascii="Times New Roman" w:hAnsi="Times New Roman" w:cs="Times New Roman"/>
          <w:sz w:val="28"/>
          <w:szCs w:val="28"/>
        </w:rPr>
        <w:t>я</w:t>
      </w:r>
      <w:r w:rsidRPr="003716AA">
        <w:rPr>
          <w:rFonts w:ascii="Times New Roman" w:hAnsi="Times New Roman" w:cs="Times New Roman"/>
          <w:sz w:val="28"/>
          <w:szCs w:val="28"/>
        </w:rPr>
        <w:t xml:space="preserve"> общеобразовательных дисциплин</w:t>
      </w:r>
      <w:r w:rsidR="003716AA" w:rsidRPr="003716AA">
        <w:rPr>
          <w:rFonts w:ascii="Times New Roman" w:hAnsi="Times New Roman" w:cs="Times New Roman"/>
          <w:sz w:val="28"/>
          <w:szCs w:val="28"/>
        </w:rPr>
        <w:t xml:space="preserve"> [</w:t>
      </w:r>
      <w:r w:rsidR="002E4FF7">
        <w:rPr>
          <w:rFonts w:ascii="Times New Roman" w:hAnsi="Times New Roman" w:cs="Times New Roman"/>
          <w:sz w:val="28"/>
          <w:szCs w:val="28"/>
        </w:rPr>
        <w:t>6</w:t>
      </w:r>
      <w:r w:rsidR="00190F0C">
        <w:rPr>
          <w:rFonts w:ascii="Times New Roman" w:hAnsi="Times New Roman" w:cs="Times New Roman"/>
          <w:sz w:val="28"/>
          <w:szCs w:val="28"/>
        </w:rPr>
        <w:t>,7</w:t>
      </w:r>
      <w:r w:rsidR="003716AA" w:rsidRPr="003716AA">
        <w:rPr>
          <w:rFonts w:ascii="Times New Roman" w:hAnsi="Times New Roman" w:cs="Times New Roman"/>
          <w:sz w:val="28"/>
          <w:szCs w:val="28"/>
        </w:rPr>
        <w:t>].</w:t>
      </w:r>
    </w:p>
    <w:p w:rsidR="00E9694C" w:rsidRPr="00540840" w:rsidRDefault="003716AA" w:rsidP="009F72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4664" w:rsidRPr="00540840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 звеном в процессе формирования у студентов естественнонаучной картины мира и базовой соста</w:t>
      </w:r>
      <w:r w:rsidR="003C1C96" w:rsidRPr="00540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вляющей технических </w:t>
      </w:r>
      <w:r w:rsidR="00ED4664" w:rsidRPr="00540840">
        <w:rPr>
          <w:rFonts w:ascii="Times New Roman" w:hAnsi="Times New Roman" w:cs="Times New Roman"/>
          <w:sz w:val="28"/>
          <w:szCs w:val="28"/>
          <w:shd w:val="clear" w:color="auto" w:fill="FFFFFF"/>
        </w:rPr>
        <w:t>и естественнонаучных компетенций является изучение таких дисциплин как физика и биология</w:t>
      </w:r>
      <w:r w:rsidR="00190F0C" w:rsidRPr="00190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[9]</w:t>
      </w:r>
      <w:r w:rsidR="00ED4664" w:rsidRPr="005408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90F0C" w:rsidRPr="00190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C1C96" w:rsidRPr="00540840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Главными задачами преподавателей естественнонаучных дисциплин</w:t>
      </w:r>
      <w:r w:rsidR="00ED4664" w:rsidRPr="00540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1C96" w:rsidRPr="00540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 </w:t>
      </w:r>
      <w:r w:rsidR="00ED4664" w:rsidRPr="0054084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</w:t>
      </w:r>
      <w:r w:rsidR="009F7215" w:rsidRPr="00540840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ED4664" w:rsidRPr="00540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обучающихся активность в познавательной деятельности, научить их овладевать знаниями, формировать св</w:t>
      </w:r>
      <w:r w:rsidR="00521CAC" w:rsidRPr="00540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 мировоззрение, а также </w:t>
      </w:r>
      <w:r w:rsidR="00ED4664" w:rsidRPr="00540840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 имеющиеся знания в учебной и практической деятельности</w:t>
      </w:r>
      <w:r w:rsidR="00521CAC" w:rsidRPr="005408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077CA" w:rsidRPr="00540840" w:rsidRDefault="001E4651" w:rsidP="009F72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физики </w:t>
      </w:r>
      <w:r w:rsidR="008A400B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системе СПО</w:t>
      </w:r>
      <w:r w:rsidR="00DD5BF1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реализуя программу ФГОС,</w:t>
      </w:r>
      <w:r w:rsidR="008A400B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решает </w:t>
      </w:r>
      <w:r w:rsidR="008A400B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проблем [</w:t>
      </w:r>
      <w:r w:rsidR="002E4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A400B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]. </w:t>
      </w: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</w:t>
      </w:r>
      <w:r w:rsidR="0058179F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 проблемами</w:t>
      </w: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то, что з</w:t>
      </w:r>
      <w:r w:rsidR="008A400B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нания студентов </w:t>
      </w:r>
      <w:r w:rsidR="008A400B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фрагментированы</w:t>
      </w: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нет </w:t>
      </w:r>
      <w:r w:rsidR="00DD5BF1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сложившегося </w:t>
      </w: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стремления к саморазвитию.</w:t>
      </w:r>
      <w:r w:rsidR="00D67BB7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данном этапе преподаватель должен так органи</w:t>
      </w:r>
      <w:r w:rsidR="000077CA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D67BB7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овать познавательную деятельность студентов, </w:t>
      </w:r>
      <w:r w:rsidR="000077CA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будут видны конкретные прогнозируемые цели. Процесс обучения продуктив</w:t>
      </w:r>
      <w:r w:rsidR="001A5E78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077CA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н, если студент чувств</w:t>
      </w:r>
      <w:r w:rsidR="000626E1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</w:t>
      </w:r>
      <w:r w:rsidR="000077CA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интеллектуальную состоятельность и успешность.</w:t>
      </w:r>
    </w:p>
    <w:p w:rsidR="000A6075" w:rsidRPr="00540840" w:rsidRDefault="00E9694C" w:rsidP="003716A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физики и биологии  студенты в большом объеме используют свои знания по математике и химии.</w:t>
      </w:r>
      <w:r w:rsidR="003716AA" w:rsidRPr="00371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E78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1D771D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ормирование </w:t>
      </w:r>
      <w:proofErr w:type="spellStart"/>
      <w:r w:rsidR="001D771D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="001D771D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компетенций идет в учебных лабораториях и</w:t>
      </w:r>
      <w:r w:rsidR="00440101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</w:t>
      </w:r>
      <w:proofErr w:type="spellStart"/>
      <w:r w:rsidR="001D771D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="001D771D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студентов.</w:t>
      </w:r>
      <w:r w:rsidR="0033043B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Руководство внеурочной – самостоятельной деятельностью студентов лежит на преподавателе</w:t>
      </w:r>
      <w:r w:rsidR="00502B85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2E4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02B85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33043B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215B1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учебных программах самостоятельная работа студентов составляет половину вре</w:t>
      </w:r>
      <w:r w:rsidR="0019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 аудиторной работы. Поэтому</w:t>
      </w:r>
      <w:r w:rsidR="006215B1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0101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предлагаются темы для самостоятельного </w:t>
      </w:r>
      <w:r w:rsidR="00502B85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изучения,</w:t>
      </w:r>
      <w:r w:rsidR="00440101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которым можно написать реферат</w:t>
      </w:r>
      <w:r w:rsidR="00502B85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="00440101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</w:t>
      </w:r>
      <w:r w:rsidR="0019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показать</w:t>
      </w:r>
      <w:r w:rsidR="00502B85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презентацию</w:t>
      </w:r>
      <w:r w:rsidR="00495CB7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сделать сравнительный анализ </w:t>
      </w:r>
      <w:r w:rsidR="00440101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2E4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3,5</w:t>
      </w:r>
      <w:r w:rsidR="00440101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7D5D3E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02B85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предлагаемых темах для рассмотрения заложены </w:t>
      </w:r>
      <w:r w:rsidR="007D5D3E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19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 мировоззренческие ценности,</w:t>
      </w:r>
      <w:r w:rsidR="00502B85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гражданская позиция ученого, патриотизм, любовь к Родине</w:t>
      </w:r>
      <w:r w:rsidR="007D5D3E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примерах жизни М.В. Ломоносова, Д.И. Менделеева, А.Г.Столетова, А.С. Попова, А.М. </w:t>
      </w:r>
      <w:proofErr w:type="spellStart"/>
      <w:r w:rsidR="007D5D3E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Понятова</w:t>
      </w:r>
      <w:proofErr w:type="spellEnd"/>
      <w:r w:rsidR="00371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Н.И.Вавилова, И.М.Сеченова, </w:t>
      </w:r>
      <w:proofErr w:type="spellStart"/>
      <w:r w:rsidR="00371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С.С.Четверикова</w:t>
      </w:r>
      <w:proofErr w:type="spellEnd"/>
      <w:r w:rsidR="007D5D3E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и.т.д.).</w:t>
      </w:r>
    </w:p>
    <w:p w:rsidR="006105DF" w:rsidRPr="00540840" w:rsidRDefault="006670FB" w:rsidP="009F721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Реалии современного урока минимизируют роль общения учитель – ученик. </w:t>
      </w:r>
      <w:r w:rsidR="008A0877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важнейшая задача </w:t>
      </w: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</w:t>
      </w:r>
      <w:r w:rsidR="00190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остаётся</w:t>
      </w: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ориентация</w:t>
      </w:r>
      <w:r w:rsidR="000A6075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студента</w:t>
      </w: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идеал в поведении</w:t>
      </w:r>
      <w:r w:rsidR="000A6075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разделение общих ценностей в повседневной деятельности.</w:t>
      </w:r>
    </w:p>
    <w:p w:rsidR="001D771D" w:rsidRPr="00540840" w:rsidRDefault="00BF0229" w:rsidP="009F721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самых значимых методов активизации познавательной деятельности</w:t>
      </w:r>
      <w:r w:rsidR="006215B1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</w:t>
      </w: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215B1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является выполнение лабораторных</w:t>
      </w:r>
      <w:r w:rsidR="00601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практических</w:t>
      </w:r>
      <w:r w:rsidR="006215B1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работ. </w:t>
      </w:r>
      <w:r w:rsidR="006215B1" w:rsidRPr="00371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Физика точная количественная наука</w:t>
      </w:r>
      <w:r w:rsidR="006D46E1" w:rsidRPr="00371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для её понимания нельзя ограничиваться только качественным описанием явлений, а требуется проведение эксперимента. В учебной программе СПО заложено на лабораторно-практические работы около трети отведённых аудиторных занятий. При проведени</w:t>
      </w:r>
      <w:r w:rsidR="00CE0C9B" w:rsidRPr="00371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D46E1" w:rsidRPr="00371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эксперимента </w:t>
      </w:r>
      <w:r w:rsidR="00CE0C9B" w:rsidRPr="00371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реализуются в той или иной степени естественнонаучные методы познания. Лабораторные работы выполняются </w:t>
      </w:r>
      <w:r w:rsidR="00CE0C9B" w:rsidRPr="00371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практически по всем темам курса физики.</w:t>
      </w:r>
      <w:r w:rsidR="00CE0C9B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14E7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выполнения работ составлена тетрадь, включающая все работы и их описание,</w:t>
      </w:r>
      <w:r w:rsidR="00606310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составления отчёта, заполнения таблиц измерений и расчётов,</w:t>
      </w:r>
      <w:r w:rsidR="005514E7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анализа экспериментальных данных, дополнительные задания и вопросы [</w:t>
      </w:r>
      <w:r w:rsidR="002E4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04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  <w:r w:rsidR="005514E7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0C9B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к работам включают в себя</w:t>
      </w:r>
      <w:r w:rsidR="00606310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общеучебные и межпредметные компетенции</w:t>
      </w:r>
      <w:r w:rsidR="00CE0C9B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06310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построение графиков и их интерпретация, обоб</w:t>
      </w:r>
      <w:r w:rsidR="00104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щение и сравнение результатов </w:t>
      </w:r>
      <w:r w:rsidR="00606310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проведенных экспериментов</w:t>
      </w:r>
      <w:r w:rsidR="00A218D4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CC6" w:rsidRPr="00540840" w:rsidRDefault="00BF3B4F" w:rsidP="009F721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выполняемой лабораторно</w:t>
      </w:r>
      <w:r w:rsidR="00371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-практической</w:t>
      </w: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оцениваются все элементы задания: правильность записей, понимание выполняемых расчетов, выполнение графиков (направление осей, масштаб по осям</w:t>
      </w:r>
      <w:r w:rsidR="000F7750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координат), выводы – указание рассчитываемых величин, доказательство выполняемых зависимостей. Важную роль в задании к лабораторно</w:t>
      </w:r>
      <w:r w:rsidR="00371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-практической </w:t>
      </w:r>
      <w:r w:rsidR="000F7750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</w:t>
      </w:r>
      <w:r w:rsidR="00121CB0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играют вопросы, которые направлены на уточнение физического смысла измеряемых величин,</w:t>
      </w:r>
      <w:r w:rsidR="00A97AC0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выяснении природы изучаемого явлени</w:t>
      </w:r>
      <w:r w:rsidR="00CC5402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97AC0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21CB0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логического мышления.</w:t>
      </w:r>
    </w:p>
    <w:p w:rsidR="00BF3B4F" w:rsidRPr="00540840" w:rsidRDefault="00A97AC0" w:rsidP="009F7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работе присутствуют и самые сложные </w:t>
      </w:r>
      <w:r w:rsidR="00CC5402"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4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«детские вопросы»: «Что представляют собой облака?», </w:t>
      </w:r>
      <w:r w:rsidR="00632B55" w:rsidRPr="00540840">
        <w:rPr>
          <w:rFonts w:ascii="Times New Roman" w:hAnsi="Times New Roman"/>
          <w:sz w:val="28"/>
          <w:szCs w:val="28"/>
        </w:rPr>
        <w:t>«Почему идет дождь?</w:t>
      </w:r>
      <w:r w:rsidRPr="00540840">
        <w:rPr>
          <w:rFonts w:ascii="Times New Roman" w:hAnsi="Times New Roman"/>
          <w:sz w:val="28"/>
          <w:szCs w:val="28"/>
        </w:rPr>
        <w:t>», «</w:t>
      </w:r>
      <w:r w:rsidR="00632B55" w:rsidRPr="00540840">
        <w:rPr>
          <w:rFonts w:ascii="Times New Roman" w:hAnsi="Times New Roman"/>
          <w:sz w:val="28"/>
          <w:szCs w:val="28"/>
        </w:rPr>
        <w:t>Почему гремит гром?</w:t>
      </w:r>
      <w:r w:rsidRPr="00540840">
        <w:rPr>
          <w:rFonts w:ascii="Times New Roman" w:hAnsi="Times New Roman"/>
          <w:sz w:val="28"/>
          <w:szCs w:val="28"/>
        </w:rPr>
        <w:t>», «</w:t>
      </w:r>
      <w:r w:rsidR="00632B55" w:rsidRPr="00540840">
        <w:rPr>
          <w:rFonts w:ascii="Times New Roman" w:hAnsi="Times New Roman"/>
          <w:sz w:val="28"/>
          <w:szCs w:val="28"/>
        </w:rPr>
        <w:t>Как появляется свет?</w:t>
      </w:r>
      <w:r w:rsidRPr="00540840">
        <w:rPr>
          <w:rFonts w:ascii="Times New Roman" w:hAnsi="Times New Roman"/>
          <w:sz w:val="28"/>
          <w:szCs w:val="28"/>
        </w:rPr>
        <w:t>» и т.д.</w:t>
      </w:r>
      <w:r w:rsidR="00632B55" w:rsidRPr="00540840">
        <w:rPr>
          <w:rFonts w:ascii="Times New Roman" w:hAnsi="Times New Roman"/>
          <w:sz w:val="28"/>
          <w:szCs w:val="28"/>
        </w:rPr>
        <w:t xml:space="preserve"> </w:t>
      </w:r>
      <w:r w:rsidR="00CC5402" w:rsidRPr="00540840">
        <w:rPr>
          <w:rFonts w:ascii="Times New Roman" w:hAnsi="Times New Roman"/>
          <w:sz w:val="28"/>
          <w:szCs w:val="28"/>
        </w:rPr>
        <w:t xml:space="preserve">Опыт показывает, что эти вопросы являются самыми непонятными для студентов. Для части студентов наблюдаемые природные явления и изучаемые физические процессы никак не связаны. </w:t>
      </w:r>
      <w:r w:rsidR="00522CC6" w:rsidRPr="00540840">
        <w:rPr>
          <w:rFonts w:ascii="Times New Roman" w:hAnsi="Times New Roman"/>
          <w:sz w:val="28"/>
          <w:szCs w:val="28"/>
        </w:rPr>
        <w:t>Вначале о</w:t>
      </w:r>
      <w:r w:rsidR="00CC5402" w:rsidRPr="00540840">
        <w:rPr>
          <w:rFonts w:ascii="Times New Roman" w:hAnsi="Times New Roman"/>
          <w:sz w:val="28"/>
          <w:szCs w:val="28"/>
        </w:rPr>
        <w:t xml:space="preserve">бсуждение данных вопросов </w:t>
      </w:r>
      <w:r w:rsidR="00522CC6" w:rsidRPr="00540840">
        <w:rPr>
          <w:rFonts w:ascii="Times New Roman" w:hAnsi="Times New Roman"/>
          <w:sz w:val="28"/>
          <w:szCs w:val="28"/>
        </w:rPr>
        <w:t xml:space="preserve">шло </w:t>
      </w:r>
      <w:r w:rsidR="00CC5402" w:rsidRPr="00540840">
        <w:rPr>
          <w:rFonts w:ascii="Times New Roman" w:hAnsi="Times New Roman"/>
          <w:sz w:val="28"/>
          <w:szCs w:val="28"/>
        </w:rPr>
        <w:t>на теоретических занятиях, а затем ответы студентов анализируются после выполнения лабораторных</w:t>
      </w:r>
      <w:r w:rsidR="00522CC6" w:rsidRPr="00540840">
        <w:rPr>
          <w:rFonts w:ascii="Times New Roman" w:hAnsi="Times New Roman"/>
          <w:sz w:val="28"/>
          <w:szCs w:val="28"/>
        </w:rPr>
        <w:t xml:space="preserve"> </w:t>
      </w:r>
      <w:r w:rsidR="00CC5402" w:rsidRPr="00540840">
        <w:rPr>
          <w:rFonts w:ascii="Times New Roman" w:hAnsi="Times New Roman"/>
          <w:sz w:val="28"/>
          <w:szCs w:val="28"/>
        </w:rPr>
        <w:t>работ.</w:t>
      </w:r>
      <w:r w:rsidR="00522CC6" w:rsidRPr="00540840">
        <w:rPr>
          <w:rFonts w:ascii="Times New Roman" w:hAnsi="Times New Roman"/>
          <w:sz w:val="28"/>
          <w:szCs w:val="28"/>
        </w:rPr>
        <w:t xml:space="preserve"> Здесь необходимо отметить всё возрастающую тенденцию студентов не слушать преподавателя и не вникать в вопрос, а полностью полагаться на электронные ресурсы. Некоторые студенты даже не пытаются делать работу, а ждут пересылки результатов от других студентов. </w:t>
      </w:r>
      <w:r w:rsidR="006C3628" w:rsidRPr="00540840">
        <w:rPr>
          <w:rFonts w:ascii="Times New Roman" w:hAnsi="Times New Roman"/>
          <w:sz w:val="28"/>
          <w:szCs w:val="28"/>
        </w:rPr>
        <w:t>В данной ситу</w:t>
      </w:r>
      <w:r w:rsidR="00BA7A24" w:rsidRPr="00540840">
        <w:rPr>
          <w:rFonts w:ascii="Times New Roman" w:hAnsi="Times New Roman"/>
          <w:sz w:val="28"/>
          <w:szCs w:val="28"/>
        </w:rPr>
        <w:t xml:space="preserve">ации </w:t>
      </w:r>
      <w:r w:rsidR="006C3628" w:rsidRPr="00540840">
        <w:rPr>
          <w:rFonts w:ascii="Times New Roman" w:hAnsi="Times New Roman"/>
          <w:sz w:val="28"/>
          <w:szCs w:val="28"/>
        </w:rPr>
        <w:t xml:space="preserve"> </w:t>
      </w:r>
      <w:r w:rsidR="00522CC6" w:rsidRPr="00540840">
        <w:rPr>
          <w:rFonts w:ascii="Times New Roman" w:hAnsi="Times New Roman"/>
          <w:sz w:val="28"/>
          <w:szCs w:val="28"/>
        </w:rPr>
        <w:t>решающую роль играет позиция преподавателя</w:t>
      </w:r>
      <w:r w:rsidR="006C3628" w:rsidRPr="00540840">
        <w:rPr>
          <w:rFonts w:ascii="Times New Roman" w:hAnsi="Times New Roman"/>
          <w:sz w:val="28"/>
          <w:szCs w:val="28"/>
        </w:rPr>
        <w:t xml:space="preserve"> в руководстве</w:t>
      </w:r>
      <w:r w:rsidR="00522CC6" w:rsidRPr="00540840">
        <w:rPr>
          <w:rFonts w:ascii="Times New Roman" w:hAnsi="Times New Roman"/>
          <w:sz w:val="28"/>
          <w:szCs w:val="28"/>
        </w:rPr>
        <w:t xml:space="preserve"> </w:t>
      </w:r>
      <w:r w:rsidR="006C3628" w:rsidRPr="00540840">
        <w:rPr>
          <w:rFonts w:ascii="Times New Roman" w:hAnsi="Times New Roman"/>
          <w:sz w:val="28"/>
          <w:szCs w:val="28"/>
        </w:rPr>
        <w:t xml:space="preserve"> </w:t>
      </w:r>
      <w:r w:rsidR="00522CC6" w:rsidRPr="00540840">
        <w:rPr>
          <w:rFonts w:ascii="Times New Roman" w:hAnsi="Times New Roman"/>
          <w:sz w:val="28"/>
          <w:szCs w:val="28"/>
        </w:rPr>
        <w:t xml:space="preserve">учебным процессом. </w:t>
      </w:r>
    </w:p>
    <w:p w:rsidR="00BA7A24" w:rsidRPr="00540840" w:rsidRDefault="00BA7A24" w:rsidP="009F72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840">
        <w:rPr>
          <w:rFonts w:ascii="Times New Roman" w:hAnsi="Times New Roman" w:cs="Times New Roman"/>
          <w:sz w:val="28"/>
          <w:szCs w:val="28"/>
        </w:rPr>
        <w:t>В ходе выполнения лабораторно-практических работ по биологии студенты</w:t>
      </w:r>
      <w:r w:rsidR="009F7215" w:rsidRPr="00540840">
        <w:rPr>
          <w:rFonts w:ascii="Times New Roman" w:hAnsi="Times New Roman" w:cs="Times New Roman"/>
          <w:sz w:val="28"/>
          <w:szCs w:val="28"/>
        </w:rPr>
        <w:t xml:space="preserve"> </w:t>
      </w:r>
      <w:r w:rsidR="009F7215" w:rsidRPr="00540840">
        <w:rPr>
          <w:rFonts w:ascii="Times New Roman" w:hAnsi="Times New Roman" w:cs="Times New Roman"/>
          <w:bCs/>
          <w:iCs/>
          <w:sz w:val="28"/>
          <w:szCs w:val="28"/>
        </w:rPr>
        <w:t xml:space="preserve">решают </w:t>
      </w:r>
      <w:r w:rsidR="009F7215" w:rsidRPr="00540840">
        <w:rPr>
          <w:rFonts w:ascii="Times New Roman" w:hAnsi="Times New Roman" w:cs="Times New Roman"/>
          <w:sz w:val="28"/>
          <w:szCs w:val="28"/>
        </w:rPr>
        <w:t xml:space="preserve">элементарные биологические задачи, составляют  элементарные схемы скрещивания и схемы переноса веществ и энергии в </w:t>
      </w:r>
      <w:r w:rsidR="009F7215" w:rsidRPr="00540840">
        <w:rPr>
          <w:rFonts w:ascii="Times New Roman" w:hAnsi="Times New Roman" w:cs="Times New Roman"/>
          <w:sz w:val="28"/>
          <w:szCs w:val="28"/>
        </w:rPr>
        <w:lastRenderedPageBreak/>
        <w:t xml:space="preserve">экосистемах,  </w:t>
      </w:r>
      <w:r w:rsidR="009F7215" w:rsidRPr="00540840">
        <w:rPr>
          <w:rFonts w:ascii="Times New Roman" w:hAnsi="Times New Roman" w:cs="Times New Roman"/>
          <w:bCs/>
          <w:iCs/>
          <w:sz w:val="28"/>
          <w:szCs w:val="28"/>
        </w:rPr>
        <w:t>описывают</w:t>
      </w:r>
      <w:r w:rsidR="009F7215" w:rsidRPr="00540840">
        <w:rPr>
          <w:rFonts w:ascii="Times New Roman" w:hAnsi="Times New Roman" w:cs="Times New Roman"/>
          <w:sz w:val="28"/>
          <w:szCs w:val="28"/>
        </w:rPr>
        <w:t xml:space="preserve"> особей видов по морфологическому критерию, </w:t>
      </w:r>
      <w:r w:rsidR="009F7215" w:rsidRPr="00540840">
        <w:rPr>
          <w:rFonts w:ascii="Times New Roman" w:hAnsi="Times New Roman" w:cs="Times New Roman"/>
          <w:bCs/>
          <w:iCs/>
          <w:sz w:val="28"/>
          <w:szCs w:val="28"/>
        </w:rPr>
        <w:t>сравнивают</w:t>
      </w:r>
      <w:r w:rsidR="009F7215" w:rsidRPr="00540840">
        <w:rPr>
          <w:rFonts w:ascii="Times New Roman" w:hAnsi="Times New Roman" w:cs="Times New Roman"/>
          <w:sz w:val="28"/>
          <w:szCs w:val="28"/>
        </w:rPr>
        <w:t xml:space="preserve">  биологические объекты и процессы, и делают выводы на основе сравнения,  </w:t>
      </w:r>
      <w:r w:rsidR="009F7215" w:rsidRPr="00540840">
        <w:rPr>
          <w:rFonts w:ascii="Times New Roman" w:hAnsi="Times New Roman" w:cs="Times New Roman"/>
          <w:bCs/>
          <w:iCs/>
          <w:sz w:val="28"/>
          <w:szCs w:val="28"/>
        </w:rPr>
        <w:t xml:space="preserve">анализируют и оценивают  </w:t>
      </w:r>
      <w:r w:rsidR="009F7215" w:rsidRPr="00540840">
        <w:rPr>
          <w:rFonts w:ascii="Times New Roman" w:hAnsi="Times New Roman" w:cs="Times New Roman"/>
          <w:sz w:val="28"/>
          <w:szCs w:val="28"/>
        </w:rPr>
        <w:t>различные гипотезы сущности жизни.</w:t>
      </w:r>
    </w:p>
    <w:p w:rsidR="00294C3D" w:rsidRPr="00540840" w:rsidRDefault="00800571" w:rsidP="009F721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40840">
        <w:rPr>
          <w:sz w:val="28"/>
          <w:szCs w:val="28"/>
        </w:rPr>
        <w:t>Многовековой практический опыт людей доказывает, что лишь знания, добытые в самостоятельной творческой деятельности, являются наиболее глубокими, прочными и переходят в убеждения. Интенсификация процесс</w:t>
      </w:r>
      <w:r w:rsidR="008C1326" w:rsidRPr="00540840">
        <w:rPr>
          <w:sz w:val="28"/>
          <w:szCs w:val="28"/>
        </w:rPr>
        <w:t>а</w:t>
      </w:r>
      <w:r w:rsidRPr="00540840">
        <w:rPr>
          <w:sz w:val="28"/>
          <w:szCs w:val="28"/>
        </w:rPr>
        <w:t xml:space="preserve"> обучения, </w:t>
      </w:r>
      <w:r w:rsidR="008C1326" w:rsidRPr="00540840">
        <w:rPr>
          <w:sz w:val="28"/>
          <w:szCs w:val="28"/>
        </w:rPr>
        <w:t xml:space="preserve">требует </w:t>
      </w:r>
      <w:r w:rsidRPr="00540840">
        <w:rPr>
          <w:sz w:val="28"/>
          <w:szCs w:val="28"/>
        </w:rPr>
        <w:t>переход</w:t>
      </w:r>
      <w:r w:rsidR="008C1326" w:rsidRPr="00540840">
        <w:rPr>
          <w:sz w:val="28"/>
          <w:szCs w:val="28"/>
        </w:rPr>
        <w:t>а</w:t>
      </w:r>
      <w:r w:rsidRPr="00540840">
        <w:rPr>
          <w:sz w:val="28"/>
          <w:szCs w:val="28"/>
        </w:rPr>
        <w:t xml:space="preserve"> на </w:t>
      </w:r>
      <w:r w:rsidR="008C1326" w:rsidRPr="00540840">
        <w:rPr>
          <w:sz w:val="28"/>
          <w:szCs w:val="28"/>
        </w:rPr>
        <w:t>методы,</w:t>
      </w:r>
      <w:r w:rsidRPr="00540840">
        <w:rPr>
          <w:sz w:val="28"/>
          <w:szCs w:val="28"/>
        </w:rPr>
        <w:t xml:space="preserve"> </w:t>
      </w:r>
      <w:r w:rsidR="008C1326" w:rsidRPr="00540840">
        <w:rPr>
          <w:sz w:val="28"/>
          <w:szCs w:val="28"/>
        </w:rPr>
        <w:t xml:space="preserve">в которых </w:t>
      </w:r>
      <w:r w:rsidRPr="00540840">
        <w:rPr>
          <w:sz w:val="28"/>
          <w:szCs w:val="28"/>
        </w:rPr>
        <w:t>обучаемые «</w:t>
      </w:r>
      <w:r w:rsidR="008C1326" w:rsidRPr="00540840">
        <w:rPr>
          <w:sz w:val="28"/>
          <w:szCs w:val="28"/>
        </w:rPr>
        <w:t xml:space="preserve">учатся  </w:t>
      </w:r>
      <w:r w:rsidRPr="00540840">
        <w:rPr>
          <w:sz w:val="28"/>
          <w:szCs w:val="28"/>
        </w:rPr>
        <w:t>учиться</w:t>
      </w:r>
      <w:r w:rsidR="008C1326" w:rsidRPr="00540840">
        <w:rPr>
          <w:sz w:val="28"/>
          <w:szCs w:val="28"/>
        </w:rPr>
        <w:t xml:space="preserve"> самостоятельно».</w:t>
      </w:r>
      <w:r w:rsidRPr="00540840">
        <w:rPr>
          <w:sz w:val="28"/>
          <w:szCs w:val="28"/>
        </w:rPr>
        <w:t xml:space="preserve"> </w:t>
      </w:r>
      <w:r w:rsidR="008C1326" w:rsidRPr="00540840">
        <w:rPr>
          <w:sz w:val="28"/>
          <w:szCs w:val="28"/>
        </w:rPr>
        <w:t xml:space="preserve">Поставленная задача изначально требует формирования иного стиля мышления у преподавателя и студента. </w:t>
      </w:r>
      <w:r w:rsidR="00294C3D" w:rsidRPr="00540840">
        <w:rPr>
          <w:sz w:val="28"/>
          <w:szCs w:val="28"/>
        </w:rPr>
        <w:t>Активизация учебного процесса, увеличивает значимость самостоятельной работы студентов</w:t>
      </w:r>
      <w:r w:rsidR="00704BAF" w:rsidRPr="00540840">
        <w:rPr>
          <w:sz w:val="28"/>
          <w:szCs w:val="28"/>
        </w:rPr>
        <w:t xml:space="preserve">. Формирование межпредметных компетенций и самостоятельной деятельной личности сложный процесс, который необходимо решать </w:t>
      </w:r>
      <w:r w:rsidR="00D35317" w:rsidRPr="00540840">
        <w:rPr>
          <w:sz w:val="28"/>
          <w:szCs w:val="28"/>
        </w:rPr>
        <w:t>во всех видах учебной деятельности студентов.</w:t>
      </w:r>
      <w:r w:rsidR="00704BAF" w:rsidRPr="00540840">
        <w:rPr>
          <w:sz w:val="28"/>
          <w:szCs w:val="28"/>
        </w:rPr>
        <w:t xml:space="preserve">  </w:t>
      </w:r>
    </w:p>
    <w:p w:rsidR="002E4FF7" w:rsidRPr="00540840" w:rsidRDefault="002E4FF7" w:rsidP="002E4F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</w:t>
      </w:r>
      <w:r w:rsidRPr="00540840">
        <w:rPr>
          <w:rFonts w:ascii="Times New Roman" w:hAnsi="Times New Roman" w:cs="Times New Roman"/>
          <w:sz w:val="28"/>
          <w:szCs w:val="28"/>
        </w:rPr>
        <w:t>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FF7" w:rsidRPr="00746AC8" w:rsidRDefault="002E4FF7" w:rsidP="002E4FF7">
      <w:pPr>
        <w:pStyle w:val="a4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40840">
        <w:rPr>
          <w:rFonts w:ascii="Times New Roman" w:hAnsi="Times New Roman" w:cs="Times New Roman"/>
          <w:bCs/>
          <w:sz w:val="28"/>
          <w:szCs w:val="28"/>
        </w:rPr>
        <w:t>Егоров В.А. Проблемы реализации требований ФГОС по предметам физика и естествознание. Сборник. «</w:t>
      </w:r>
      <w:proofErr w:type="spellStart"/>
      <w:r w:rsidRPr="00540840">
        <w:rPr>
          <w:rFonts w:ascii="Times New Roman" w:hAnsi="Times New Roman" w:cs="Times New Roman"/>
          <w:bCs/>
          <w:sz w:val="28"/>
          <w:szCs w:val="28"/>
        </w:rPr>
        <w:t>Инноватика</w:t>
      </w:r>
      <w:proofErr w:type="spellEnd"/>
      <w:r w:rsidRPr="00540840">
        <w:rPr>
          <w:rFonts w:ascii="Times New Roman" w:hAnsi="Times New Roman" w:cs="Times New Roman"/>
          <w:bCs/>
          <w:sz w:val="28"/>
          <w:szCs w:val="28"/>
        </w:rPr>
        <w:t xml:space="preserve"> педагогической деятельности в системе СПО -2013»: Материалы городской научно-практической конференции (Санкт-Петербург, май 2013). </w:t>
      </w:r>
      <w:proofErr w:type="spellStart"/>
      <w:r w:rsidRPr="00540840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540840">
        <w:rPr>
          <w:rFonts w:ascii="Times New Roman" w:hAnsi="Times New Roman" w:cs="Times New Roman"/>
          <w:bCs/>
          <w:sz w:val="28"/>
          <w:szCs w:val="28"/>
        </w:rPr>
        <w:t>. 2. – 95 с.</w:t>
      </w:r>
    </w:p>
    <w:p w:rsidR="002E4FF7" w:rsidRPr="00746AC8" w:rsidRDefault="002E4FF7" w:rsidP="002E4FF7">
      <w:pPr>
        <w:pStyle w:val="a4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46AC8">
        <w:rPr>
          <w:rFonts w:ascii="Times New Roman" w:hAnsi="Times New Roman" w:cs="Times New Roman"/>
          <w:bCs/>
          <w:sz w:val="28"/>
          <w:szCs w:val="28"/>
        </w:rPr>
        <w:t xml:space="preserve">Егоров В.А. Опыт реализации требований ФГОС в структуре ОПОП по дисциплинам физика и естествознание. Сборник. «Инновационные и информационные технологии в образовании». Материалы Всероссийской научно-практической конференции 26-28 февраля 2013 года. СПб.: Изд-во «ЛЕМА», 2013. – 270 </w:t>
      </w:r>
      <w:proofErr w:type="gramStart"/>
      <w:r w:rsidRPr="00746AC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46AC8">
        <w:rPr>
          <w:rFonts w:ascii="Times New Roman" w:hAnsi="Times New Roman" w:cs="Times New Roman"/>
          <w:bCs/>
          <w:sz w:val="28"/>
          <w:szCs w:val="28"/>
        </w:rPr>
        <w:t>.</w:t>
      </w:r>
    </w:p>
    <w:p w:rsidR="002E4FF7" w:rsidRPr="00746AC8" w:rsidRDefault="002E4FF7" w:rsidP="002E4FF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40840">
        <w:rPr>
          <w:rFonts w:ascii="Times New Roman" w:hAnsi="Times New Roman" w:cs="Times New Roman"/>
          <w:bCs/>
          <w:sz w:val="28"/>
          <w:szCs w:val="28"/>
        </w:rPr>
        <w:t>Егоров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В.А.</w:t>
      </w:r>
      <w:r w:rsidRPr="00540840">
        <w:rPr>
          <w:rFonts w:ascii="Times New Roman" w:hAnsi="Times New Roman" w:cs="Times New Roman"/>
          <w:bCs/>
          <w:sz w:val="28"/>
          <w:szCs w:val="28"/>
        </w:rPr>
        <w:t>, Романова</w:t>
      </w:r>
      <w:r w:rsidRPr="00746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0840">
        <w:rPr>
          <w:rFonts w:ascii="Times New Roman" w:hAnsi="Times New Roman" w:cs="Times New Roman"/>
          <w:bCs/>
          <w:sz w:val="28"/>
          <w:szCs w:val="28"/>
        </w:rPr>
        <w:t xml:space="preserve">Г.А. Физика. Рабочая тетрадь. СПб. 2013, 62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E4FF7" w:rsidRDefault="002E4FF7" w:rsidP="002E4FF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 В.А. Лабораторные работы по физике. СПБ. Изд. Петровский колледж. 2014 г.</w:t>
      </w:r>
    </w:p>
    <w:p w:rsidR="002E4FF7" w:rsidRPr="00746AC8" w:rsidRDefault="002E4FF7" w:rsidP="002E4FF7">
      <w:pPr>
        <w:pStyle w:val="a4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540840">
        <w:rPr>
          <w:rFonts w:ascii="Times New Roman" w:hAnsi="Times New Roman" w:cs="Times New Roman"/>
          <w:bCs/>
          <w:sz w:val="28"/>
          <w:szCs w:val="28"/>
        </w:rPr>
        <w:t xml:space="preserve">Романова Г.А. Егоров В.А. Методические рекомендации по выполнению самостоятельной работы по физике.  Для специальностей технического профиля. СПб. 2014, 58 </w:t>
      </w:r>
      <w:proofErr w:type="gramStart"/>
      <w:r w:rsidRPr="0054084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40840">
        <w:rPr>
          <w:rFonts w:ascii="Times New Roman" w:hAnsi="Times New Roman" w:cs="Times New Roman"/>
          <w:bCs/>
          <w:sz w:val="28"/>
          <w:szCs w:val="28"/>
        </w:rPr>
        <w:t>.</w:t>
      </w:r>
    </w:p>
    <w:p w:rsidR="00190F0C" w:rsidRPr="00190F0C" w:rsidRDefault="002E4FF7" w:rsidP="00190F0C">
      <w:pPr>
        <w:pStyle w:val="a4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40840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образования и науки Российской Федерации. Федеральный институт развития образования. ПРИМЕРНАЯ ПРОГРАММА УЧЕБНОЙ ДИСЦИПЛИНЫ ФИЗИКА. Для профессий начального профессионального образования и специальностей среднего профессионального образования. </w:t>
      </w:r>
      <w:r w:rsidRPr="00540840">
        <w:rPr>
          <w:rFonts w:ascii="Times New Roman" w:hAnsi="Times New Roman" w:cs="Times New Roman"/>
          <w:bCs/>
          <w:sz w:val="28"/>
          <w:szCs w:val="28"/>
        </w:rPr>
        <w:t>Рекомендовано Экспертным советом</w:t>
      </w:r>
      <w:r w:rsidRPr="00540840">
        <w:rPr>
          <w:rFonts w:ascii="Times New Roman" w:hAnsi="Times New Roman" w:cs="Times New Roman"/>
          <w:sz w:val="28"/>
          <w:szCs w:val="28"/>
        </w:rPr>
        <w:t xml:space="preserve"> </w:t>
      </w:r>
      <w:r w:rsidRPr="00540840">
        <w:rPr>
          <w:rFonts w:ascii="Times New Roman" w:hAnsi="Times New Roman" w:cs="Times New Roman"/>
          <w:bCs/>
          <w:sz w:val="28"/>
          <w:szCs w:val="28"/>
        </w:rPr>
        <w:t>по профессиональному образованию</w:t>
      </w:r>
      <w:r w:rsidRPr="00540840">
        <w:rPr>
          <w:rFonts w:ascii="Times New Roman" w:hAnsi="Times New Roman" w:cs="Times New Roman"/>
          <w:sz w:val="28"/>
          <w:szCs w:val="28"/>
        </w:rPr>
        <w:t xml:space="preserve">. </w:t>
      </w:r>
      <w:r w:rsidRPr="00540840">
        <w:rPr>
          <w:rFonts w:ascii="Times New Roman" w:hAnsi="Times New Roman" w:cs="Times New Roman"/>
          <w:bCs/>
          <w:sz w:val="28"/>
          <w:szCs w:val="28"/>
        </w:rPr>
        <w:t xml:space="preserve">Протокол 24/1 от 27 марта 2008 г. </w:t>
      </w:r>
      <w:proofErr w:type="gramStart"/>
      <w:r w:rsidRPr="00540840">
        <w:rPr>
          <w:rFonts w:ascii="Times New Roman" w:hAnsi="Times New Roman" w:cs="Times New Roman"/>
          <w:bCs/>
          <w:sz w:val="28"/>
          <w:szCs w:val="28"/>
        </w:rPr>
        <w:t>Одобрена</w:t>
      </w:r>
      <w:proofErr w:type="gramEnd"/>
      <w:r w:rsidRPr="00540840">
        <w:rPr>
          <w:rFonts w:ascii="Times New Roman" w:hAnsi="Times New Roman" w:cs="Times New Roman"/>
          <w:bCs/>
          <w:sz w:val="28"/>
          <w:szCs w:val="28"/>
        </w:rPr>
        <w:t xml:space="preserve"> «10» апреля 2008 года.</w:t>
      </w:r>
    </w:p>
    <w:p w:rsidR="002E4FF7" w:rsidRPr="00190F0C" w:rsidRDefault="00190F0C" w:rsidP="00190F0C">
      <w:pPr>
        <w:pStyle w:val="a4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0F0C">
        <w:rPr>
          <w:rFonts w:ascii="Times New Roman" w:hAnsi="Times New Roman" w:cs="Times New Roman"/>
          <w:sz w:val="28"/>
          <w:szCs w:val="28"/>
        </w:rPr>
        <w:t xml:space="preserve"> </w:t>
      </w:r>
      <w:r w:rsidRPr="00540840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Федерации. Федеральный институт развития образования. ПРИМЕРНАЯ ПРОГРАММА УЧЕБНОЙ ДИСЦИПЛИНЫ 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540840">
        <w:rPr>
          <w:rFonts w:ascii="Times New Roman" w:hAnsi="Times New Roman" w:cs="Times New Roman"/>
          <w:sz w:val="28"/>
          <w:szCs w:val="28"/>
        </w:rPr>
        <w:t xml:space="preserve">. Для профессий начального профессионального образования и специальностей среднего профессионального образования. </w:t>
      </w:r>
      <w:r w:rsidRPr="00540840">
        <w:rPr>
          <w:rFonts w:ascii="Times New Roman" w:hAnsi="Times New Roman" w:cs="Times New Roman"/>
          <w:bCs/>
          <w:sz w:val="28"/>
          <w:szCs w:val="28"/>
        </w:rPr>
        <w:t>Рекомендовано Экспертным советом</w:t>
      </w:r>
      <w:r w:rsidRPr="00540840">
        <w:rPr>
          <w:rFonts w:ascii="Times New Roman" w:hAnsi="Times New Roman" w:cs="Times New Roman"/>
          <w:sz w:val="28"/>
          <w:szCs w:val="28"/>
        </w:rPr>
        <w:t xml:space="preserve"> </w:t>
      </w:r>
      <w:r w:rsidRPr="00540840">
        <w:rPr>
          <w:rFonts w:ascii="Times New Roman" w:hAnsi="Times New Roman" w:cs="Times New Roman"/>
          <w:bCs/>
          <w:sz w:val="28"/>
          <w:szCs w:val="28"/>
        </w:rPr>
        <w:t>по профессиональному образованию</w:t>
      </w:r>
      <w:r w:rsidRPr="00540840">
        <w:rPr>
          <w:rFonts w:ascii="Times New Roman" w:hAnsi="Times New Roman" w:cs="Times New Roman"/>
          <w:sz w:val="28"/>
          <w:szCs w:val="28"/>
        </w:rPr>
        <w:t xml:space="preserve">. </w:t>
      </w:r>
      <w:r w:rsidRPr="00540840">
        <w:rPr>
          <w:rFonts w:ascii="Times New Roman" w:hAnsi="Times New Roman" w:cs="Times New Roman"/>
          <w:bCs/>
          <w:sz w:val="28"/>
          <w:szCs w:val="28"/>
        </w:rPr>
        <w:t xml:space="preserve">Протокол 24/1 от 27 марта 2008 г. </w:t>
      </w:r>
      <w:proofErr w:type="gramStart"/>
      <w:r w:rsidRPr="00540840">
        <w:rPr>
          <w:rFonts w:ascii="Times New Roman" w:hAnsi="Times New Roman" w:cs="Times New Roman"/>
          <w:bCs/>
          <w:sz w:val="28"/>
          <w:szCs w:val="28"/>
        </w:rPr>
        <w:t>Одобрена</w:t>
      </w:r>
      <w:proofErr w:type="gramEnd"/>
      <w:r w:rsidRPr="00540840">
        <w:rPr>
          <w:rFonts w:ascii="Times New Roman" w:hAnsi="Times New Roman" w:cs="Times New Roman"/>
          <w:bCs/>
          <w:sz w:val="28"/>
          <w:szCs w:val="28"/>
        </w:rPr>
        <w:t xml:space="preserve"> «10» апреля 2008 года.</w:t>
      </w:r>
    </w:p>
    <w:p w:rsidR="002E4FF7" w:rsidRPr="00540840" w:rsidRDefault="002E4FF7" w:rsidP="002E4FF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40840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образования. Утвержден приказом Министерства образования и науки Российской Федерации от «12» ноября 2009 г. № 582 , по специальности </w:t>
      </w:r>
      <w:r w:rsidRPr="00540840">
        <w:rPr>
          <w:rFonts w:ascii="Times New Roman" w:hAnsi="Times New Roman" w:cs="Times New Roman"/>
          <w:bCs/>
          <w:sz w:val="28"/>
          <w:szCs w:val="28"/>
        </w:rPr>
        <w:t xml:space="preserve">151901 </w:t>
      </w:r>
      <w:r w:rsidRPr="00540840">
        <w:rPr>
          <w:rFonts w:ascii="Times New Roman" w:hAnsi="Times New Roman" w:cs="Times New Roman"/>
          <w:sz w:val="28"/>
          <w:szCs w:val="28"/>
        </w:rPr>
        <w:t>Технология машиностроения; от «6» апреля 2010 г, № 282 , по специальности 080114 Экономика и бух</w:t>
      </w:r>
      <w:r w:rsidR="0010480F">
        <w:rPr>
          <w:rFonts w:ascii="Times New Roman" w:hAnsi="Times New Roman" w:cs="Times New Roman"/>
          <w:sz w:val="28"/>
          <w:szCs w:val="28"/>
        </w:rPr>
        <w:t>галтерский учет (по отраслям);</w:t>
      </w:r>
      <w:r w:rsidR="0010480F" w:rsidRPr="0010480F">
        <w:rPr>
          <w:rFonts w:ascii="Times New Roman" w:hAnsi="Times New Roman" w:cs="Times New Roman"/>
          <w:sz w:val="28"/>
          <w:szCs w:val="28"/>
        </w:rPr>
        <w:t xml:space="preserve"> </w:t>
      </w:r>
      <w:r w:rsidRPr="00540840">
        <w:rPr>
          <w:rFonts w:ascii="Times New Roman" w:hAnsi="Times New Roman" w:cs="Times New Roman"/>
          <w:sz w:val="28"/>
          <w:szCs w:val="28"/>
        </w:rPr>
        <w:t>от «24» июня 2010 г. № 709, 080118 Страховое дело (по отраслям); и т.д.</w:t>
      </w:r>
    </w:p>
    <w:p w:rsidR="00B16EC4" w:rsidRPr="0010480F" w:rsidRDefault="002E4FF7" w:rsidP="009F7215">
      <w:pPr>
        <w:pStyle w:val="a4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40840">
        <w:rPr>
          <w:rFonts w:ascii="Times New Roman" w:hAnsi="Times New Roman" w:cs="Times New Roman"/>
          <w:bCs/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ОБРАЗОВАНИЯ. Приказ </w:t>
      </w:r>
      <w:proofErr w:type="spellStart"/>
      <w:r w:rsidRPr="00540840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540840">
        <w:rPr>
          <w:rFonts w:ascii="Times New Roman" w:hAnsi="Times New Roman" w:cs="Times New Roman"/>
          <w:bCs/>
          <w:sz w:val="28"/>
          <w:szCs w:val="28"/>
        </w:rPr>
        <w:t xml:space="preserve"> России от 17 мая 2012г. № 413</w:t>
      </w:r>
    </w:p>
    <w:sectPr w:rsidR="00B16EC4" w:rsidRPr="0010480F" w:rsidSect="009F72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190"/>
    <w:multiLevelType w:val="hybridMultilevel"/>
    <w:tmpl w:val="AA0C3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62C88"/>
    <w:multiLevelType w:val="multilevel"/>
    <w:tmpl w:val="A790E6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52395"/>
    <w:multiLevelType w:val="hybridMultilevel"/>
    <w:tmpl w:val="EE5A7F28"/>
    <w:lvl w:ilvl="0" w:tplc="60343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9F3B60"/>
    <w:multiLevelType w:val="hybridMultilevel"/>
    <w:tmpl w:val="489AC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946"/>
    <w:rsid w:val="000077CA"/>
    <w:rsid w:val="00047C02"/>
    <w:rsid w:val="000626E1"/>
    <w:rsid w:val="000A6075"/>
    <w:rsid w:val="000A616E"/>
    <w:rsid w:val="000F3CE3"/>
    <w:rsid w:val="000F7750"/>
    <w:rsid w:val="0010480F"/>
    <w:rsid w:val="001124FB"/>
    <w:rsid w:val="00121CB0"/>
    <w:rsid w:val="00160D3F"/>
    <w:rsid w:val="0016464D"/>
    <w:rsid w:val="00190F0C"/>
    <w:rsid w:val="001A370C"/>
    <w:rsid w:val="001A5E78"/>
    <w:rsid w:val="001B71FC"/>
    <w:rsid w:val="001D771D"/>
    <w:rsid w:val="001E4651"/>
    <w:rsid w:val="00247706"/>
    <w:rsid w:val="00294C3D"/>
    <w:rsid w:val="002E4FF7"/>
    <w:rsid w:val="002F3388"/>
    <w:rsid w:val="0033043B"/>
    <w:rsid w:val="003716AA"/>
    <w:rsid w:val="003C1C96"/>
    <w:rsid w:val="003D24D8"/>
    <w:rsid w:val="00440101"/>
    <w:rsid w:val="00495CB7"/>
    <w:rsid w:val="00502B85"/>
    <w:rsid w:val="00521CAC"/>
    <w:rsid w:val="00522CC6"/>
    <w:rsid w:val="00524ACD"/>
    <w:rsid w:val="00540840"/>
    <w:rsid w:val="005514E7"/>
    <w:rsid w:val="005637BF"/>
    <w:rsid w:val="0058179F"/>
    <w:rsid w:val="005E4AB2"/>
    <w:rsid w:val="00601D68"/>
    <w:rsid w:val="00606310"/>
    <w:rsid w:val="006105DF"/>
    <w:rsid w:val="006215B1"/>
    <w:rsid w:val="00632B55"/>
    <w:rsid w:val="0066631F"/>
    <w:rsid w:val="006670FB"/>
    <w:rsid w:val="006905D0"/>
    <w:rsid w:val="00692EFE"/>
    <w:rsid w:val="006C3628"/>
    <w:rsid w:val="006D46E1"/>
    <w:rsid w:val="006E7E92"/>
    <w:rsid w:val="00704BAF"/>
    <w:rsid w:val="00710261"/>
    <w:rsid w:val="007740AE"/>
    <w:rsid w:val="007D5D3E"/>
    <w:rsid w:val="00800571"/>
    <w:rsid w:val="00872FA8"/>
    <w:rsid w:val="008A0877"/>
    <w:rsid w:val="008A15A8"/>
    <w:rsid w:val="008A400B"/>
    <w:rsid w:val="008C1326"/>
    <w:rsid w:val="00915DA2"/>
    <w:rsid w:val="009A65AD"/>
    <w:rsid w:val="009F7215"/>
    <w:rsid w:val="00A218D4"/>
    <w:rsid w:val="00A36DD7"/>
    <w:rsid w:val="00A74946"/>
    <w:rsid w:val="00A97AC0"/>
    <w:rsid w:val="00AD02F0"/>
    <w:rsid w:val="00B16EC4"/>
    <w:rsid w:val="00BA4160"/>
    <w:rsid w:val="00BA7A24"/>
    <w:rsid w:val="00BF0229"/>
    <w:rsid w:val="00BF3B4F"/>
    <w:rsid w:val="00C620BF"/>
    <w:rsid w:val="00CC5402"/>
    <w:rsid w:val="00CE0C9B"/>
    <w:rsid w:val="00D0715C"/>
    <w:rsid w:val="00D35317"/>
    <w:rsid w:val="00D60488"/>
    <w:rsid w:val="00D67BB7"/>
    <w:rsid w:val="00DD5BF1"/>
    <w:rsid w:val="00DF29A2"/>
    <w:rsid w:val="00E27373"/>
    <w:rsid w:val="00E41605"/>
    <w:rsid w:val="00E9694C"/>
    <w:rsid w:val="00ED347F"/>
    <w:rsid w:val="00ED4664"/>
    <w:rsid w:val="00EF0561"/>
    <w:rsid w:val="00F07BD4"/>
    <w:rsid w:val="00FD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6E"/>
  </w:style>
  <w:style w:type="paragraph" w:styleId="3">
    <w:name w:val="heading 3"/>
    <w:basedOn w:val="a"/>
    <w:link w:val="30"/>
    <w:qFormat/>
    <w:rsid w:val="00915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4946"/>
  </w:style>
  <w:style w:type="paragraph" w:styleId="a3">
    <w:name w:val="Normal (Web)"/>
    <w:basedOn w:val="a"/>
    <w:uiPriority w:val="99"/>
    <w:unhideWhenUsed/>
    <w:rsid w:val="00F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6EC4"/>
    <w:pPr>
      <w:spacing w:after="0" w:line="240" w:lineRule="auto"/>
      <w:ind w:left="720"/>
      <w:contextualSpacing/>
      <w:jc w:val="both"/>
    </w:pPr>
  </w:style>
  <w:style w:type="paragraph" w:customStyle="1" w:styleId="Style1">
    <w:name w:val="Style1"/>
    <w:basedOn w:val="a"/>
    <w:uiPriority w:val="99"/>
    <w:rsid w:val="00B16EC4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16EC4"/>
    <w:pPr>
      <w:widowControl w:val="0"/>
      <w:autoSpaceDE w:val="0"/>
      <w:autoSpaceDN w:val="0"/>
      <w:adjustRightInd w:val="0"/>
      <w:spacing w:after="0" w:line="394" w:lineRule="exact"/>
      <w:ind w:firstLine="432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6EC4"/>
    <w:pPr>
      <w:widowControl w:val="0"/>
      <w:autoSpaceDE w:val="0"/>
      <w:autoSpaceDN w:val="0"/>
      <w:adjustRightInd w:val="0"/>
      <w:spacing w:after="0" w:line="397" w:lineRule="exact"/>
      <w:ind w:firstLine="1042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16EC4"/>
    <w:pPr>
      <w:widowControl w:val="0"/>
      <w:autoSpaceDE w:val="0"/>
      <w:autoSpaceDN w:val="0"/>
      <w:adjustRightInd w:val="0"/>
      <w:spacing w:after="0" w:line="396" w:lineRule="exact"/>
      <w:ind w:firstLine="432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16EC4"/>
    <w:rPr>
      <w:rFonts w:ascii="Calibri" w:hAnsi="Calibri" w:cs="Calibri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B16EC4"/>
    <w:rPr>
      <w:rFonts w:ascii="Calibri" w:hAnsi="Calibri" w:cs="Calibri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B16EC4"/>
    <w:rPr>
      <w:rFonts w:ascii="Calibri" w:hAnsi="Calibri" w:cs="Calibri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B16EC4"/>
    <w:rPr>
      <w:rFonts w:ascii="Calibri" w:hAnsi="Calibri" w:cs="Calibri" w:hint="default"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915D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915D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vegorov</dc:creator>
  <cp:lastModifiedBy>Костя</cp:lastModifiedBy>
  <cp:revision>4</cp:revision>
  <cp:lastPrinted>2015-05-19T18:07:00Z</cp:lastPrinted>
  <dcterms:created xsi:type="dcterms:W3CDTF">2015-05-19T18:09:00Z</dcterms:created>
  <dcterms:modified xsi:type="dcterms:W3CDTF">2015-05-20T16:59:00Z</dcterms:modified>
</cp:coreProperties>
</file>