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701"/>
        <w:gridCol w:w="8930"/>
      </w:tblGrid>
      <w:tr w:rsidR="00761A92" w:rsidRPr="007F6147" w:rsidTr="00FD77B4">
        <w:tc>
          <w:tcPr>
            <w:tcW w:w="817" w:type="dxa"/>
          </w:tcPr>
          <w:p w:rsidR="002205B5" w:rsidRPr="007F6147" w:rsidRDefault="00403E98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 xml:space="preserve">№ </w:t>
            </w:r>
            <w:proofErr w:type="spellStart"/>
            <w:proofErr w:type="gramStart"/>
            <w:r w:rsidRPr="007F6147">
              <w:rPr>
                <w:rFonts w:ascii="Georgia" w:hAnsi="Georgia"/>
              </w:rPr>
              <w:t>п</w:t>
            </w:r>
            <w:proofErr w:type="spellEnd"/>
            <w:proofErr w:type="gramEnd"/>
            <w:r w:rsidRPr="007F6147">
              <w:rPr>
                <w:rFonts w:ascii="Georgia" w:hAnsi="Georgia"/>
              </w:rPr>
              <w:t>/</w:t>
            </w:r>
            <w:proofErr w:type="spellStart"/>
            <w:r w:rsidRPr="007F6147">
              <w:rPr>
                <w:rFonts w:ascii="Georgia" w:hAnsi="Georgia"/>
              </w:rPr>
              <w:t>п</w:t>
            </w:r>
            <w:proofErr w:type="spellEnd"/>
          </w:p>
        </w:tc>
        <w:tc>
          <w:tcPr>
            <w:tcW w:w="1843" w:type="dxa"/>
          </w:tcPr>
          <w:p w:rsidR="002205B5" w:rsidRPr="007F6147" w:rsidRDefault="00403E98" w:rsidP="007F6147">
            <w:pPr>
              <w:pStyle w:val="a4"/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Название и форма организации урока</w:t>
            </w:r>
          </w:p>
        </w:tc>
        <w:tc>
          <w:tcPr>
            <w:tcW w:w="1701" w:type="dxa"/>
          </w:tcPr>
          <w:p w:rsidR="002205B5" w:rsidRPr="007F6147" w:rsidRDefault="00761A92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8930" w:type="dxa"/>
          </w:tcPr>
          <w:p w:rsidR="002205B5" w:rsidRPr="007F6147" w:rsidRDefault="002C198C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Текстовая часть</w:t>
            </w:r>
          </w:p>
        </w:tc>
      </w:tr>
      <w:tr w:rsidR="00080132" w:rsidRPr="007F6147" w:rsidTr="00FD77B4">
        <w:tc>
          <w:tcPr>
            <w:tcW w:w="817" w:type="dxa"/>
          </w:tcPr>
          <w:p w:rsidR="002205B5" w:rsidRPr="007F6147" w:rsidRDefault="002C198C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1.</w:t>
            </w:r>
          </w:p>
        </w:tc>
        <w:tc>
          <w:tcPr>
            <w:tcW w:w="1843" w:type="dxa"/>
          </w:tcPr>
          <w:p w:rsidR="00761A92" w:rsidRPr="007F6147" w:rsidRDefault="00403E98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«Печальник земли русской»</w:t>
            </w:r>
            <w:proofErr w:type="gramStart"/>
            <w:r w:rsidRPr="007F6147">
              <w:rPr>
                <w:rFonts w:ascii="Georgia" w:hAnsi="Georgia"/>
              </w:rPr>
              <w:t xml:space="preserve"> </w:t>
            </w:r>
            <w:r w:rsidR="00761A92" w:rsidRPr="007F6147">
              <w:rPr>
                <w:rFonts w:ascii="Georgia" w:hAnsi="Georgia"/>
              </w:rPr>
              <w:t>.</w:t>
            </w:r>
            <w:proofErr w:type="gramEnd"/>
          </w:p>
          <w:p w:rsidR="00761A92" w:rsidRPr="007F6147" w:rsidRDefault="00761A92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Внеклассное мероприятие разбито на два этапа.</w:t>
            </w:r>
          </w:p>
          <w:p w:rsidR="00761A92" w:rsidRPr="007F6147" w:rsidRDefault="00FD77B4" w:rsidP="007F61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1этап – классный час (05.09.2014)</w:t>
            </w:r>
          </w:p>
          <w:p w:rsidR="002205B5" w:rsidRDefault="00761A92" w:rsidP="007F6147">
            <w:pPr>
              <w:rPr>
                <w:rStyle w:val="apple-style-span"/>
                <w:rFonts w:ascii="Georgia" w:hAnsi="Georgia" w:cs="Arial"/>
              </w:rPr>
            </w:pPr>
            <w:r w:rsidRPr="007F6147">
              <w:rPr>
                <w:rFonts w:ascii="Georgia" w:hAnsi="Georgia"/>
              </w:rPr>
              <w:t xml:space="preserve">2 этап – посещение  городской Православной библиотеки </w:t>
            </w:r>
            <w:r w:rsidR="00403E98" w:rsidRPr="007F6147">
              <w:rPr>
                <w:rFonts w:ascii="Georgia" w:hAnsi="Georgia"/>
              </w:rPr>
              <w:t xml:space="preserve"> </w:t>
            </w:r>
            <w:r w:rsidRPr="007F6147">
              <w:rPr>
                <w:rStyle w:val="apple-style-span"/>
                <w:rFonts w:ascii="Georgia" w:hAnsi="Georgia" w:cs="Arial"/>
              </w:rPr>
              <w:t xml:space="preserve">на базе Православной социально – миссионерской станции при  Серафимовском приходе             г. </w:t>
            </w:r>
            <w:proofErr w:type="gramStart"/>
            <w:r w:rsidRPr="007F6147">
              <w:rPr>
                <w:rStyle w:val="apple-style-span"/>
                <w:rFonts w:ascii="Georgia" w:hAnsi="Georgia" w:cs="Arial"/>
              </w:rPr>
              <w:t>Волжского</w:t>
            </w:r>
            <w:proofErr w:type="gramEnd"/>
            <w:r w:rsidRPr="007F6147">
              <w:rPr>
                <w:rStyle w:val="apple-style-span"/>
                <w:rFonts w:ascii="Georgia" w:hAnsi="Georgia" w:cs="Arial"/>
              </w:rPr>
              <w:t xml:space="preserve"> Волгоградской обл.</w:t>
            </w:r>
          </w:p>
          <w:p w:rsidR="00FD77B4" w:rsidRPr="007F6147" w:rsidRDefault="00FD77B4" w:rsidP="007F6147">
            <w:pPr>
              <w:rPr>
                <w:rFonts w:ascii="Georgia" w:hAnsi="Georgia"/>
              </w:rPr>
            </w:pPr>
            <w:r>
              <w:rPr>
                <w:rStyle w:val="apple-style-span"/>
                <w:rFonts w:ascii="Georgia" w:hAnsi="Georgia" w:cs="Arial"/>
              </w:rPr>
              <w:t xml:space="preserve"> </w:t>
            </w:r>
          </w:p>
        </w:tc>
        <w:tc>
          <w:tcPr>
            <w:tcW w:w="1701" w:type="dxa"/>
          </w:tcPr>
          <w:p w:rsidR="002205B5" w:rsidRPr="007F6147" w:rsidRDefault="00761A92" w:rsidP="007F6147">
            <w:pPr>
              <w:rPr>
                <w:rFonts w:ascii="Georgia" w:hAnsi="Georgia"/>
              </w:rPr>
            </w:pPr>
            <w:r w:rsidRPr="007F6147">
              <w:rPr>
                <w:rFonts w:ascii="Georgia" w:hAnsi="Georgia"/>
              </w:rPr>
              <w:t>Городская библиотека</w:t>
            </w:r>
            <w:r w:rsidR="002C198C" w:rsidRPr="007F6147">
              <w:rPr>
                <w:rFonts w:ascii="Georgia" w:hAnsi="Georgia"/>
              </w:rPr>
              <w:t>, филиал № 2;</w:t>
            </w:r>
          </w:p>
          <w:p w:rsidR="00080132" w:rsidRPr="007F6147" w:rsidRDefault="002C198C" w:rsidP="007F6147">
            <w:pPr>
              <w:rPr>
                <w:rStyle w:val="apple-style-span"/>
                <w:rFonts w:ascii="Georgia" w:hAnsi="Georgia" w:cs="Arial"/>
              </w:rPr>
            </w:pPr>
            <w:r w:rsidRPr="007F6147">
              <w:rPr>
                <w:rFonts w:ascii="Georgia" w:hAnsi="Georgia"/>
              </w:rPr>
              <w:t xml:space="preserve">Православная библиотека  </w:t>
            </w:r>
            <w:r w:rsidRPr="007F6147">
              <w:rPr>
                <w:rStyle w:val="apple-style-span"/>
                <w:rFonts w:ascii="Georgia" w:hAnsi="Georgia" w:cs="Arial"/>
              </w:rPr>
              <w:t xml:space="preserve">на базе Православной социально – миссионерской станции при  Серафимовском приходе        </w:t>
            </w:r>
          </w:p>
          <w:p w:rsidR="002C198C" w:rsidRPr="007F6147" w:rsidRDefault="002C198C" w:rsidP="007F6147">
            <w:pPr>
              <w:rPr>
                <w:rFonts w:ascii="Georgia" w:hAnsi="Georgia"/>
              </w:rPr>
            </w:pPr>
            <w:r w:rsidRPr="007F6147">
              <w:rPr>
                <w:rStyle w:val="apple-style-span"/>
                <w:rFonts w:ascii="Georgia" w:hAnsi="Georgia" w:cs="Arial"/>
              </w:rPr>
              <w:t>г. Волжского Волгоградской обл.</w:t>
            </w:r>
          </w:p>
        </w:tc>
        <w:tc>
          <w:tcPr>
            <w:tcW w:w="8930" w:type="dxa"/>
          </w:tcPr>
          <w:p w:rsidR="002C198C" w:rsidRPr="007F6147" w:rsidRDefault="002C198C" w:rsidP="007F6147">
            <w:pPr>
              <w:pStyle w:val="c19"/>
              <w:spacing w:before="0" w:beforeAutospacing="0" w:after="0" w:afterAutospacing="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F6147">
              <w:rPr>
                <w:rStyle w:val="c9"/>
                <w:rFonts w:ascii="Georgia" w:hAnsi="Georgia"/>
                <w:b/>
                <w:bCs/>
                <w:color w:val="000000"/>
                <w:sz w:val="22"/>
                <w:szCs w:val="22"/>
              </w:rPr>
              <w:t>Цели:</w:t>
            </w:r>
          </w:p>
          <w:p w:rsidR="007F6147" w:rsidRDefault="002C198C" w:rsidP="007F6147">
            <w:pPr>
              <w:pStyle w:val="c1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color w:val="000000"/>
                <w:sz w:val="22"/>
                <w:szCs w:val="22"/>
              </w:rPr>
            </w:pPr>
            <w:proofErr w:type="gramStart"/>
            <w:r w:rsidRPr="007F6147">
              <w:rPr>
                <w:rStyle w:val="c3"/>
                <w:rFonts w:ascii="Georgia" w:hAnsi="Georgia"/>
                <w:color w:val="000000"/>
                <w:sz w:val="22"/>
                <w:szCs w:val="22"/>
              </w:rPr>
              <w:t>Подготовить учащихся к восприятию знаний о русских святых, памятниках православной культуры, на примере «Жития Сергия Радонежского»; рассмотреть этапы духовного пути игумена; мотивировать интерес учащихся к жизни Преподобного Сергия Радонежского; подвести к пониманию роли Сергия Радонежского в истории Русского государства; через житие стремиться к формированию духовного мира школьников, нравственных и патриотических  принципов, эстетических вкусов на примере образа Сергия Радонежского.   </w:t>
            </w:r>
            <w:proofErr w:type="gramEnd"/>
          </w:p>
          <w:p w:rsidR="002C198C" w:rsidRPr="007F6147" w:rsidRDefault="002C198C" w:rsidP="007F6147">
            <w:pPr>
              <w:pStyle w:val="c1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color w:val="000000"/>
                <w:sz w:val="22"/>
                <w:szCs w:val="22"/>
              </w:rPr>
            </w:pPr>
            <w:r w:rsidRPr="007F6147">
              <w:rPr>
                <w:rStyle w:val="c3"/>
                <w:rFonts w:ascii="Georgia" w:hAnsi="Georgia"/>
                <w:color w:val="000000"/>
                <w:sz w:val="22"/>
                <w:szCs w:val="22"/>
              </w:rPr>
              <w:t> </w:t>
            </w:r>
          </w:p>
          <w:p w:rsidR="00236B6E" w:rsidRPr="007F6147" w:rsidRDefault="007F6147" w:rsidP="007F6147">
            <w:pPr>
              <w:pStyle w:val="c1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b/>
                <w:color w:val="000000"/>
                <w:sz w:val="22"/>
                <w:szCs w:val="22"/>
              </w:rPr>
            </w:pPr>
            <w:r w:rsidRPr="007F6147">
              <w:rPr>
                <w:rStyle w:val="c3"/>
                <w:rFonts w:ascii="Georgia" w:hAnsi="Georgia"/>
                <w:b/>
                <w:color w:val="000000"/>
                <w:sz w:val="22"/>
                <w:szCs w:val="22"/>
              </w:rPr>
              <w:t>Ход мероприятия.</w:t>
            </w:r>
          </w:p>
          <w:p w:rsidR="00236B6E" w:rsidRPr="007F6147" w:rsidRDefault="00236B6E" w:rsidP="007F6147">
            <w:pPr>
              <w:pStyle w:val="c1"/>
              <w:spacing w:before="0" w:beforeAutospacing="0" w:after="0" w:afterAutospacing="0"/>
              <w:jc w:val="both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:rsidR="002205B5" w:rsidRPr="007F6147" w:rsidRDefault="00236B6E" w:rsidP="007F6147">
            <w:pPr>
              <w:rPr>
                <w:rFonts w:ascii="Georgia" w:hAnsi="Georgia" w:cs="Times New Roman"/>
                <w:i/>
              </w:rPr>
            </w:pPr>
            <w:r w:rsidRPr="007F6147">
              <w:rPr>
                <w:rFonts w:ascii="Georgia" w:hAnsi="Georgia" w:cs="Times New Roman"/>
                <w:i/>
              </w:rPr>
              <w:t>На экране изображение  иконы Сергия Радонежского.  Рядом изображения Троице-Сергиевой лавры.</w:t>
            </w:r>
          </w:p>
          <w:p w:rsidR="00236B6E" w:rsidRPr="007F6147" w:rsidRDefault="00236B6E" w:rsidP="007F6147">
            <w:pPr>
              <w:pStyle w:val="a5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В 2014 г. мы отмечаем </w:t>
            </w:r>
            <w:r w:rsidRPr="007F6147">
              <w:rPr>
                <w:rStyle w:val="a6"/>
                <w:rFonts w:ascii="Georgia" w:hAnsi="Georgia"/>
                <w:sz w:val="22"/>
                <w:szCs w:val="22"/>
              </w:rPr>
              <w:t>700-летие со дня рождения преподобного Сергия Радонежского</w:t>
            </w:r>
            <w:r w:rsidRPr="007F6147">
              <w:rPr>
                <w:rFonts w:ascii="Georgia" w:hAnsi="Georgia"/>
                <w:sz w:val="22"/>
                <w:szCs w:val="22"/>
              </w:rPr>
              <w:t>. Эта дата имеет особое значение как для основанной им Троице-Сергиевой лавры и Сергиева Посада, так и для России в целом.</w:t>
            </w:r>
          </w:p>
          <w:p w:rsidR="00236B6E" w:rsidRPr="007F6147" w:rsidRDefault="00236B6E" w:rsidP="007F6147">
            <w:pPr>
              <w:rPr>
                <w:rFonts w:ascii="Georgia" w:hAnsi="Georgia" w:cs="Times New Roman"/>
                <w:i/>
              </w:rPr>
            </w:pPr>
          </w:p>
          <w:p w:rsidR="00236B6E" w:rsidRPr="007F6147" w:rsidRDefault="00236B6E" w:rsidP="007F6147">
            <w:pPr>
              <w:rPr>
                <w:rFonts w:ascii="Georgia" w:hAnsi="Georgia" w:cs="Times New Roman"/>
                <w:i/>
              </w:rPr>
            </w:pPr>
            <w:r w:rsidRPr="007F6147">
              <w:rPr>
                <w:rFonts w:ascii="Georgia" w:hAnsi="Georgia" w:cs="Times New Roman"/>
                <w:i/>
              </w:rPr>
              <w:t>-Кто из вас был в храме?</w:t>
            </w:r>
          </w:p>
          <w:p w:rsidR="00236B6E" w:rsidRPr="007F6147" w:rsidRDefault="00236B6E" w:rsidP="007F6147">
            <w:pPr>
              <w:rPr>
                <w:rFonts w:ascii="Georgia" w:hAnsi="Georgia" w:cs="Times New Roman"/>
                <w:i/>
              </w:rPr>
            </w:pPr>
            <w:r w:rsidRPr="007F6147">
              <w:rPr>
                <w:rFonts w:ascii="Georgia" w:hAnsi="Georgia" w:cs="Times New Roman"/>
                <w:i/>
              </w:rPr>
              <w:t>-Зачем вы туда ходите?</w:t>
            </w:r>
          </w:p>
          <w:p w:rsidR="00236B6E" w:rsidRPr="007F6147" w:rsidRDefault="00236B6E" w:rsidP="007F6147">
            <w:pPr>
              <w:rPr>
                <w:rFonts w:ascii="Georgia" w:hAnsi="Georgia" w:cs="Times New Roman"/>
                <w:i/>
              </w:rPr>
            </w:pPr>
            <w:r w:rsidRPr="007F6147">
              <w:rPr>
                <w:rFonts w:ascii="Georgia" w:hAnsi="Georgia" w:cs="Times New Roman"/>
                <w:i/>
              </w:rPr>
              <w:t>-Перед чем вы молитесь?</w:t>
            </w:r>
          </w:p>
          <w:p w:rsidR="00236B6E" w:rsidRPr="007F6147" w:rsidRDefault="00236B6E" w:rsidP="007F6147">
            <w:pPr>
              <w:rPr>
                <w:rFonts w:ascii="Georgia" w:hAnsi="Georgia" w:cs="Times New Roman"/>
                <w:i/>
              </w:rPr>
            </w:pPr>
            <w:r w:rsidRPr="007F6147">
              <w:rPr>
                <w:rFonts w:ascii="Georgia" w:hAnsi="Georgia" w:cs="Times New Roman"/>
                <w:i/>
              </w:rPr>
              <w:t>-Кто изображён на них?</w:t>
            </w:r>
          </w:p>
          <w:p w:rsidR="007F6147" w:rsidRDefault="00236B6E" w:rsidP="007F6147">
            <w:pPr>
              <w:rPr>
                <w:rFonts w:ascii="Georgia" w:hAnsi="Georgia"/>
                <w:i/>
              </w:rPr>
            </w:pPr>
            <w:r w:rsidRPr="007F6147">
              <w:rPr>
                <w:rFonts w:ascii="Georgia" w:hAnsi="Georgia"/>
              </w:rPr>
              <w:t>-</w:t>
            </w:r>
            <w:r w:rsidRPr="007F6147">
              <w:rPr>
                <w:rFonts w:ascii="Georgia" w:hAnsi="Georgia"/>
                <w:i/>
              </w:rPr>
              <w:t>А чье изображение сейчас перед вами? Чт</w:t>
            </w:r>
            <w:r w:rsidR="007F6147">
              <w:rPr>
                <w:rFonts w:ascii="Georgia" w:hAnsi="Georgia"/>
                <w:i/>
              </w:rPr>
              <w:t>о известно вам об этом человеке?</w:t>
            </w:r>
          </w:p>
          <w:p w:rsidR="00236B6E" w:rsidRPr="007F6147" w:rsidRDefault="00236B6E" w:rsidP="007F6147">
            <w:pPr>
              <w:rPr>
                <w:rFonts w:ascii="Georgia" w:hAnsi="Georgia"/>
                <w:i/>
              </w:rPr>
            </w:pPr>
            <w:r w:rsidRPr="007F6147">
              <w:rPr>
                <w:rFonts w:ascii="Georgia" w:hAnsi="Georgia"/>
                <w:i/>
              </w:rPr>
              <w:t xml:space="preserve">-А сейчас давайте обратим внимание на то, как звучит тема нашего классного часа? («Печальник земли русской»). Кто такой «печальник»? И почему, </w:t>
            </w:r>
            <w:proofErr w:type="gramStart"/>
            <w:r w:rsidRPr="007F6147">
              <w:rPr>
                <w:rFonts w:ascii="Georgia" w:hAnsi="Georgia"/>
                <w:i/>
              </w:rPr>
              <w:t>говоря и Сергии Радонежском,  мы</w:t>
            </w:r>
            <w:proofErr w:type="gramEnd"/>
            <w:r w:rsidRPr="007F6147">
              <w:rPr>
                <w:rFonts w:ascii="Georgia" w:hAnsi="Georgia"/>
                <w:i/>
              </w:rPr>
              <w:t xml:space="preserve"> употребляем это слово?</w:t>
            </w:r>
            <w:r w:rsidRPr="007F6147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t xml:space="preserve"> </w:t>
            </w:r>
          </w:p>
          <w:p w:rsidR="00236B6E" w:rsidRPr="007F6147" w:rsidRDefault="00236B6E" w:rsidP="007F6147">
            <w:pPr>
              <w:spacing w:before="75" w:after="75"/>
              <w:ind w:left="150" w:right="150" w:firstLine="360"/>
              <w:jc w:val="both"/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</w:pPr>
            <w:proofErr w:type="gramStart"/>
            <w:r w:rsidRPr="007F6147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>(</w:t>
            </w:r>
            <w:r w:rsidRPr="00DD663C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 xml:space="preserve"> «Печаловаться» в переводе с церковнославянского языка значит ‘ходатайствовать за кого-либо, заботиться, защищать, спасать от беды и нужды, жертвовать собою за другого’.</w:t>
            </w:r>
            <w:proofErr w:type="gramEnd"/>
            <w:r w:rsidRPr="00DD663C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D663C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>Великим Печальником за всю</w:t>
            </w:r>
            <w:r w:rsidRPr="007F6147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 xml:space="preserve"> Землю Русскую стал преподобный </w:t>
            </w:r>
            <w:r w:rsidRPr="00DD663C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>Сергий Радонежский.</w:t>
            </w:r>
            <w:r w:rsidRPr="007F6147">
              <w:rPr>
                <w:rFonts w:ascii="Georgia" w:eastAsia="Times New Roman" w:hAnsi="Georgia" w:cs="Times New Roman"/>
                <w:color w:val="000000"/>
                <w:sz w:val="20"/>
                <w:lang w:eastAsia="ru-RU"/>
              </w:rPr>
              <w:t>)</w:t>
            </w:r>
            <w:proofErr w:type="gramEnd"/>
          </w:p>
          <w:p w:rsidR="00A64969" w:rsidRPr="007F6147" w:rsidRDefault="00A64969" w:rsidP="007F6147">
            <w:pPr>
              <w:spacing w:before="75" w:after="75"/>
              <w:ind w:left="150" w:right="150" w:firstLine="360"/>
              <w:jc w:val="both"/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</w:pPr>
            <w:r w:rsidRPr="007F6147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t>-</w:t>
            </w:r>
            <w:r w:rsidR="00236B6E" w:rsidRPr="007F6147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t xml:space="preserve">Так почему же </w:t>
            </w:r>
            <w:r w:rsidRPr="007F6147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t xml:space="preserve">Сергия Радонежского называют «Великим Печальником»? Каким был жизненный путь этого человека? Почему мы,   потомки, говорим о </w:t>
            </w:r>
            <w:r w:rsidRPr="007F6147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lastRenderedPageBreak/>
              <w:t>нем сегодня, отмечаем 700 лет со дня рождения этого святого?</w:t>
            </w:r>
          </w:p>
          <w:p w:rsidR="007E0645" w:rsidRDefault="00D5184D" w:rsidP="007E0645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b/>
                <w:sz w:val="22"/>
                <w:szCs w:val="22"/>
              </w:rPr>
              <w:t>Учитель:</w:t>
            </w:r>
            <w:r w:rsidRPr="007F6147">
              <w:rPr>
                <w:rFonts w:ascii="Georgia" w:hAnsi="Georgia"/>
                <w:sz w:val="22"/>
                <w:szCs w:val="22"/>
              </w:rPr>
              <w:t xml:space="preserve"> В литературе встречается несколько различных дат  появления на свет Сергия Радонежского. Русская Церковь традиционно считает его днём рождения 3 мая 1314 года</w:t>
            </w:r>
            <w:hyperlink r:id="rId4" w:anchor="cite_note-pravoslavie.ru-2" w:history="1"/>
            <w:proofErr w:type="gramStart"/>
            <w:r w:rsidR="007F6147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  <w:r w:rsidRPr="007F6147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</w:p>
          <w:p w:rsidR="00D5184D" w:rsidRPr="007F6147" w:rsidRDefault="007E0645" w:rsidP="007E0645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Житие Преподобного Сергия Радонежского было написано монахом Троицкого монастыря </w:t>
            </w:r>
            <w:proofErr w:type="spellStart"/>
            <w:r w:rsidR="00D5184D" w:rsidRPr="007F6147">
              <w:rPr>
                <w:rFonts w:ascii="Georgia" w:hAnsi="Georgia"/>
                <w:sz w:val="22"/>
                <w:szCs w:val="22"/>
              </w:rPr>
              <w:t>Епифанием</w:t>
            </w:r>
            <w:proofErr w:type="spellEnd"/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 Премудрым около 1418 года.  Он лично знал Сергия Радонежского с 1380 года. Он наблюдал за его жизнью и деятельностью. Житие Преподобного Сергия Радонежского является лучшим произведением русской агиографии. И </w:t>
            </w:r>
            <w:proofErr w:type="spellStart"/>
            <w:r w:rsidR="00D5184D" w:rsidRPr="007F6147">
              <w:rPr>
                <w:rFonts w:ascii="Georgia" w:hAnsi="Georgia"/>
                <w:sz w:val="22"/>
                <w:szCs w:val="22"/>
              </w:rPr>
              <w:t>Епифаний</w:t>
            </w:r>
            <w:proofErr w:type="spellEnd"/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 написал его согласно этому жанру. Подробно рассказал о чудесах, которые сопровождали жизнь святого. Еще до его рождения было предсказано: «… будет ребенок сосуд, избранный Бога, обитель и слуга Святой Троицы». </w:t>
            </w:r>
          </w:p>
          <w:p w:rsidR="00D5184D" w:rsidRPr="007F6147" w:rsidRDefault="00E833DB" w:rsidP="007F6147">
            <w:pPr>
              <w:shd w:val="clear" w:color="auto" w:fill="FFFFFF"/>
              <w:ind w:left="14"/>
              <w:jc w:val="both"/>
              <w:rPr>
                <w:rFonts w:ascii="Georgia" w:eastAsia="Calibri" w:hAnsi="Georgia" w:cs="Times New Roman"/>
                <w:spacing w:val="4"/>
              </w:rPr>
            </w:pPr>
            <w:r w:rsidRPr="007F6147">
              <w:rPr>
                <w:rFonts w:ascii="Georgia" w:hAnsi="Georgia" w:cs="Times New Roman"/>
              </w:rPr>
              <w:t xml:space="preserve"> </w:t>
            </w:r>
            <w:r w:rsidR="00D5184D" w:rsidRPr="007F6147">
              <w:rPr>
                <w:rFonts w:ascii="Georgia" w:hAnsi="Georgia" w:cs="Times New Roman"/>
              </w:rPr>
              <w:t xml:space="preserve"> </w:t>
            </w:r>
            <w:r w:rsidR="00D5184D" w:rsidRPr="007F6147">
              <w:rPr>
                <w:rFonts w:ascii="Georgia" w:eastAsia="Calibri" w:hAnsi="Georgia" w:cs="Times New Roman"/>
              </w:rPr>
              <w:t xml:space="preserve">Обратимся к истории. В начале шестидесятых годов XIV века в Золотой Орде пришёл к власти умный, хитрый хан Мамай. </w:t>
            </w:r>
            <w:r w:rsidR="00D5184D" w:rsidRPr="007F6147">
              <w:rPr>
                <w:rFonts w:ascii="Georgia" w:eastAsia="Calibri" w:hAnsi="Georgia" w:cs="Times New Roman"/>
                <w:spacing w:val="-2"/>
              </w:rPr>
              <w:t xml:space="preserve">Преподобный Сергий учил князей христианской братской </w:t>
            </w:r>
            <w:r w:rsidR="00D5184D" w:rsidRPr="007F6147">
              <w:rPr>
                <w:rFonts w:ascii="Georgia" w:eastAsia="Calibri" w:hAnsi="Georgia" w:cs="Times New Roman"/>
                <w:spacing w:val="2"/>
              </w:rPr>
              <w:t>любви друг к другу, терпению, уступчивости. Создав Лав</w:t>
            </w:r>
            <w:r w:rsidR="00D5184D" w:rsidRPr="007F6147">
              <w:rPr>
                <w:rFonts w:ascii="Georgia" w:eastAsia="Calibri" w:hAnsi="Georgia" w:cs="Times New Roman"/>
              </w:rPr>
              <w:t xml:space="preserve">ру, он объединил князей в едином деле - горячей молитве </w:t>
            </w:r>
            <w:r w:rsidR="00D5184D" w:rsidRPr="007F6147">
              <w:rPr>
                <w:rFonts w:ascii="Georgia" w:eastAsia="Calibri" w:hAnsi="Georgia" w:cs="Times New Roman"/>
                <w:spacing w:val="-1"/>
              </w:rPr>
              <w:t xml:space="preserve">Богу об избавлении русской земли от врагов. К нему приезжали за духовным советом и помощью со всех концов Руси. </w:t>
            </w:r>
            <w:r w:rsidR="00D5184D" w:rsidRPr="007F6147">
              <w:rPr>
                <w:rFonts w:ascii="Georgia" w:eastAsia="Calibri" w:hAnsi="Georgia" w:cs="Times New Roman"/>
                <w:spacing w:val="-3"/>
              </w:rPr>
              <w:t xml:space="preserve">Он вселял веру, надежду, учил любви. </w:t>
            </w:r>
            <w:r w:rsidR="00D5184D" w:rsidRPr="007F6147">
              <w:rPr>
                <w:rFonts w:ascii="Georgia" w:eastAsia="Calibri" w:hAnsi="Georgia" w:cs="Times New Roman"/>
                <w:spacing w:val="6"/>
              </w:rPr>
              <w:t xml:space="preserve">И Русь собрала </w:t>
            </w:r>
            <w:r w:rsidR="00D5184D" w:rsidRPr="007F6147">
              <w:rPr>
                <w:rFonts w:ascii="Georgia" w:eastAsia="Calibri" w:hAnsi="Georgia" w:cs="Times New Roman"/>
                <w:spacing w:val="4"/>
              </w:rPr>
              <w:t>силы для решающей битвы.</w:t>
            </w:r>
          </w:p>
          <w:p w:rsidR="00D5184D" w:rsidRPr="007F6147" w:rsidRDefault="00E833DB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 Московский князь Дмитрий Иванович в это время становится верховным защитником Русских земель. Назревают решающие события. Великий</w:t>
            </w:r>
            <w:r w:rsidR="00D5184D" w:rsidRPr="007F6147">
              <w:rPr>
                <w:rFonts w:ascii="Georgia" w:hAnsi="Georgia"/>
                <w:spacing w:val="4"/>
                <w:sz w:val="22"/>
                <w:szCs w:val="22"/>
              </w:rPr>
              <w:t xml:space="preserve"> князь Дмитрий, готовясь идти на Мамая, пришел к преподобному Сергию </w:t>
            </w:r>
            <w:r w:rsidR="00D5184D" w:rsidRPr="007F6147">
              <w:rPr>
                <w:rFonts w:ascii="Georgia" w:hAnsi="Georgia"/>
                <w:spacing w:val="-2"/>
                <w:sz w:val="22"/>
                <w:szCs w:val="22"/>
              </w:rPr>
              <w:t xml:space="preserve">просить его молитв и благословения на битву. </w:t>
            </w:r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Князь пришёл за благословением в субботний вечер 15 августа вместе с небольшим отрядом. До поздней ночи в маленькой келье возбуждённо ходил, садился, вскакивал и горячо говорил с Сергием о предстоящей битве пылкий князь. Смиренно и внимательно слушал его старый игумен и давно уже понял то, о чём не договаривал гордый Дмитрий. Не простого благословения желал он, а необычного, какого не знал ещё христианский мир. Далеко за полночь Сергий, проводив Дмитрия на короткий ночлег, приказал разбудить и собрать для совета в церковь самых праведных старцев, а наутро, так и не отдохнув ни часа, служил долгую и торжественную литургию. Спокойно, с достоинством стояла в церкви широкоплечая, закованная в железо княжеская дружина. </w:t>
            </w:r>
          </w:p>
          <w:p w:rsidR="007E0645" w:rsidRDefault="00D5184D" w:rsidP="007F6147">
            <w:pPr>
              <w:pStyle w:val="a5"/>
              <w:jc w:val="both"/>
              <w:rPr>
                <w:rFonts w:ascii="Georgia" w:hAnsi="Georgia"/>
                <w:spacing w:val="-2"/>
                <w:sz w:val="22"/>
                <w:szCs w:val="22"/>
              </w:rPr>
            </w:pPr>
            <w:proofErr w:type="gramStart"/>
            <w:r w:rsidRPr="007F6147">
              <w:rPr>
                <w:rFonts w:ascii="Georgia" w:hAnsi="Georgia"/>
                <w:spacing w:val="-2"/>
                <w:sz w:val="22"/>
                <w:szCs w:val="22"/>
              </w:rPr>
              <w:t>Преподобный</w:t>
            </w:r>
            <w:proofErr w:type="gramEnd"/>
            <w:r w:rsidRPr="007F6147">
              <w:rPr>
                <w:rFonts w:ascii="Georgia" w:hAnsi="Georgia"/>
                <w:spacing w:val="-2"/>
                <w:sz w:val="22"/>
                <w:szCs w:val="22"/>
              </w:rPr>
              <w:t xml:space="preserve"> </w:t>
            </w:r>
            <w:r w:rsidRPr="007F6147">
              <w:rPr>
                <w:rFonts w:ascii="Georgia" w:hAnsi="Georgia"/>
                <w:sz w:val="22"/>
                <w:szCs w:val="22"/>
              </w:rPr>
              <w:t xml:space="preserve">дал в помощь князю двух монахов. Первый, постарше,- боярин Андрей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Ослябя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, второй – Александр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Пересвет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. На головах их были надеты чёрные шлемы спасения – островерхие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кукули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 с вышитыми белыми крестами. «Вот тебе </w:t>
            </w:r>
            <w:r w:rsidRPr="007F6147">
              <w:rPr>
                <w:rFonts w:ascii="Georgia" w:hAnsi="Georgia"/>
                <w:sz w:val="22"/>
                <w:szCs w:val="22"/>
              </w:rPr>
              <w:lastRenderedPageBreak/>
              <w:t>мои оруженосцы»,- просто сказал старый игумен. Знал Сергий, что русские рати, увидев впереди себя Христовых воинов, воспрянут духом: ведь если с ними Бог, то кто против них? И храбрость их станет подобной льву бесстрашному.</w:t>
            </w:r>
          </w:p>
          <w:p w:rsidR="00D5184D" w:rsidRPr="007E0645" w:rsidRDefault="00E833DB" w:rsidP="007F6147">
            <w:pPr>
              <w:pStyle w:val="a5"/>
              <w:jc w:val="both"/>
              <w:rPr>
                <w:rFonts w:ascii="Georgia" w:hAnsi="Georgia"/>
                <w:spacing w:val="-2"/>
                <w:sz w:val="22"/>
                <w:szCs w:val="22"/>
              </w:rPr>
            </w:pPr>
            <w:r w:rsidRPr="007F6147">
              <w:rPr>
                <w:rFonts w:ascii="Georgia" w:hAnsi="Georgia"/>
                <w:spacing w:val="2"/>
                <w:sz w:val="22"/>
                <w:szCs w:val="22"/>
              </w:rPr>
              <w:t xml:space="preserve"> </w:t>
            </w:r>
            <w:r w:rsidR="00D5184D" w:rsidRPr="007F6147">
              <w:rPr>
                <w:rFonts w:ascii="Georgia" w:hAnsi="Georgia"/>
                <w:spacing w:val="2"/>
                <w:sz w:val="22"/>
                <w:szCs w:val="22"/>
              </w:rPr>
              <w:t xml:space="preserve"> В день великой битвы по всей Руси народ не выходил из храмов, </w:t>
            </w:r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вознося молитвы о даровании победы. Уже стоя у </w:t>
            </w:r>
            <w:proofErr w:type="gramStart"/>
            <w:r w:rsidR="00D5184D" w:rsidRPr="007F6147">
              <w:rPr>
                <w:rFonts w:ascii="Georgia" w:hAnsi="Georgia"/>
                <w:sz w:val="22"/>
                <w:szCs w:val="22"/>
              </w:rPr>
              <w:t>реки</w:t>
            </w:r>
            <w:proofErr w:type="gramEnd"/>
            <w:r w:rsidR="00D5184D" w:rsidRPr="007F6147">
              <w:rPr>
                <w:rFonts w:ascii="Georgia" w:hAnsi="Georgia"/>
                <w:sz w:val="22"/>
                <w:szCs w:val="22"/>
              </w:rPr>
              <w:t xml:space="preserve">  Дон, на поле </w:t>
            </w:r>
            <w:r w:rsidR="00D5184D" w:rsidRPr="007F6147">
              <w:rPr>
                <w:rFonts w:ascii="Georgia" w:hAnsi="Georgia"/>
                <w:spacing w:val="2"/>
                <w:sz w:val="22"/>
                <w:szCs w:val="22"/>
              </w:rPr>
              <w:t>Куликовом, смутился князь видом несметных полчищ татарских. В эту минуту прискакал от преподобного Сергия гонец с наказом - не</w:t>
            </w:r>
            <w:r w:rsidR="00D5184D" w:rsidRPr="007F6147">
              <w:rPr>
                <w:rFonts w:ascii="Georgia" w:hAnsi="Georgia"/>
                <w:spacing w:val="2"/>
                <w:sz w:val="22"/>
                <w:szCs w:val="22"/>
              </w:rPr>
              <w:softHyphen/>
            </w:r>
            <w:r w:rsidR="00D5184D" w:rsidRPr="007F6147">
              <w:rPr>
                <w:rFonts w:ascii="Georgia" w:hAnsi="Georgia"/>
                <w:spacing w:val="4"/>
                <w:sz w:val="22"/>
                <w:szCs w:val="22"/>
              </w:rPr>
              <w:t>медля сразиться. «Боже, даруй победу!» - неслись клики.</w:t>
            </w:r>
            <w:r w:rsidR="00D5184D" w:rsidRPr="007F6147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="00D5184D" w:rsidRPr="007F6147">
              <w:rPr>
                <w:rFonts w:ascii="Georgia" w:hAnsi="Georgia"/>
                <w:spacing w:val="-2"/>
                <w:sz w:val="22"/>
                <w:szCs w:val="22"/>
              </w:rPr>
              <w:t xml:space="preserve">Когда шла битва, преподобный Сергий молился за русских воинов. </w:t>
            </w:r>
            <w:r w:rsidR="00D5184D" w:rsidRPr="007F6147">
              <w:rPr>
                <w:rFonts w:ascii="Georgia" w:hAnsi="Georgia"/>
                <w:spacing w:val="1"/>
                <w:sz w:val="22"/>
                <w:szCs w:val="22"/>
              </w:rPr>
              <w:t>Находясь в лавре, он мысленно был на Куликовом поле, видел и на</w:t>
            </w:r>
            <w:r w:rsidR="00D5184D" w:rsidRPr="007F6147">
              <w:rPr>
                <w:rFonts w:ascii="Georgia" w:hAnsi="Georgia"/>
                <w:spacing w:val="1"/>
                <w:sz w:val="22"/>
                <w:szCs w:val="22"/>
              </w:rPr>
              <w:softHyphen/>
              <w:t>зывал павших воинов. О победе он возвестил первым: «Великая по</w:t>
            </w:r>
            <w:r w:rsidR="00D5184D" w:rsidRPr="007F6147">
              <w:rPr>
                <w:rFonts w:ascii="Georgia" w:hAnsi="Georgia"/>
                <w:spacing w:val="1"/>
                <w:sz w:val="22"/>
                <w:szCs w:val="22"/>
              </w:rPr>
              <w:softHyphen/>
            </w:r>
            <w:r w:rsidR="00D5184D" w:rsidRPr="007F6147">
              <w:rPr>
                <w:rFonts w:ascii="Georgia" w:hAnsi="Georgia"/>
                <w:spacing w:val="-4"/>
                <w:sz w:val="22"/>
                <w:szCs w:val="22"/>
              </w:rPr>
              <w:t>беда над врагами дарована нам! Служите благодарственный молебен».</w:t>
            </w:r>
          </w:p>
          <w:p w:rsidR="00E833DB" w:rsidRPr="007F6147" w:rsidRDefault="00E833DB" w:rsidP="007F6147">
            <w:pPr>
              <w:pStyle w:val="a5"/>
              <w:jc w:val="both"/>
              <w:rPr>
                <w:rFonts w:ascii="Georgia" w:hAnsi="Georgia"/>
                <w:bCs/>
                <w:iCs/>
                <w:sz w:val="22"/>
                <w:szCs w:val="22"/>
              </w:rPr>
            </w:pPr>
            <w:r w:rsidRPr="007F6147">
              <w:rPr>
                <w:rFonts w:ascii="Georgia" w:hAnsi="Georgia"/>
                <w:iCs/>
                <w:sz w:val="22"/>
                <w:szCs w:val="22"/>
              </w:rPr>
              <w:t xml:space="preserve">-Итак, вы видите, что Сергий Радонежский является выдающейся личностью, сподвижником Земли Русской. </w:t>
            </w:r>
            <w:r w:rsidRPr="007F6147">
              <w:rPr>
                <w:rFonts w:ascii="Georgia" w:hAnsi="Georgia"/>
                <w:sz w:val="22"/>
                <w:szCs w:val="22"/>
              </w:rPr>
              <w:t xml:space="preserve">Поэтому мы должны проследить этапы духовного пути Сергия Радонежского.                                                                                                              </w:t>
            </w:r>
            <w:r w:rsidRPr="007F6147">
              <w:rPr>
                <w:rFonts w:ascii="Georgia" w:hAnsi="Georgia"/>
                <w:spacing w:val="4"/>
                <w:sz w:val="22"/>
                <w:szCs w:val="22"/>
              </w:rPr>
              <w:t xml:space="preserve">О жизни Сергия Радонежского известно от преподобного </w:t>
            </w:r>
            <w:proofErr w:type="spellStart"/>
            <w:r w:rsidRPr="007F6147">
              <w:rPr>
                <w:rFonts w:ascii="Georgia" w:hAnsi="Georgia"/>
                <w:spacing w:val="9"/>
                <w:sz w:val="22"/>
                <w:szCs w:val="22"/>
              </w:rPr>
              <w:t>Епифания</w:t>
            </w:r>
            <w:proofErr w:type="spellEnd"/>
            <w:r w:rsidRPr="007F6147">
              <w:rPr>
                <w:rFonts w:ascii="Georgia" w:hAnsi="Georgia"/>
                <w:spacing w:val="9"/>
                <w:sz w:val="22"/>
                <w:szCs w:val="22"/>
              </w:rPr>
              <w:t xml:space="preserve"> Премудрого, его ученика, написавшего житие.  </w:t>
            </w:r>
            <w:r w:rsidRPr="007F6147">
              <w:rPr>
                <w:rFonts w:ascii="Georgia" w:hAnsi="Georgia"/>
                <w:bCs/>
                <w:iCs/>
                <w:sz w:val="22"/>
                <w:szCs w:val="22"/>
              </w:rPr>
              <w:t>Радонежский игумен Сергий родился в селе Варница под Ростовом Великим 3 мая 1314 года в семье благочестивых бояр Кирилла и Марии.</w:t>
            </w:r>
          </w:p>
          <w:p w:rsidR="00E833DB" w:rsidRPr="007F6147" w:rsidRDefault="00E833DB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>В возрасте 10 лет юного Варфоломея отдали обучаться грамоте в церковной школе вместе с братьями: старшим Стефаном и младшим Петром. В отличие от своих успешных в учёбе братьев Варфоломей существенно отставал в обучении. Учитель ругал его, родители огорчались и усовещивали, сам же он со слезами молился, но учёба вперед не продвигалась. И тогда случилось событие, о котором сообщают все жизнеописания Сергия.</w:t>
            </w:r>
          </w:p>
          <w:p w:rsidR="007E0645" w:rsidRDefault="00E833DB" w:rsidP="007E0645">
            <w:pPr>
              <w:pStyle w:val="a5"/>
              <w:jc w:val="both"/>
              <w:rPr>
                <w:rStyle w:val="HTML"/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>Когда мальчику было 13 лет, по заданию отца он отправился в поле искать лошадей. Во время поисков он вышел на поляну и увидел под дубом старца-схимника,</w:t>
            </w:r>
            <w:r w:rsidRPr="007F6147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7F6147">
              <w:rPr>
                <w:rFonts w:ascii="Georgia" w:hAnsi="Georgia"/>
                <w:i/>
                <w:iCs/>
                <w:sz w:val="22"/>
                <w:szCs w:val="22"/>
              </w:rPr>
              <w:t>«святого и чудного, саном пресвитера, благообразного и подобного Ангелу, который стоял на поле под дубом и усердно, со слезами, молился»</w:t>
            </w:r>
            <w:r w:rsidRPr="007F6147">
              <w:rPr>
                <w:rFonts w:ascii="Georgia" w:hAnsi="Georgia"/>
                <w:sz w:val="22"/>
                <w:szCs w:val="22"/>
              </w:rPr>
              <w:t>. Увидев его, Варфоломей сначала смиренно поклонился, затем подошёл и стал вблизи, ожидая, когда тот кончит молитву. Старец, увидев мальчика, обратился к нему:</w:t>
            </w:r>
            <w:r w:rsidRPr="007F6147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7F6147">
              <w:rPr>
                <w:rFonts w:ascii="Georgia" w:hAnsi="Georgia"/>
                <w:i/>
                <w:iCs/>
                <w:sz w:val="22"/>
                <w:szCs w:val="22"/>
              </w:rPr>
              <w:t>«Что ты ищешь и чего хочешь, чадо?»</w:t>
            </w:r>
            <w:r w:rsidRPr="007F6147">
              <w:rPr>
                <w:rFonts w:ascii="Georgia" w:hAnsi="Georgia"/>
                <w:sz w:val="22"/>
                <w:szCs w:val="22"/>
              </w:rPr>
              <w:t>. Земно поклонившись, с глубоким душевным волнением, поведал ему своё горе и просил старца молиться, чтобы Бог помог ему одолеть грамоту. Помолившись, старец вынул из-за пазухи ковчежец и взял из него частицу просфоры, благословил и велел съесть, сказав:</w:t>
            </w:r>
            <w:r w:rsidRPr="007F6147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7F6147">
              <w:rPr>
                <w:rFonts w:ascii="Georgia" w:hAnsi="Georgia"/>
                <w:i/>
                <w:iCs/>
                <w:sz w:val="22"/>
                <w:szCs w:val="22"/>
              </w:rPr>
              <w:t xml:space="preserve">«то тебе дается в знамение благодати Божией и понимания Священного Писания &lt;…&gt; о грамоте, чадо, не скорби: знай, что отныне Господь дарует тебе хорошее знание </w:t>
            </w:r>
            <w:r w:rsidRPr="007F6147">
              <w:rPr>
                <w:rFonts w:ascii="Georgia" w:hAnsi="Georgia"/>
                <w:i/>
                <w:iCs/>
                <w:sz w:val="22"/>
                <w:szCs w:val="22"/>
              </w:rPr>
              <w:lastRenderedPageBreak/>
              <w:t>грамоты, большее, чем у твоих братьев и сверстников»</w:t>
            </w:r>
            <w:r w:rsidRPr="007F6147">
              <w:rPr>
                <w:rFonts w:ascii="Georgia" w:hAnsi="Georgia"/>
                <w:sz w:val="22"/>
                <w:szCs w:val="22"/>
              </w:rPr>
              <w:t>. После этого старец хотел уйти, но Варфоломей молил его посетить дом его родителей. За трапезой родители Варфоломея рассказали старцу многие знамения, сопровождавшие рождение сына их, и тот сказал:</w:t>
            </w:r>
            <w:r w:rsidRPr="007F6147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7F6147">
              <w:rPr>
                <w:rFonts w:ascii="Georgia" w:hAnsi="Georgia"/>
                <w:i/>
                <w:iCs/>
                <w:sz w:val="22"/>
                <w:szCs w:val="22"/>
              </w:rPr>
              <w:t>«знамением истинности моих слов будет для вас то, что после моего ухода отрок будет хорошо знать грамоту и понимать священные книги. И вот второе знамение вам и предсказание — отрок будет велик пред Богом и людьми за свою добродетельную жизнь»</w:t>
            </w:r>
            <w:r w:rsidRPr="007F6147">
              <w:rPr>
                <w:rFonts w:ascii="Georgia" w:hAnsi="Georgia"/>
                <w:sz w:val="22"/>
                <w:szCs w:val="22"/>
              </w:rPr>
              <w:t>. Сказав это, старец собрался уходить и напоследок промолвил:</w:t>
            </w:r>
            <w:r w:rsidR="00080132" w:rsidRPr="007F6147">
              <w:rPr>
                <w:rStyle w:val="apple-converted-space"/>
                <w:rFonts w:ascii="Georgia" w:hAnsi="Georgia"/>
                <w:sz w:val="22"/>
                <w:szCs w:val="22"/>
              </w:rPr>
              <w:t xml:space="preserve"> </w:t>
            </w:r>
            <w:r w:rsidR="00080132" w:rsidRPr="007F6147">
              <w:rPr>
                <w:rStyle w:val="HTML"/>
                <w:rFonts w:ascii="Georgia" w:hAnsi="Georgia"/>
                <w:sz w:val="22"/>
                <w:szCs w:val="22"/>
              </w:rPr>
              <w:t>Сын ваш будет обителью Святой Троицы и многих приведет вслед за собой к пониманию Божественных заповедей.</w:t>
            </w:r>
          </w:p>
          <w:p w:rsidR="00080132" w:rsidRPr="007E0645" w:rsidRDefault="00080132" w:rsidP="007E0645">
            <w:pPr>
              <w:pStyle w:val="a5"/>
              <w:jc w:val="both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>Около 1328 года сильно обедневшая семья Варфоломея была вынуждена перебраться в город Радонеж. После женитьбы старшего сына Стефана, постаревшие ро</w:t>
            </w:r>
            <w:r w:rsidR="007E0645">
              <w:rPr>
                <w:rFonts w:ascii="Georgia" w:hAnsi="Georgia"/>
                <w:sz w:val="22"/>
                <w:szCs w:val="22"/>
              </w:rPr>
              <w:t xml:space="preserve">дители приняли схиму в </w:t>
            </w:r>
            <w:proofErr w:type="spellStart"/>
            <w:proofErr w:type="gramStart"/>
            <w:r w:rsidR="007E0645">
              <w:rPr>
                <w:rFonts w:ascii="Georgia" w:hAnsi="Georgia"/>
                <w:sz w:val="22"/>
                <w:szCs w:val="22"/>
              </w:rPr>
              <w:t>Хотьково-</w:t>
            </w:r>
            <w:r w:rsidRPr="007F6147">
              <w:rPr>
                <w:rFonts w:ascii="Georgia" w:hAnsi="Georgia"/>
                <w:sz w:val="22"/>
                <w:szCs w:val="22"/>
              </w:rPr>
              <w:t>Покровском</w:t>
            </w:r>
            <w:proofErr w:type="spellEnd"/>
            <w:proofErr w:type="gramEnd"/>
            <w:r w:rsidRPr="007F6147">
              <w:rPr>
                <w:rFonts w:ascii="Georgia" w:hAnsi="Georgia"/>
                <w:sz w:val="22"/>
                <w:szCs w:val="22"/>
              </w:rPr>
              <w:t xml:space="preserve"> монастыре.</w:t>
            </w:r>
            <w:r w:rsidRPr="007F6147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7E0645">
              <w:rPr>
                <w:rFonts w:ascii="Georgia" w:hAnsi="Georgia"/>
                <w:color w:val="000000"/>
                <w:sz w:val="22"/>
                <w:szCs w:val="22"/>
              </w:rPr>
              <w:t xml:space="preserve">                           </w:t>
            </w:r>
          </w:p>
          <w:p w:rsidR="00080132" w:rsidRPr="007F6147" w:rsidRDefault="007E0645" w:rsidP="007E0645">
            <w:pPr>
              <w:pStyle w:val="c4"/>
              <w:spacing w:before="0" w:beforeAutospacing="0" w:after="0" w:afterAutospacing="0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 </w:t>
            </w:r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Начало монашеской жизни</w:t>
            </w:r>
            <w:r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.  </w:t>
            </w:r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После смерти родителей Варфоломей сам отправился </w:t>
            </w:r>
            <w:proofErr w:type="gram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в</w:t>
            </w:r>
            <w:proofErr w:type="gramEnd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Хотьково-Покровский</w:t>
            </w:r>
            <w:proofErr w:type="gramEnd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монастырь, где уже иночествовал его овдовевший брат Стефан. </w:t>
            </w:r>
            <w:proofErr w:type="gram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Стремясь к «строжайшему монашеству», к </w:t>
            </w:r>
            <w:proofErr w:type="spell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пустынножитию</w:t>
            </w:r>
            <w:proofErr w:type="spellEnd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, он оставался здесь недолго и, убедив Стефана, вместе с ним основал пустынь на берегу реки </w:t>
            </w:r>
            <w:proofErr w:type="spell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Кончуры</w:t>
            </w:r>
            <w:proofErr w:type="spellEnd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, на холме </w:t>
            </w:r>
            <w:proofErr w:type="spellStart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Маковец</w:t>
            </w:r>
            <w:proofErr w:type="spellEnd"/>
            <w:r w:rsidR="00080132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посреди глухого Радонежского бора, где и построил (около 1335 года) небольшую деревянную церковь во имя Святой Троицы, на месте которой стоит теперь соборный храм также во имя Святой Троицы.</w:t>
            </w:r>
            <w:proofErr w:type="gramEnd"/>
          </w:p>
          <w:p w:rsidR="00080132" w:rsidRPr="007F6147" w:rsidRDefault="00080132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 Не выдержав слишком сурового и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аскетичного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образа жизни, Стефан вскоре уехал в московский Богоявленский монастырь, где позднее стал игуменом. Варфоломей, оставшись в полном одиночестве, призвал некоего игумена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Митрофана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и принял от него постриг под именем Сергия, так как в тот день праздновалась память мучеников Сергия и Вакха. Ему было 23 года.</w:t>
            </w:r>
          </w:p>
          <w:p w:rsidR="00080132" w:rsidRPr="007F6147" w:rsidRDefault="00080132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Года через два или три к нему стали стекаться иноки; образовалась обитель, которая в 1345 оформилась как Троице-Сергиев монастырь (впоследствии Троице-Сергиева лавра) и Сергий был её вторым игуменом (первый —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Митрофан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) и пресвитером (с 1354), подававшим всем пример своим смирением и трудолюбием. Запретив принимать подаяние, Сергий поставил правилом, чтобы все иноки жили от своего труда, сам подавая им в этом пример. Постепенно слава его росла; в обитель стали обращаться все, начиная от крестьян и кончая князьями; многие селились по соседству с нею, жертвовали ей своё имущество. Сначала терпевшая во всём необходимом крайнюю нужду пустынь обратилась в богатый монастырь. Слава Сергия дошла даже до Царьграда: Вселенский Патриарх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Филофей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прислал ему с особым посольством крест,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параман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, схиму и грамоту, в которой восхвалял его за добродетельное житие и давал совет ввести в монастыре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киновию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(строгое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общинножитие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). По этому совету и с благословения митрополита Алексея Сергий ввёл в монастыре </w:t>
            </w:r>
            <w:proofErr w:type="spell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общинножительный</w:t>
            </w:r>
            <w:proofErr w:type="spell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устав, принятый потом во многих русских </w:t>
            </w: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lastRenderedPageBreak/>
              <w:t>монастырях. Высоко уважавший Радонежского игумена митрополит Алексей перед смертью уговаривал его быть ему преемником, но Сергий решительно отказался.</w:t>
            </w:r>
            <w:r w:rsidRPr="007F614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7F6147">
              <w:rPr>
                <w:rFonts w:ascii="Georgia" w:hAnsi="Georgia"/>
                <w:sz w:val="22"/>
                <w:szCs w:val="22"/>
              </w:rPr>
              <w:t xml:space="preserve">По словам одного современника, Сергий «тихими и кроткими словами» мог действовать на самые загрубелые и ожесточённые сердца; очень часто примирял враждующих между собой князей, уговаривая их подчиняться великому князю московскому (например, ростовского князя — в 1356, нижегородского — в 1365, рязанского Олега и др.), благодаря чему ко времени Куликовской битвы почти все русские князья признали главенство Дмитрия Иоанновича. </w:t>
            </w:r>
            <w:proofErr w:type="gramEnd"/>
          </w:p>
          <w:p w:rsidR="00080132" w:rsidRPr="007F6147" w:rsidRDefault="00080132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Кроме Троице-Сергиева монастыря, Сергий основал ещё несколько монастырей (Благовещенский монастырь на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Киржаче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Старо-Голутвин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 близ Коломны, Высоцкий монастырь, Георгиевский на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Клязьме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>), во все эти обители он поставил настоятелями своих учеников. Более 40 обителей было основано его учениками.</w:t>
            </w:r>
          </w:p>
          <w:p w:rsidR="00080132" w:rsidRPr="007F6147" w:rsidRDefault="00080132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>Согласно житию, Сергий Радонежский совершил множество чудес. Люди приходили к нему из разных городов для исцеления, а иногда даже для того, чтобы просто увидеть его. Как утверждает житие, однажды он воскресил мальчика, который умер на руках отца, когда он нёс ребёнка к святому для исцеления.</w:t>
            </w:r>
          </w:p>
          <w:p w:rsidR="00364AAD" w:rsidRPr="007F6147" w:rsidRDefault="00364AAD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Достигнув глубокой старости, Сергий, за полгода прозрев свою кончину, </w:t>
            </w:r>
            <w:proofErr w:type="gramStart"/>
            <w:r w:rsidRPr="007F6147">
              <w:rPr>
                <w:rFonts w:ascii="Georgia" w:hAnsi="Georgia"/>
                <w:sz w:val="22"/>
                <w:szCs w:val="22"/>
              </w:rPr>
              <w:t>призвал к себе</w:t>
            </w:r>
            <w:proofErr w:type="gramEnd"/>
            <w:r w:rsidRPr="007F6147">
              <w:rPr>
                <w:rFonts w:ascii="Georgia" w:hAnsi="Georgia"/>
                <w:sz w:val="22"/>
                <w:szCs w:val="22"/>
              </w:rPr>
              <w:t xml:space="preserve"> братию и благословил на игуменство опытного в духовной жизни и послушании ученика, преподобного Никона. Накануне кончины преподобный Сергий в последний раз призвал братию и обратился со словами завещания: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  <w:gridCol w:w="9843"/>
              <w:gridCol w:w="450"/>
            </w:tblGrid>
            <w:tr w:rsidR="00364AAD" w:rsidRPr="007F6147" w:rsidTr="00C3757B"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364AAD" w:rsidRPr="007F6147" w:rsidRDefault="00364AAD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</w:p>
              </w:tc>
              <w:tc>
                <w:tcPr>
                  <w:tcW w:w="9843" w:type="dxa"/>
                  <w:shd w:val="clear" w:color="auto" w:fill="auto"/>
                  <w:vAlign w:val="center"/>
                  <w:hideMark/>
                </w:tcPr>
                <w:p w:rsidR="00364AAD" w:rsidRPr="007F6147" w:rsidRDefault="00364AAD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  <w:r w:rsidRPr="007F6147">
                    <w:rPr>
                      <w:rStyle w:val="HTML"/>
                      <w:rFonts w:ascii="Georgia" w:hAnsi="Georgia"/>
                    </w:rPr>
                    <w:t xml:space="preserve">Внимайте себе, </w:t>
                  </w:r>
                  <w:proofErr w:type="spellStart"/>
                  <w:r w:rsidRPr="007F6147">
                    <w:rPr>
                      <w:rStyle w:val="HTML"/>
                      <w:rFonts w:ascii="Georgia" w:hAnsi="Georgia"/>
                    </w:rPr>
                    <w:t>братие</w:t>
                  </w:r>
                  <w:proofErr w:type="spellEnd"/>
                  <w:r w:rsidRPr="007F6147">
                    <w:rPr>
                      <w:rStyle w:val="HTML"/>
                      <w:rFonts w:ascii="Georgia" w:hAnsi="Georgia"/>
                    </w:rPr>
                    <w:t>. Прежде имейте страх Божий, чистоту душевную и любовь нелицемерную…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64AAD" w:rsidRPr="007F6147" w:rsidRDefault="00364AAD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</w:p>
              </w:tc>
            </w:tr>
          </w:tbl>
          <w:p w:rsidR="00080132" w:rsidRPr="007F6147" w:rsidRDefault="00364AAD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25 сентября 1392 Сергий скончался, а через 30 лет, 18 июля 1422 были обретены нетленными его мощи, о чём свидетельствовал </w:t>
            </w:r>
            <w:proofErr w:type="spellStart"/>
            <w:r w:rsidRPr="007F6147">
              <w:rPr>
                <w:rFonts w:ascii="Georgia" w:hAnsi="Georgia"/>
                <w:sz w:val="22"/>
                <w:szCs w:val="22"/>
              </w:rPr>
              <w:t>Пахомий</w:t>
            </w:r>
            <w:proofErr w:type="spellEnd"/>
            <w:r w:rsidRPr="007F6147">
              <w:rPr>
                <w:rFonts w:ascii="Georgia" w:hAnsi="Georgia"/>
                <w:sz w:val="22"/>
                <w:szCs w:val="22"/>
              </w:rPr>
              <w:t xml:space="preserve"> Логофет</w:t>
            </w:r>
            <w:hyperlink r:id="rId5" w:anchor="cite_note-9" w:history="1">
              <w:r w:rsidRPr="007F6147">
                <w:rPr>
                  <w:rStyle w:val="a7"/>
                  <w:rFonts w:ascii="Georgia" w:hAnsi="Georgia" w:cs="Arial"/>
                  <w:sz w:val="22"/>
                  <w:szCs w:val="22"/>
                  <w:vertAlign w:val="superscript"/>
                </w:rPr>
                <w:t>[10]</w:t>
              </w:r>
            </w:hyperlink>
            <w:r w:rsidRPr="007F6147">
              <w:rPr>
                <w:rFonts w:ascii="Georgia" w:hAnsi="Georgia"/>
                <w:sz w:val="22"/>
                <w:szCs w:val="22"/>
              </w:rPr>
              <w:t>; день 18 июля является одним из дней памяти святого.</w:t>
            </w:r>
          </w:p>
          <w:p w:rsidR="00364AAD" w:rsidRPr="007F6147" w:rsidRDefault="00364AAD" w:rsidP="007F6147">
            <w:pPr>
              <w:pStyle w:val="a5"/>
              <w:jc w:val="both"/>
              <w:rPr>
                <w:rFonts w:ascii="Georgia" w:hAnsi="Georgia"/>
                <w:sz w:val="22"/>
                <w:szCs w:val="22"/>
              </w:rPr>
            </w:pPr>
            <w:r w:rsidRPr="007F6147">
              <w:rPr>
                <w:rFonts w:ascii="Georgia" w:hAnsi="Georgia"/>
                <w:sz w:val="22"/>
                <w:szCs w:val="22"/>
              </w:rPr>
              <w:t xml:space="preserve">Просмотр фрагментов документального фильма «Сергий Радонежский: </w:t>
            </w:r>
            <w:proofErr w:type="gramStart"/>
            <w:r w:rsidRPr="007F6147">
              <w:rPr>
                <w:rFonts w:ascii="Georgia" w:hAnsi="Georgia"/>
                <w:sz w:val="22"/>
                <w:szCs w:val="22"/>
              </w:rPr>
              <w:t>земное</w:t>
            </w:r>
            <w:proofErr w:type="gramEnd"/>
            <w:r w:rsidRPr="007F6147">
              <w:rPr>
                <w:rFonts w:ascii="Georgia" w:hAnsi="Georgia"/>
                <w:sz w:val="22"/>
                <w:szCs w:val="22"/>
              </w:rPr>
              <w:t xml:space="preserve"> и небесное».</w:t>
            </w:r>
          </w:p>
          <w:p w:rsidR="00364AAD" w:rsidRPr="007E0645" w:rsidRDefault="00364AAD" w:rsidP="007F6147">
            <w:pPr>
              <w:pStyle w:val="a5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7E0645">
              <w:rPr>
                <w:rFonts w:ascii="Georgia" w:hAnsi="Georgia"/>
                <w:b/>
                <w:sz w:val="22"/>
                <w:szCs w:val="22"/>
              </w:rPr>
              <w:t>Подведение итогов.</w:t>
            </w:r>
          </w:p>
          <w:p w:rsidR="00364AAD" w:rsidRPr="007F6147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-Дорогие ребята, каждому из  вас идет по своему жизненному пути, строит свою судьбу, когда-нибудь захочет создать свою семью и воспитать своих детей. Именно от вас зависит, какой след останется после вас на земле. Чему мы можем </w:t>
            </w: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lastRenderedPageBreak/>
              <w:t>научиться на примере жизни Сергия Радонежского? (Мы можем учиться смирению, покаянию, любви к ближнему, толерантности, уважени</w:t>
            </w:r>
            <w:r w:rsidR="007F6147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ю к старшим, уважению к религии</w:t>
            </w: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.</w:t>
            </w:r>
            <w:r w:rsidR="007F6147"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) Вы поняли, что этот</w:t>
            </w: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 человек был причислен к лику святых и является самым почитаемым святым России. К нему обращаются в своих молитвах миллионы людей. Именно Сергий Радонежский является покровителем учеников и студентов. Именно его просят о помощи в учебе.</w:t>
            </w:r>
          </w:p>
          <w:p w:rsidR="00364AAD" w:rsidRPr="007F6147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Ребята, я прошу вас </w:t>
            </w:r>
            <w:proofErr w:type="gramStart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>высказать свое отношение</w:t>
            </w:r>
            <w:proofErr w:type="gramEnd"/>
            <w:r w:rsidRPr="007F6147">
              <w:rPr>
                <w:rStyle w:val="c0"/>
                <w:rFonts w:ascii="Georgia" w:hAnsi="Georgia"/>
                <w:color w:val="000000"/>
                <w:sz w:val="22"/>
                <w:szCs w:val="22"/>
              </w:rPr>
              <w:t xml:space="preserve"> к данному мероприятию и заполнить небольшой опросный лист.</w:t>
            </w:r>
          </w:p>
          <w:p w:rsidR="00364AAD" w:rsidRPr="007E0645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i/>
                <w:color w:val="000000"/>
                <w:sz w:val="22"/>
                <w:szCs w:val="22"/>
              </w:rPr>
            </w:pPr>
            <w:r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Опросный лист:</w:t>
            </w:r>
          </w:p>
          <w:p w:rsidR="00364AAD" w:rsidRPr="007E0645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i/>
                <w:color w:val="000000"/>
                <w:sz w:val="22"/>
                <w:szCs w:val="22"/>
              </w:rPr>
            </w:pPr>
            <w:r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1) Понравилось ли вам мероприятие</w:t>
            </w:r>
            <w:r w:rsidR="007F6147"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?</w:t>
            </w:r>
          </w:p>
          <w:p w:rsidR="00364AAD" w:rsidRPr="007E0645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i/>
                <w:color w:val="000000"/>
                <w:sz w:val="22"/>
                <w:szCs w:val="22"/>
              </w:rPr>
            </w:pPr>
            <w:r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 xml:space="preserve">2) </w:t>
            </w:r>
            <w:r w:rsidR="007F6147"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Какие факты жизни Сергия Радонежского вас особенно удивили, поразили?</w:t>
            </w:r>
          </w:p>
          <w:p w:rsidR="00364AAD" w:rsidRPr="007E0645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 w:cs="Arial"/>
                <w:i/>
                <w:color w:val="000000"/>
                <w:sz w:val="22"/>
                <w:szCs w:val="22"/>
              </w:rPr>
            </w:pPr>
            <w:r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 xml:space="preserve">3) </w:t>
            </w:r>
            <w:r w:rsidR="007F6147"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Какие вопросы возникли у вас после сегодняшнего мероприятия?</w:t>
            </w:r>
          </w:p>
          <w:p w:rsidR="00364AAD" w:rsidRPr="007E0645" w:rsidRDefault="00364AAD" w:rsidP="007F614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 xml:space="preserve">4) </w:t>
            </w:r>
            <w:r w:rsidR="007F6147" w:rsidRPr="007E0645">
              <w:rPr>
                <w:rStyle w:val="c0"/>
                <w:rFonts w:ascii="Georgia" w:hAnsi="Georgia"/>
                <w:i/>
                <w:color w:val="000000"/>
                <w:sz w:val="22"/>
                <w:szCs w:val="22"/>
              </w:rPr>
              <w:t>Какие вопросы вы задали бы самому Сергию Радонежскому, если б он был жив?</w:t>
            </w:r>
          </w:p>
          <w:p w:rsidR="00080132" w:rsidRPr="007E0645" w:rsidRDefault="00080132" w:rsidP="007F6147">
            <w:pPr>
              <w:pStyle w:val="a5"/>
              <w:jc w:val="both"/>
              <w:rPr>
                <w:rFonts w:ascii="Georgia" w:hAnsi="Georgia"/>
                <w:i/>
                <w:sz w:val="22"/>
                <w:szCs w:val="22"/>
              </w:rPr>
            </w:pPr>
          </w:p>
          <w:tbl>
            <w:tblPr>
              <w:tblW w:w="1114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508"/>
              <w:gridCol w:w="450"/>
            </w:tblGrid>
            <w:tr w:rsidR="00E833DB" w:rsidRPr="007F6147" w:rsidTr="00FD77B4">
              <w:trPr>
                <w:trHeight w:val="65"/>
              </w:trPr>
              <w:tc>
                <w:tcPr>
                  <w:tcW w:w="18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E833DB" w:rsidRPr="007F6147" w:rsidRDefault="00E833DB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</w:p>
              </w:tc>
              <w:tc>
                <w:tcPr>
                  <w:tcW w:w="10508" w:type="dxa"/>
                  <w:shd w:val="clear" w:color="auto" w:fill="auto"/>
                  <w:vAlign w:val="center"/>
                  <w:hideMark/>
                </w:tcPr>
                <w:p w:rsidR="00E833DB" w:rsidRPr="007F6147" w:rsidRDefault="00080132" w:rsidP="007F6147">
                  <w:pPr>
                    <w:spacing w:before="100" w:beforeAutospacing="1" w:after="100" w:afterAutospacing="1" w:line="240" w:lineRule="auto"/>
                    <w:rPr>
                      <w:rStyle w:val="HTML"/>
                      <w:rFonts w:ascii="Georgia" w:hAnsi="Georgia"/>
                    </w:rPr>
                  </w:pPr>
                  <w:r w:rsidRPr="007F6147">
                    <w:rPr>
                      <w:rStyle w:val="HTML"/>
                      <w:rFonts w:ascii="Georgia" w:hAnsi="Georgia"/>
                    </w:rPr>
                    <w:t xml:space="preserve"> </w:t>
                  </w:r>
                </w:p>
                <w:p w:rsidR="00E833DB" w:rsidRPr="007F6147" w:rsidRDefault="00E833DB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  <w:r w:rsidRPr="007F6147">
                    <w:rPr>
                      <w:rFonts w:ascii="Georgia" w:hAnsi="Georgia"/>
                    </w:rPr>
                    <w:t xml:space="preserve"> 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833DB" w:rsidRPr="007F6147" w:rsidRDefault="00E833DB" w:rsidP="007F6147">
                  <w:pPr>
                    <w:spacing w:before="100" w:beforeAutospacing="1" w:after="100" w:afterAutospacing="1" w:line="240" w:lineRule="auto"/>
                    <w:rPr>
                      <w:rFonts w:ascii="Georgia" w:hAnsi="Georgia"/>
                    </w:rPr>
                  </w:pPr>
                </w:p>
              </w:tc>
            </w:tr>
          </w:tbl>
          <w:p w:rsidR="00236B6E" w:rsidRPr="00DD663C" w:rsidRDefault="00236B6E" w:rsidP="007F6147">
            <w:pPr>
              <w:spacing w:before="75" w:after="75"/>
              <w:ind w:left="150" w:right="150" w:firstLine="360"/>
              <w:jc w:val="both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  <w:p w:rsidR="00236B6E" w:rsidRPr="007F6147" w:rsidRDefault="00236B6E" w:rsidP="007F6147">
            <w:pPr>
              <w:rPr>
                <w:rFonts w:ascii="Georgia" w:hAnsi="Georgia"/>
              </w:rPr>
            </w:pPr>
          </w:p>
        </w:tc>
      </w:tr>
    </w:tbl>
    <w:p w:rsidR="00843E89" w:rsidRDefault="00843E89"/>
    <w:p w:rsidR="00FD77B4" w:rsidRPr="00FD77B4" w:rsidRDefault="00FD77B4">
      <w:pPr>
        <w:rPr>
          <w:rFonts w:ascii="Times New Roman" w:hAnsi="Times New Roman" w:cs="Times New Roman"/>
          <w:sz w:val="28"/>
          <w:szCs w:val="28"/>
        </w:rPr>
      </w:pPr>
      <w:r w:rsidRPr="00FD77B4">
        <w:rPr>
          <w:rFonts w:ascii="Times New Roman" w:hAnsi="Times New Roman" w:cs="Times New Roman"/>
          <w:sz w:val="28"/>
          <w:szCs w:val="28"/>
        </w:rPr>
        <w:t xml:space="preserve">Мероприятия проведены в 6 в классе </w:t>
      </w:r>
      <w:proofErr w:type="spellStart"/>
      <w:r w:rsidRPr="00FD77B4">
        <w:rPr>
          <w:rFonts w:ascii="Times New Roman" w:hAnsi="Times New Roman" w:cs="Times New Roman"/>
          <w:sz w:val="28"/>
          <w:szCs w:val="28"/>
        </w:rPr>
        <w:t>Изюмниковой</w:t>
      </w:r>
      <w:proofErr w:type="spellEnd"/>
      <w:r w:rsidRPr="00FD77B4">
        <w:rPr>
          <w:rFonts w:ascii="Times New Roman" w:hAnsi="Times New Roman" w:cs="Times New Roman"/>
          <w:sz w:val="28"/>
          <w:szCs w:val="28"/>
        </w:rPr>
        <w:t xml:space="preserve"> Галиной Николаевной, учителем русского языка и литературы.</w:t>
      </w:r>
    </w:p>
    <w:sectPr w:rsidR="00FD77B4" w:rsidRPr="00FD77B4" w:rsidSect="00FD77B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5B5"/>
    <w:rsid w:val="00080132"/>
    <w:rsid w:val="00116DD9"/>
    <w:rsid w:val="002205B5"/>
    <w:rsid w:val="00236B6E"/>
    <w:rsid w:val="002C198C"/>
    <w:rsid w:val="00364AAD"/>
    <w:rsid w:val="00403E98"/>
    <w:rsid w:val="00761A92"/>
    <w:rsid w:val="007E0645"/>
    <w:rsid w:val="007F6147"/>
    <w:rsid w:val="00843E89"/>
    <w:rsid w:val="00A64969"/>
    <w:rsid w:val="00D5184D"/>
    <w:rsid w:val="00E833DB"/>
    <w:rsid w:val="00FD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E98"/>
    <w:pPr>
      <w:spacing w:after="0" w:line="240" w:lineRule="auto"/>
    </w:pPr>
  </w:style>
  <w:style w:type="character" w:customStyle="1" w:styleId="apple-style-span">
    <w:name w:val="apple-style-span"/>
    <w:basedOn w:val="a0"/>
    <w:rsid w:val="00761A92"/>
  </w:style>
  <w:style w:type="paragraph" w:customStyle="1" w:styleId="c19">
    <w:name w:val="c19"/>
    <w:basedOn w:val="a"/>
    <w:rsid w:val="002C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198C"/>
  </w:style>
  <w:style w:type="paragraph" w:customStyle="1" w:styleId="c1">
    <w:name w:val="c1"/>
    <w:basedOn w:val="a"/>
    <w:rsid w:val="002C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198C"/>
  </w:style>
  <w:style w:type="paragraph" w:styleId="a5">
    <w:name w:val="Normal (Web)"/>
    <w:basedOn w:val="a"/>
    <w:uiPriority w:val="99"/>
    <w:rsid w:val="0023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B6E"/>
    <w:rPr>
      <w:b/>
      <w:bCs/>
    </w:rPr>
  </w:style>
  <w:style w:type="character" w:styleId="a7">
    <w:name w:val="Hyperlink"/>
    <w:basedOn w:val="a0"/>
    <w:uiPriority w:val="99"/>
    <w:semiHidden/>
    <w:unhideWhenUsed/>
    <w:rsid w:val="00D518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DB"/>
  </w:style>
  <w:style w:type="character" w:styleId="HTML">
    <w:name w:val="HTML Cite"/>
    <w:basedOn w:val="a0"/>
    <w:uiPriority w:val="99"/>
    <w:semiHidden/>
    <w:unhideWhenUsed/>
    <w:rsid w:val="00E833DB"/>
    <w:rPr>
      <w:i/>
      <w:iCs/>
    </w:rPr>
  </w:style>
  <w:style w:type="paragraph" w:customStyle="1" w:styleId="c4">
    <w:name w:val="c4"/>
    <w:basedOn w:val="a"/>
    <w:rsid w:val="0008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0132"/>
  </w:style>
  <w:style w:type="character" w:customStyle="1" w:styleId="tocnumber">
    <w:name w:val="tocnumber"/>
    <w:basedOn w:val="a0"/>
    <w:rsid w:val="0036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movka.ru/saint/?id=1809" TargetMode="External"/><Relationship Id="rId4" Type="http://schemas.openxmlformats.org/officeDocument/2006/relationships/hyperlink" Target="http://adamovka.ru/saint/?id=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user</cp:lastModifiedBy>
  <cp:revision>3</cp:revision>
  <dcterms:created xsi:type="dcterms:W3CDTF">2014-10-05T17:57:00Z</dcterms:created>
  <dcterms:modified xsi:type="dcterms:W3CDTF">2014-10-06T06:15:00Z</dcterms:modified>
</cp:coreProperties>
</file>