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C3" w:rsidRPr="004F6B48" w:rsidRDefault="000806D1" w:rsidP="004F6B48">
      <w:pPr>
        <w:jc w:val="center"/>
        <w:rPr>
          <w:b/>
        </w:rPr>
      </w:pPr>
      <w:r w:rsidRPr="004F6B48">
        <w:rPr>
          <w:b/>
        </w:rPr>
        <w:t>Развитие интеллектуальных способностей учащихся на уроках русского языка.</w:t>
      </w:r>
    </w:p>
    <w:p w:rsidR="000806D1" w:rsidRDefault="000806D1" w:rsidP="004F6B48">
      <w:pPr>
        <w:ind w:firstLine="708"/>
      </w:pPr>
      <w:r>
        <w:t xml:space="preserve">Формирование интеллектуальных способностей человека завершается в подростковом возрасте, поэтому нам, педагогам, необходимо приложить максимум усилий, чтобы развить восприятие, внимание, мышление и память детей. Нужно помнить о том, что способности развиваются в деятельности. Но человеческая «деятельность… - как отмечал еще </w:t>
      </w:r>
      <w:proofErr w:type="spellStart"/>
      <w:r>
        <w:t>К.Д.Ушинский</w:t>
      </w:r>
      <w:proofErr w:type="spellEnd"/>
      <w:r>
        <w:t>, - по самой сущности этого понятия – есть непременно борьба и преодоление препятствий…»</w:t>
      </w:r>
    </w:p>
    <w:p w:rsidR="000806D1" w:rsidRDefault="000806D1" w:rsidP="004F6B48">
      <w:pPr>
        <w:ind w:firstLine="708"/>
      </w:pPr>
      <w:r>
        <w:t>Учебная деятельность наиболее эффективно протекает  в тех случаях, когда ученики сталкиваются с различного рода интеллектуальными и практическими затруднениями и преодолевают их.  Появление же затруднений создает проблемную ситуацию.</w:t>
      </w:r>
    </w:p>
    <w:p w:rsidR="000806D1" w:rsidRDefault="000806D1" w:rsidP="004F6B48">
      <w:pPr>
        <w:ind w:firstLine="708"/>
      </w:pPr>
      <w:r>
        <w:t xml:space="preserve">Примером может служить, например, </w:t>
      </w:r>
      <w:proofErr w:type="gramStart"/>
      <w:r>
        <w:t>такое</w:t>
      </w:r>
      <w:proofErr w:type="gramEnd"/>
      <w:r>
        <w:t xml:space="preserve"> простое на первый взгляд задание: «Объясните, как образовано существительное «выход»?»</w:t>
      </w:r>
      <w:r w:rsidR="00BA57E4">
        <w:t xml:space="preserve"> Можно высказать два предположения по поводу образования этого слова. Можно допустить, что оно образовано от существительного «ход» путем прибавления приставки в</w:t>
      </w:r>
      <w:proofErr w:type="gramStart"/>
      <w:r w:rsidR="00BA57E4">
        <w:t>ы-</w:t>
      </w:r>
      <w:proofErr w:type="gramEnd"/>
      <w:r w:rsidR="00BA57E4">
        <w:t xml:space="preserve">, и можно подумать, что оно произведено </w:t>
      </w:r>
      <w:proofErr w:type="spellStart"/>
      <w:r w:rsidR="00BA57E4">
        <w:t>безаффиксным</w:t>
      </w:r>
      <w:proofErr w:type="spellEnd"/>
      <w:r w:rsidR="00BA57E4">
        <w:t xml:space="preserve"> способом от глагола «выходить». И здесь тоже нужно обосновать правильность одного и ложность другого предложения. </w:t>
      </w:r>
    </w:p>
    <w:p w:rsidR="00BA57E4" w:rsidRDefault="00BA57E4" w:rsidP="004F6B48">
      <w:pPr>
        <w:ind w:firstLine="708"/>
      </w:pPr>
      <w:r>
        <w:t>В течение учебного года в старших классах полезно использовать задания повышенной трудности. Они активизируют мыслительную деятельность учащихся, помогают в решении проблемы дифференцированного</w:t>
      </w:r>
      <w:r w:rsidR="001B6183">
        <w:t xml:space="preserve"> обучения</w:t>
      </w:r>
      <w:r w:rsidR="00361699">
        <w:t xml:space="preserve">, поднимают эмоциональный уровень урока. </w:t>
      </w:r>
    </w:p>
    <w:p w:rsidR="00361699" w:rsidRDefault="00361699" w:rsidP="004F6B48">
      <w:pPr>
        <w:ind w:firstLine="708"/>
      </w:pPr>
      <w:r>
        <w:t>К примеру, на дом дают такое задание: «Придумать предложение, в котором были бы все знаки препинания, какие применяются  при письме в русском языке; лучшими будут считаться предложения с наименьшим количеством слов».</w:t>
      </w:r>
    </w:p>
    <w:p w:rsidR="00361699" w:rsidRDefault="00361699" w:rsidP="004F6B48">
      <w:pPr>
        <w:ind w:firstLine="708"/>
      </w:pPr>
      <w:r>
        <w:t>Опыт использования заданий указанного типа убеждает в том, что работа над ними интересна и полезна для учащихся.</w:t>
      </w:r>
    </w:p>
    <w:p w:rsidR="00361699" w:rsidRDefault="00361699" w:rsidP="004F6B48">
      <w:pPr>
        <w:ind w:firstLine="708"/>
      </w:pPr>
      <w:r>
        <w:t xml:space="preserve">На городском семинаре для слушателей курсов учителей  словесности мною был дан открытый урок «Путешествие в страну лексику» с использованием средств </w:t>
      </w:r>
      <w:proofErr w:type="spellStart"/>
      <w:r>
        <w:t>субъективизции</w:t>
      </w:r>
      <w:proofErr w:type="spellEnd"/>
      <w:r>
        <w:t xml:space="preserve">, под которой понимается новый уровень осознанной и активной деятельности на уроке, их прямое и непосредственное участие в планировании и осуществлении всех или большинства его структурных этапов. </w:t>
      </w:r>
    </w:p>
    <w:p w:rsidR="00BC2D73" w:rsidRDefault="00BC2D73" w:rsidP="004F6B48">
      <w:pPr>
        <w:ind w:firstLine="708"/>
      </w:pPr>
      <w:proofErr w:type="spellStart"/>
      <w:r>
        <w:t>Субъективизация</w:t>
      </w:r>
      <w:proofErr w:type="spellEnd"/>
      <w:r>
        <w:t xml:space="preserve"> обеспечивается такими методическими средствами, как антиципация, система интеллектуально-лингвистических упражнений, способствующих формированию и развитию логического мышления, в сочетании с повышенной речевой активностью.</w:t>
      </w:r>
    </w:p>
    <w:p w:rsidR="00BC2D73" w:rsidRDefault="00BC2D73" w:rsidP="004F6B48">
      <w:pPr>
        <w:ind w:firstLine="708"/>
      </w:pPr>
      <w:r>
        <w:t xml:space="preserve">На этапе словарно-орфографической работы провожу игры «Четвертое лишнее», «Определи пару», даю знания, где нужны смекалка и сообразительность. Например, </w:t>
      </w:r>
      <w:r w:rsidR="00F715DF">
        <w:t>предлагаю определить, каким способом составлено третье слово в первом ряду, и составить таким же образом третье слово во втором ряду: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715DF" w:rsidRPr="00F715DF" w:rsidTr="00F715DF">
        <w:tc>
          <w:tcPr>
            <w:tcW w:w="3190" w:type="dxa"/>
          </w:tcPr>
          <w:p w:rsidR="00F715DF" w:rsidRPr="00F715DF" w:rsidRDefault="00F715DF" w:rsidP="00F715DF">
            <w:pPr>
              <w:jc w:val="center"/>
              <w:rPr>
                <w:b/>
              </w:rPr>
            </w:pPr>
            <w:r w:rsidRPr="00F715DF">
              <w:rPr>
                <w:b/>
              </w:rPr>
              <w:t>Москит</w:t>
            </w:r>
          </w:p>
        </w:tc>
        <w:tc>
          <w:tcPr>
            <w:tcW w:w="3190" w:type="dxa"/>
          </w:tcPr>
          <w:p w:rsidR="00F715DF" w:rsidRPr="00F715DF" w:rsidRDefault="00F715DF" w:rsidP="00F715DF">
            <w:pPr>
              <w:jc w:val="center"/>
              <w:rPr>
                <w:b/>
              </w:rPr>
            </w:pPr>
            <w:r w:rsidRPr="00F715DF">
              <w:rPr>
                <w:b/>
              </w:rPr>
              <w:t>Кортик</w:t>
            </w:r>
          </w:p>
        </w:tc>
        <w:tc>
          <w:tcPr>
            <w:tcW w:w="3191" w:type="dxa"/>
          </w:tcPr>
          <w:p w:rsidR="00F715DF" w:rsidRPr="00F715DF" w:rsidRDefault="00F715DF" w:rsidP="00F715DF">
            <w:pPr>
              <w:jc w:val="center"/>
              <w:rPr>
                <w:b/>
              </w:rPr>
            </w:pPr>
            <w:r w:rsidRPr="00F715DF">
              <w:rPr>
                <w:b/>
              </w:rPr>
              <w:t>Мостик</w:t>
            </w:r>
          </w:p>
        </w:tc>
      </w:tr>
      <w:tr w:rsidR="00F715DF" w:rsidRPr="00F715DF" w:rsidTr="00F715DF">
        <w:tc>
          <w:tcPr>
            <w:tcW w:w="3190" w:type="dxa"/>
          </w:tcPr>
          <w:p w:rsidR="00F715DF" w:rsidRPr="00F715DF" w:rsidRDefault="00F715DF" w:rsidP="00F715DF">
            <w:pPr>
              <w:jc w:val="center"/>
              <w:rPr>
                <w:b/>
              </w:rPr>
            </w:pPr>
            <w:r w:rsidRPr="00F715DF">
              <w:rPr>
                <w:b/>
              </w:rPr>
              <w:t>Тревога</w:t>
            </w:r>
          </w:p>
        </w:tc>
        <w:tc>
          <w:tcPr>
            <w:tcW w:w="3190" w:type="dxa"/>
          </w:tcPr>
          <w:p w:rsidR="00F715DF" w:rsidRPr="00F715DF" w:rsidRDefault="00F715DF" w:rsidP="00F715DF">
            <w:pPr>
              <w:jc w:val="center"/>
              <w:rPr>
                <w:b/>
              </w:rPr>
            </w:pPr>
            <w:r w:rsidRPr="00F715DF">
              <w:rPr>
                <w:b/>
              </w:rPr>
              <w:t>Пионер</w:t>
            </w:r>
          </w:p>
        </w:tc>
        <w:tc>
          <w:tcPr>
            <w:tcW w:w="3191" w:type="dxa"/>
          </w:tcPr>
          <w:p w:rsidR="00F715DF" w:rsidRPr="00F715DF" w:rsidRDefault="00F715DF" w:rsidP="00F715DF">
            <w:pPr>
              <w:jc w:val="center"/>
              <w:rPr>
                <w:b/>
              </w:rPr>
            </w:pPr>
            <w:r w:rsidRPr="00F715DF">
              <w:rPr>
                <w:b/>
              </w:rPr>
              <w:t>?</w:t>
            </w:r>
          </w:p>
        </w:tc>
      </w:tr>
    </w:tbl>
    <w:p w:rsidR="00F715DF" w:rsidRDefault="00F715DF" w:rsidP="00F715DF">
      <w:pPr>
        <w:rPr>
          <w:b/>
        </w:rPr>
      </w:pPr>
    </w:p>
    <w:p w:rsidR="00F715DF" w:rsidRDefault="00F715DF" w:rsidP="004F6B48">
      <w:pPr>
        <w:ind w:firstLine="708"/>
      </w:pPr>
      <w:r w:rsidRPr="00F715DF">
        <w:t>В данном случае третье слово в первом ряду и искомое слово образуются путем соединения первого слога и последнего слога второго слова.</w:t>
      </w:r>
    </w:p>
    <w:p w:rsidR="00F715DF" w:rsidRDefault="00F715DF" w:rsidP="004F6B48">
      <w:pPr>
        <w:ind w:firstLine="708"/>
      </w:pPr>
      <w:r>
        <w:lastRenderedPageBreak/>
        <w:t>В начале урока ввожу новый этап – мобилизующий, на котором происходит самостоятельное определение и формулирование учащимися темы урока, актуализация и углубление знаний по конкретной теме, а также совершенствование важнейших качеств интеллекта, их дальнейшее развитие.</w:t>
      </w:r>
    </w:p>
    <w:p w:rsidR="007C4289" w:rsidRDefault="007C4289" w:rsidP="004F6B48">
      <w:pPr>
        <w:ind w:firstLine="708"/>
      </w:pPr>
      <w:r>
        <w:t xml:space="preserve">К примеру, при изучении темы «Словосочетание», на доске записано: </w:t>
      </w:r>
      <w:proofErr w:type="spellStart"/>
      <w:proofErr w:type="gramStart"/>
      <w:r>
        <w:t>пос</w:t>
      </w:r>
      <w:proofErr w:type="spellEnd"/>
      <w:proofErr w:type="gramEnd"/>
      <w:r>
        <w:t>…</w:t>
      </w:r>
      <w:proofErr w:type="spellStart"/>
      <w:r>
        <w:t>дить</w:t>
      </w:r>
      <w:proofErr w:type="spellEnd"/>
      <w:r>
        <w:t>, чу…</w:t>
      </w:r>
      <w:proofErr w:type="spellStart"/>
      <w:r>
        <w:t>ствительное</w:t>
      </w:r>
      <w:proofErr w:type="spellEnd"/>
      <w:r>
        <w:t>, пор…жаться, в т…плице, сер…</w:t>
      </w:r>
      <w:proofErr w:type="spellStart"/>
      <w:r>
        <w:t>це</w:t>
      </w:r>
      <w:proofErr w:type="spellEnd"/>
      <w:r>
        <w:t xml:space="preserve">, </w:t>
      </w:r>
      <w:proofErr w:type="spellStart"/>
      <w:r>
        <w:t>вс</w:t>
      </w:r>
      <w:proofErr w:type="spellEnd"/>
      <w:r>
        <w:t>…</w:t>
      </w:r>
      <w:proofErr w:type="spellStart"/>
      <w:r>
        <w:t>гда</w:t>
      </w:r>
      <w:proofErr w:type="spellEnd"/>
      <w:r>
        <w:t>.</w:t>
      </w:r>
    </w:p>
    <w:p w:rsidR="007C4289" w:rsidRDefault="007C4289" w:rsidP="004F6B48">
      <w:pPr>
        <w:ind w:firstLine="708"/>
      </w:pPr>
      <w:r>
        <w:t>Задание. Соедините между собой слова, в которых пропущена одинаковая орфограмма. Определите, какое синтаксическое явление представляют соединенные вами слова, и сформулируйте тему урока.</w:t>
      </w:r>
    </w:p>
    <w:p w:rsidR="007778DB" w:rsidRDefault="007778DB" w:rsidP="00F715DF">
      <w:r>
        <w:t>Таблица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C4289" w:rsidTr="007C4289">
        <w:tc>
          <w:tcPr>
            <w:tcW w:w="2392" w:type="dxa"/>
          </w:tcPr>
          <w:p w:rsidR="007C4289" w:rsidRPr="007C4289" w:rsidRDefault="007C4289" w:rsidP="007C4289">
            <w:pPr>
              <w:jc w:val="center"/>
              <w:rPr>
                <w:b/>
              </w:rPr>
            </w:pPr>
            <w:proofErr w:type="spellStart"/>
            <w:r w:rsidRPr="007C4289">
              <w:rPr>
                <w:b/>
              </w:rPr>
              <w:t>раСТи</w:t>
            </w:r>
            <w:proofErr w:type="spellEnd"/>
          </w:p>
          <w:p w:rsidR="007C4289" w:rsidRPr="007C4289" w:rsidRDefault="007C4289" w:rsidP="007C4289">
            <w:pPr>
              <w:jc w:val="center"/>
              <w:rPr>
                <w:b/>
              </w:rPr>
            </w:pPr>
            <w:proofErr w:type="spellStart"/>
            <w:r w:rsidRPr="007C4289">
              <w:rPr>
                <w:b/>
              </w:rPr>
              <w:t>раСТение</w:t>
            </w:r>
            <w:proofErr w:type="spellEnd"/>
          </w:p>
        </w:tc>
        <w:tc>
          <w:tcPr>
            <w:tcW w:w="2393" w:type="dxa"/>
          </w:tcPr>
          <w:p w:rsidR="007C4289" w:rsidRPr="007C4289" w:rsidRDefault="007C4289" w:rsidP="007C4289">
            <w:pPr>
              <w:jc w:val="center"/>
              <w:rPr>
                <w:b/>
              </w:rPr>
            </w:pPr>
            <w:proofErr w:type="spellStart"/>
            <w:r w:rsidRPr="007C4289">
              <w:rPr>
                <w:b/>
              </w:rPr>
              <w:t>выраЩенный</w:t>
            </w:r>
            <w:proofErr w:type="spellEnd"/>
          </w:p>
        </w:tc>
        <w:tc>
          <w:tcPr>
            <w:tcW w:w="2393" w:type="dxa"/>
          </w:tcPr>
          <w:p w:rsidR="007C4289" w:rsidRPr="007C4289" w:rsidRDefault="007C4289" w:rsidP="007C4289">
            <w:pPr>
              <w:jc w:val="center"/>
              <w:rPr>
                <w:b/>
              </w:rPr>
            </w:pPr>
            <w:proofErr w:type="spellStart"/>
            <w:r w:rsidRPr="007C4289">
              <w:rPr>
                <w:b/>
              </w:rPr>
              <w:t>выроСли</w:t>
            </w:r>
            <w:proofErr w:type="spellEnd"/>
          </w:p>
          <w:p w:rsidR="007C4289" w:rsidRPr="007C4289" w:rsidRDefault="007C4289" w:rsidP="007C4289">
            <w:pPr>
              <w:jc w:val="center"/>
              <w:rPr>
                <w:b/>
              </w:rPr>
            </w:pPr>
            <w:proofErr w:type="spellStart"/>
            <w:r w:rsidRPr="007C4289">
              <w:rPr>
                <w:b/>
              </w:rPr>
              <w:t>зароСли</w:t>
            </w:r>
            <w:proofErr w:type="spellEnd"/>
          </w:p>
        </w:tc>
        <w:tc>
          <w:tcPr>
            <w:tcW w:w="2393" w:type="dxa"/>
          </w:tcPr>
          <w:p w:rsidR="007C4289" w:rsidRPr="007C4289" w:rsidRDefault="007C4289" w:rsidP="007C4289">
            <w:pPr>
              <w:jc w:val="center"/>
              <w:rPr>
                <w:b/>
              </w:rPr>
            </w:pPr>
            <w:r w:rsidRPr="007C4289">
              <w:rPr>
                <w:b/>
              </w:rPr>
              <w:t>Исключения:</w:t>
            </w:r>
          </w:p>
          <w:p w:rsidR="007C4289" w:rsidRPr="007C4289" w:rsidRDefault="007C4289" w:rsidP="007C4289">
            <w:pPr>
              <w:jc w:val="center"/>
              <w:rPr>
                <w:b/>
              </w:rPr>
            </w:pPr>
            <w:r w:rsidRPr="007C4289">
              <w:rPr>
                <w:b/>
              </w:rPr>
              <w:t>росток</w:t>
            </w:r>
          </w:p>
          <w:p w:rsidR="007C4289" w:rsidRPr="007C4289" w:rsidRDefault="007C4289" w:rsidP="007C4289">
            <w:pPr>
              <w:jc w:val="center"/>
              <w:rPr>
                <w:b/>
              </w:rPr>
            </w:pPr>
            <w:r w:rsidRPr="007C4289">
              <w:rPr>
                <w:b/>
              </w:rPr>
              <w:t>отрасль</w:t>
            </w:r>
          </w:p>
        </w:tc>
      </w:tr>
    </w:tbl>
    <w:p w:rsidR="007C4289" w:rsidRDefault="007C4289" w:rsidP="00F715DF"/>
    <w:p w:rsidR="007C4289" w:rsidRDefault="007C4289" w:rsidP="00F715DF">
      <w:r>
        <w:t>- Посадить в теплице, чувствительное сердце, всегда поражаться – это словосочетания. Значит, тема сегодняшнего урока: «Словосочетания».</w:t>
      </w:r>
    </w:p>
    <w:p w:rsidR="007C4289" w:rsidRDefault="007C4289" w:rsidP="00F715DF">
      <w:r>
        <w:t>Отталкиваясь от темы и пользуясь опорными словами, учащиеся формулируют цели урока.</w:t>
      </w:r>
    </w:p>
    <w:p w:rsidR="007C4289" w:rsidRDefault="007C4289" w:rsidP="00F715DF">
      <w:r>
        <w:t>На доске запись:</w:t>
      </w:r>
    </w:p>
    <w:p w:rsidR="007C4289" w:rsidRDefault="007C4289" w:rsidP="007C4289">
      <w:pPr>
        <w:pStyle w:val="a4"/>
        <w:numPr>
          <w:ilvl w:val="0"/>
          <w:numId w:val="1"/>
        </w:numPr>
      </w:pPr>
      <w:r>
        <w:t>Познакомиться с…</w:t>
      </w:r>
    </w:p>
    <w:p w:rsidR="007C4289" w:rsidRDefault="007C4289" w:rsidP="007C4289">
      <w:pPr>
        <w:pStyle w:val="a4"/>
        <w:numPr>
          <w:ilvl w:val="0"/>
          <w:numId w:val="1"/>
        </w:numPr>
      </w:pPr>
      <w:r>
        <w:t>Учиться…</w:t>
      </w:r>
    </w:p>
    <w:p w:rsidR="007C4289" w:rsidRDefault="007C4289" w:rsidP="004F6B48">
      <w:pPr>
        <w:ind w:firstLine="360"/>
      </w:pPr>
      <w:r>
        <w:t xml:space="preserve">Таким </w:t>
      </w:r>
      <w:proofErr w:type="gramStart"/>
      <w:r>
        <w:t>образом</w:t>
      </w:r>
      <w:proofErr w:type="gramEnd"/>
      <w:r>
        <w:t xml:space="preserve"> создается внутренняя установка на достижение этой цели, которая действует в течение всего урока и обеспечивает более плодотворную  работу на остальных этапах.</w:t>
      </w:r>
    </w:p>
    <w:p w:rsidR="007778DB" w:rsidRDefault="007778DB" w:rsidP="004F6B48">
      <w:pPr>
        <w:ind w:firstLine="360"/>
      </w:pPr>
      <w:r>
        <w:t>Во время изучения нового материала можно оттолкнуться, например, от таблицы такого типа. (См. таблицу №1)</w:t>
      </w:r>
    </w:p>
    <w:p w:rsidR="007778DB" w:rsidRDefault="007778DB" w:rsidP="004F6B48">
      <w:pPr>
        <w:ind w:firstLine="360"/>
      </w:pPr>
      <w:r>
        <w:t xml:space="preserve">Далее проводится рассуждение – поиск. В результате дети формулируют правило правописания безударных гласных о-а в корне </w:t>
      </w:r>
      <w:proofErr w:type="gramStart"/>
      <w:r>
        <w:t>–</w:t>
      </w:r>
      <w:proofErr w:type="spellStart"/>
      <w:r>
        <w:t>р</w:t>
      </w:r>
      <w:proofErr w:type="gramEnd"/>
      <w:r>
        <w:t>аст</w:t>
      </w:r>
      <w:proofErr w:type="spellEnd"/>
      <w:r>
        <w:t>- и –рос- полностью.</w:t>
      </w:r>
    </w:p>
    <w:p w:rsidR="00A545B5" w:rsidRDefault="00A545B5" w:rsidP="004F6B48">
      <w:pPr>
        <w:ind w:firstLine="360"/>
      </w:pPr>
      <w:r>
        <w:t xml:space="preserve">Закрепление изученного строю на лексико-орфографических упражнениях нового типа, которые по своему содержанию и функциональному назначению вступают как упражнения комплексные, интеллектуально-лингвистические. Ко многим упражнениям на уроке учащиеся придумывают задания самостоятельно. </w:t>
      </w:r>
    </w:p>
    <w:p w:rsidR="00A545B5" w:rsidRDefault="00A545B5" w:rsidP="007C4289">
      <w:r>
        <w:t xml:space="preserve">Например, на доске оформляется запись: </w:t>
      </w:r>
    </w:p>
    <w:p w:rsidR="004F6B48" w:rsidRDefault="004F6B48" w:rsidP="004F6B48">
      <w:pPr>
        <w:pStyle w:val="a4"/>
        <w:numPr>
          <w:ilvl w:val="0"/>
          <w:numId w:val="2"/>
        </w:numPr>
      </w:pPr>
      <w:r>
        <w:t>Любит растения…</w:t>
      </w:r>
    </w:p>
    <w:p w:rsidR="004F6B48" w:rsidRDefault="004F6B48" w:rsidP="004F6B48">
      <w:pPr>
        <w:pStyle w:val="a4"/>
        <w:numPr>
          <w:ilvl w:val="0"/>
          <w:numId w:val="2"/>
        </w:numPr>
      </w:pPr>
      <w:r>
        <w:t>Уютно расположиться…</w:t>
      </w:r>
    </w:p>
    <w:p w:rsidR="004F6B48" w:rsidRDefault="004F6B48" w:rsidP="004F6B48">
      <w:pPr>
        <w:pStyle w:val="a4"/>
        <w:numPr>
          <w:ilvl w:val="0"/>
          <w:numId w:val="2"/>
        </w:numPr>
      </w:pPr>
      <w:r>
        <w:t>Молодой месяц…</w:t>
      </w:r>
    </w:p>
    <w:p w:rsidR="004F6B48" w:rsidRDefault="004F6B48" w:rsidP="004F6B48">
      <w:pPr>
        <w:ind w:firstLine="360"/>
      </w:pPr>
      <w:r>
        <w:t>Для справок: золотые руки, рубит заросли, полосатые брюки, видит росток, тихо излагать, смело предположить.</w:t>
      </w:r>
    </w:p>
    <w:p w:rsidR="004F6B48" w:rsidRDefault="004F6B48" w:rsidP="004F6B48">
      <w:pPr>
        <w:ind w:firstLine="360"/>
      </w:pPr>
      <w:r>
        <w:t>Внимательно прочитайте данную запись. Сформулируйте к ней свое задание.</w:t>
      </w:r>
    </w:p>
    <w:p w:rsidR="004F6B48" w:rsidRDefault="004F6B48" w:rsidP="004F6B48">
      <w:pPr>
        <w:ind w:firstLine="360"/>
      </w:pPr>
      <w:r>
        <w:lastRenderedPageBreak/>
        <w:t>Итог урока – это выделение детьми того основного, о чем шла речь в отведенное учебное время.</w:t>
      </w:r>
    </w:p>
    <w:p w:rsidR="004F6B48" w:rsidRDefault="004F6B48" w:rsidP="004F6B48">
      <w:pPr>
        <w:ind w:firstLine="360"/>
      </w:pPr>
      <w:r>
        <w:t xml:space="preserve">Мой опыт позволяет сделать вывод о том, что реализация принципов </w:t>
      </w:r>
      <w:proofErr w:type="spellStart"/>
      <w:r>
        <w:t>субъективизации</w:t>
      </w:r>
      <w:proofErr w:type="spellEnd"/>
      <w:r>
        <w:t xml:space="preserve"> на уроках русского языка дает положительные результаты: резко повышается активность и осознанность действий школьников, существенно улучшается качество их знаний, резко интенсифицируется их интеллектуальное и речевое развитие.</w:t>
      </w:r>
    </w:p>
    <w:p w:rsidR="004F6B48" w:rsidRDefault="004F6B48" w:rsidP="004F6B48">
      <w:pPr>
        <w:ind w:firstLine="360"/>
      </w:pPr>
      <w:bookmarkStart w:id="0" w:name="_GoBack"/>
      <w:bookmarkEnd w:id="0"/>
      <w:r>
        <w:t xml:space="preserve">Высокий уровень интеллектуальных способностей потребуется школьникам не только для учебы в школе. Нужно помнить о том, что интеллектуальные способности – это тот багаж, с которым подросток выйдет во взрослую жизнь. </w:t>
      </w:r>
    </w:p>
    <w:p w:rsidR="004F6B48" w:rsidRDefault="004F6B48" w:rsidP="004F6B48"/>
    <w:p w:rsidR="00A545B5" w:rsidRDefault="00A545B5" w:rsidP="007C4289"/>
    <w:p w:rsidR="00F715DF" w:rsidRPr="00F715DF" w:rsidRDefault="00F715DF" w:rsidP="00F715DF"/>
    <w:p w:rsidR="00F715DF" w:rsidRDefault="00F715DF"/>
    <w:p w:rsidR="00BC2D73" w:rsidRDefault="00BC2D73"/>
    <w:p w:rsidR="00361699" w:rsidRDefault="00361699"/>
    <w:p w:rsidR="00361699" w:rsidRPr="000806D1" w:rsidRDefault="00361699"/>
    <w:sectPr w:rsidR="00361699" w:rsidRPr="0008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777F3"/>
    <w:multiLevelType w:val="hybridMultilevel"/>
    <w:tmpl w:val="9B268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24AFA"/>
    <w:multiLevelType w:val="hybridMultilevel"/>
    <w:tmpl w:val="2E6E7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6D1"/>
    <w:rsid w:val="000058EC"/>
    <w:rsid w:val="000311D9"/>
    <w:rsid w:val="00041B1D"/>
    <w:rsid w:val="00041D83"/>
    <w:rsid w:val="00072618"/>
    <w:rsid w:val="000806D1"/>
    <w:rsid w:val="00082F01"/>
    <w:rsid w:val="000C3CB7"/>
    <w:rsid w:val="000D3EC4"/>
    <w:rsid w:val="000E18E6"/>
    <w:rsid w:val="000E4A74"/>
    <w:rsid w:val="00135588"/>
    <w:rsid w:val="00137772"/>
    <w:rsid w:val="001429E0"/>
    <w:rsid w:val="00153D6C"/>
    <w:rsid w:val="00163DB1"/>
    <w:rsid w:val="00192D4F"/>
    <w:rsid w:val="00193250"/>
    <w:rsid w:val="001A17A1"/>
    <w:rsid w:val="001B6183"/>
    <w:rsid w:val="001E0C6F"/>
    <w:rsid w:val="001F618E"/>
    <w:rsid w:val="00232C88"/>
    <w:rsid w:val="00250F5A"/>
    <w:rsid w:val="00263DA4"/>
    <w:rsid w:val="002A73EA"/>
    <w:rsid w:val="00347F1F"/>
    <w:rsid w:val="00361699"/>
    <w:rsid w:val="00394240"/>
    <w:rsid w:val="003A2FA7"/>
    <w:rsid w:val="00401607"/>
    <w:rsid w:val="00417A1B"/>
    <w:rsid w:val="00464623"/>
    <w:rsid w:val="004859F2"/>
    <w:rsid w:val="004D0F94"/>
    <w:rsid w:val="004D580D"/>
    <w:rsid w:val="004F53D7"/>
    <w:rsid w:val="004F6B48"/>
    <w:rsid w:val="00530402"/>
    <w:rsid w:val="0054673D"/>
    <w:rsid w:val="005846BF"/>
    <w:rsid w:val="00584BE5"/>
    <w:rsid w:val="005875E4"/>
    <w:rsid w:val="00594BEC"/>
    <w:rsid w:val="005E1BEE"/>
    <w:rsid w:val="00613AF7"/>
    <w:rsid w:val="00625A5B"/>
    <w:rsid w:val="006463A2"/>
    <w:rsid w:val="006679D1"/>
    <w:rsid w:val="006A7543"/>
    <w:rsid w:val="006C6A08"/>
    <w:rsid w:val="006C765D"/>
    <w:rsid w:val="007778DB"/>
    <w:rsid w:val="00781AC3"/>
    <w:rsid w:val="00792F61"/>
    <w:rsid w:val="007B4DD5"/>
    <w:rsid w:val="007C4289"/>
    <w:rsid w:val="0080458F"/>
    <w:rsid w:val="00815353"/>
    <w:rsid w:val="00895D26"/>
    <w:rsid w:val="008C5446"/>
    <w:rsid w:val="008C7A48"/>
    <w:rsid w:val="00903506"/>
    <w:rsid w:val="00940910"/>
    <w:rsid w:val="009F79AF"/>
    <w:rsid w:val="00A021A7"/>
    <w:rsid w:val="00A0602E"/>
    <w:rsid w:val="00A1167D"/>
    <w:rsid w:val="00A25F3D"/>
    <w:rsid w:val="00A3097F"/>
    <w:rsid w:val="00A545B5"/>
    <w:rsid w:val="00B20F1A"/>
    <w:rsid w:val="00B26C82"/>
    <w:rsid w:val="00B55A8A"/>
    <w:rsid w:val="00BA57E4"/>
    <w:rsid w:val="00BB4055"/>
    <w:rsid w:val="00BC2D73"/>
    <w:rsid w:val="00C07C8A"/>
    <w:rsid w:val="00C22B4E"/>
    <w:rsid w:val="00C32359"/>
    <w:rsid w:val="00C9375D"/>
    <w:rsid w:val="00C96543"/>
    <w:rsid w:val="00CB6262"/>
    <w:rsid w:val="00CC69B2"/>
    <w:rsid w:val="00CF3E87"/>
    <w:rsid w:val="00D419DC"/>
    <w:rsid w:val="00DB2EAE"/>
    <w:rsid w:val="00DF49D1"/>
    <w:rsid w:val="00E27AD8"/>
    <w:rsid w:val="00E55C3F"/>
    <w:rsid w:val="00E8032B"/>
    <w:rsid w:val="00E91F3A"/>
    <w:rsid w:val="00EC7475"/>
    <w:rsid w:val="00EE2EBE"/>
    <w:rsid w:val="00F1350E"/>
    <w:rsid w:val="00F14CF7"/>
    <w:rsid w:val="00F2537C"/>
    <w:rsid w:val="00F26AA7"/>
    <w:rsid w:val="00F26D31"/>
    <w:rsid w:val="00F366C1"/>
    <w:rsid w:val="00F576E6"/>
    <w:rsid w:val="00F64BA6"/>
    <w:rsid w:val="00F715DF"/>
    <w:rsid w:val="00FB1FC3"/>
    <w:rsid w:val="00FD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4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4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</dc:creator>
  <cp:lastModifiedBy>Any</cp:lastModifiedBy>
  <cp:revision>2</cp:revision>
  <dcterms:created xsi:type="dcterms:W3CDTF">2013-08-31T19:41:00Z</dcterms:created>
  <dcterms:modified xsi:type="dcterms:W3CDTF">2013-08-31T19:41:00Z</dcterms:modified>
</cp:coreProperties>
</file>