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CE" w:rsidRDefault="004052CE" w:rsidP="004052CE">
      <w:pPr>
        <w:pBdr>
          <w:bottom w:val="single" w:sz="12" w:space="1" w:color="auto"/>
        </w:pBdr>
        <w:jc w:val="center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Муниципальное бюджетное общеобразовательное учреждение средняя общеобразовательная школа №6 </w:t>
      </w:r>
      <w:proofErr w:type="spellStart"/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г.о</w:t>
      </w:r>
      <w:proofErr w:type="spellEnd"/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Железнодорожного</w:t>
      </w:r>
      <w:proofErr w:type="gramEnd"/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Московской области.</w:t>
      </w:r>
    </w:p>
    <w:p w:rsidR="004052CE" w:rsidRDefault="004052CE" w:rsidP="004052CE">
      <w:pPr>
        <w:jc w:val="center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</w:p>
    <w:p w:rsidR="004052CE" w:rsidRDefault="004052CE" w:rsidP="004052CE">
      <w:pPr>
        <w:jc w:val="center"/>
        <w:rPr>
          <w:rFonts w:ascii="Verdana" w:hAnsi="Verdana"/>
          <w:b/>
          <w:color w:val="000000"/>
          <w:sz w:val="40"/>
          <w:szCs w:val="40"/>
          <w:shd w:val="clear" w:color="auto" w:fill="FFFFFF"/>
        </w:rPr>
      </w:pPr>
    </w:p>
    <w:p w:rsidR="004052CE" w:rsidRDefault="004052CE" w:rsidP="004052CE">
      <w:pPr>
        <w:jc w:val="center"/>
        <w:rPr>
          <w:rFonts w:ascii="Verdana" w:hAnsi="Verdana"/>
          <w:b/>
          <w:color w:val="000000"/>
          <w:sz w:val="40"/>
          <w:szCs w:val="40"/>
          <w:shd w:val="clear" w:color="auto" w:fill="FFFFFF"/>
        </w:rPr>
      </w:pPr>
    </w:p>
    <w:p w:rsidR="004052CE" w:rsidRPr="004052CE" w:rsidRDefault="004052CE" w:rsidP="004052CE">
      <w:pPr>
        <w:jc w:val="center"/>
        <w:rPr>
          <w:rFonts w:ascii="Verdana" w:hAnsi="Verdana"/>
          <w:b/>
          <w:color w:val="000000"/>
          <w:sz w:val="40"/>
          <w:szCs w:val="40"/>
          <w:shd w:val="clear" w:color="auto" w:fill="FFFFFF"/>
        </w:rPr>
      </w:pPr>
    </w:p>
    <w:p w:rsidR="004052CE" w:rsidRPr="004052CE" w:rsidRDefault="004052CE" w:rsidP="004052CE">
      <w:pPr>
        <w:jc w:val="center"/>
        <w:rPr>
          <w:rFonts w:ascii="Verdana" w:hAnsi="Verdana"/>
          <w:b/>
          <w:color w:val="000000"/>
          <w:sz w:val="40"/>
          <w:szCs w:val="40"/>
          <w:shd w:val="clear" w:color="auto" w:fill="FFFFFF"/>
        </w:rPr>
      </w:pPr>
      <w:r w:rsidRPr="004052CE">
        <w:rPr>
          <w:rFonts w:ascii="Verdana" w:hAnsi="Verdana"/>
          <w:b/>
          <w:color w:val="000000"/>
          <w:sz w:val="40"/>
          <w:szCs w:val="40"/>
          <w:shd w:val="clear" w:color="auto" w:fill="FFFFFF"/>
        </w:rPr>
        <w:t>Урок обобщение.</w:t>
      </w:r>
    </w:p>
    <w:p w:rsidR="004052CE" w:rsidRPr="004052CE" w:rsidRDefault="004052CE" w:rsidP="004052CE">
      <w:pPr>
        <w:jc w:val="center"/>
        <w:rPr>
          <w:rFonts w:ascii="Verdana" w:hAnsi="Verdana"/>
          <w:b/>
          <w:color w:val="000000"/>
          <w:sz w:val="40"/>
          <w:szCs w:val="40"/>
          <w:shd w:val="clear" w:color="auto" w:fill="FFFFFF"/>
        </w:rPr>
      </w:pPr>
      <w:r w:rsidRPr="004052CE">
        <w:rPr>
          <w:rFonts w:ascii="Verdana" w:hAnsi="Verdana"/>
          <w:b/>
          <w:color w:val="000000"/>
          <w:sz w:val="40"/>
          <w:szCs w:val="40"/>
          <w:shd w:val="clear" w:color="auto" w:fill="FFFFFF"/>
        </w:rPr>
        <w:t>«Первая мировая война»</w:t>
      </w:r>
    </w:p>
    <w:p w:rsidR="004052CE" w:rsidRDefault="004052CE" w:rsidP="004052C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052CE" w:rsidRDefault="004052CE" w:rsidP="004052C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052CE" w:rsidRDefault="004052CE" w:rsidP="004052C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052CE" w:rsidRDefault="004052CE" w:rsidP="004052C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052CE" w:rsidRDefault="004052CE" w:rsidP="004052C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052CE" w:rsidRDefault="004052CE" w:rsidP="004052C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052CE" w:rsidRDefault="004052CE" w:rsidP="004052C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052CE" w:rsidRPr="00BE33C5" w:rsidRDefault="004052CE" w:rsidP="004052C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052CE" w:rsidRDefault="004052CE" w:rsidP="004052CE">
      <w:pPr>
        <w:jc w:val="right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Учитель: Брежнева Ольга Викторовна</w:t>
      </w:r>
    </w:p>
    <w:p w:rsidR="004052CE" w:rsidRDefault="004052CE" w:rsidP="004052CE">
      <w:pPr>
        <w:jc w:val="right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Класс: 9 б.</w:t>
      </w:r>
    </w:p>
    <w:p w:rsidR="004052CE" w:rsidRDefault="004052CE" w:rsidP="004052CE">
      <w:pPr>
        <w:jc w:val="right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Дата 15.10.2014 г.</w:t>
      </w:r>
    </w:p>
    <w:p w:rsidR="004052CE" w:rsidRDefault="004052CE" w:rsidP="00BE33C5">
      <w:pPr>
        <w:jc w:val="center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</w:p>
    <w:p w:rsidR="004052CE" w:rsidRDefault="004052CE" w:rsidP="00BE33C5">
      <w:pPr>
        <w:jc w:val="center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</w:p>
    <w:p w:rsidR="004052CE" w:rsidRDefault="004052CE" w:rsidP="00BE33C5">
      <w:pPr>
        <w:jc w:val="center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</w:p>
    <w:p w:rsidR="004052CE" w:rsidRDefault="004052CE" w:rsidP="00BE33C5">
      <w:pPr>
        <w:jc w:val="center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</w:p>
    <w:p w:rsidR="004052CE" w:rsidRDefault="004052CE" w:rsidP="00BE33C5">
      <w:pPr>
        <w:jc w:val="center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</w:p>
    <w:p w:rsidR="004052CE" w:rsidRDefault="004052CE" w:rsidP="00BE33C5">
      <w:pPr>
        <w:jc w:val="center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</w:p>
    <w:p w:rsidR="00FC4B5E" w:rsidRPr="00BE33C5" w:rsidRDefault="00FC4B5E" w:rsidP="00BE33C5">
      <w:pPr>
        <w:jc w:val="center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 w:rsidRPr="00BE33C5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lastRenderedPageBreak/>
        <w:t>Урок обобщение.</w:t>
      </w:r>
    </w:p>
    <w:p w:rsidR="00FC4B5E" w:rsidRPr="00BE33C5" w:rsidRDefault="00FC4B5E" w:rsidP="00BE33C5">
      <w:pPr>
        <w:jc w:val="center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 w:rsidRPr="00BE33C5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«Первая мировая война»</w:t>
      </w:r>
    </w:p>
    <w:p w:rsidR="00FC4B5E" w:rsidRPr="00BE33C5" w:rsidRDefault="00FC4B5E" w:rsidP="00F26BE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C4B5E" w:rsidRPr="00BE33C5" w:rsidRDefault="00FC4B5E" w:rsidP="00F26BE1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E33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BE33C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FC4B5E" w:rsidRPr="00BE33C5" w:rsidRDefault="00FC4B5E" w:rsidP="00F26BE1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1. </w:t>
      </w:r>
      <w:r w:rsidRPr="00BE3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Проверить знания и </w:t>
      </w:r>
      <w:proofErr w:type="gramStart"/>
      <w:r w:rsidRPr="00BE3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умения</w:t>
      </w:r>
      <w:proofErr w:type="gramEnd"/>
      <w:r w:rsidRPr="00BE3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по теме.</w:t>
      </w:r>
      <w:r w:rsidRPr="00BE33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3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сформировать представление о масштабах и основных</w:t>
      </w:r>
      <w:r w:rsidRPr="00BE3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3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событиях I мировой войны.</w:t>
      </w:r>
      <w:r w:rsidRPr="00BE3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33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E33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  <w:r w:rsidRPr="00BE3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60E69" w:rsidRDefault="00FC4B5E" w:rsidP="003D7812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3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Обобщение материала по Первой мировой войне.</w:t>
      </w:r>
      <w:r w:rsidRPr="00BE33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3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Способствовать формированию негативного отношения к войне</w:t>
      </w:r>
      <w:r w:rsidRPr="00BE3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3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способу разрешения конфликтов.</w:t>
      </w:r>
      <w:r w:rsidRPr="00BE3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3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Способствовать развитию познавательных умений соотносить</w:t>
      </w:r>
      <w:r w:rsidRPr="00BE3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3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исторические события с определенными периодами.</w:t>
      </w:r>
      <w:r w:rsidRPr="00BE3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3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Развивать умение работать в группах.</w:t>
      </w:r>
      <w:r w:rsidRPr="00BE3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33C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E33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Оборудование:</w:t>
      </w:r>
      <w:r w:rsidRPr="00BE3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3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карта «I мировая война 1914-1918 гг.»</w:t>
      </w:r>
      <w:r w:rsidRPr="00BE3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3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 «Новейшая история мира»</w:t>
      </w:r>
      <w:r w:rsidRPr="00BE3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3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иллюстрация «Апофеоз войны» В. Верещагина</w:t>
      </w:r>
      <w:r w:rsidRPr="00BE3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16DB1" w:rsidRDefault="00FC4B5E" w:rsidP="003D7812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карточки с заданием для групп</w:t>
      </w:r>
      <w:r w:rsidRPr="00BE3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16DB1" w:rsidRDefault="00216DB1" w:rsidP="003D7812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B57" w:rsidRDefault="00843B57" w:rsidP="003D7812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B57" w:rsidRDefault="00843B57" w:rsidP="003D7812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работы, применяемые  на уроке:</w:t>
      </w:r>
    </w:p>
    <w:p w:rsidR="00843B57" w:rsidRDefault="00843B57" w:rsidP="003D7812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Индивидуальная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(историческое лото);</w:t>
      </w:r>
    </w:p>
    <w:p w:rsidR="00843B57" w:rsidRDefault="00843B57" w:rsidP="003D7812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Фронтально-коллективная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(фронтальный опрос);</w:t>
      </w:r>
    </w:p>
    <w:p w:rsidR="00843B57" w:rsidRDefault="00843B57" w:rsidP="003D7812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Групповая.</w:t>
      </w:r>
    </w:p>
    <w:p w:rsidR="00843B57" w:rsidRDefault="00843B57" w:rsidP="003D7812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B57" w:rsidRDefault="00843B57" w:rsidP="003D7812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B57" w:rsidRPr="0013784F" w:rsidRDefault="00843B57" w:rsidP="003D7812">
      <w:pPr>
        <w:contextualSpacing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13784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Технологии</w:t>
      </w:r>
      <w:proofErr w:type="gramEnd"/>
      <w:r w:rsidR="0013784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применяемые на уроке</w:t>
      </w:r>
      <w:r w:rsidRPr="0013784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843B57" w:rsidRDefault="0013784F" w:rsidP="003D7812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Игровая технология;</w:t>
      </w:r>
    </w:p>
    <w:p w:rsidR="00843B57" w:rsidRDefault="00843B57" w:rsidP="003D7812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Технология проблемного обучения</w:t>
      </w:r>
      <w:r w:rsid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43B57" w:rsidRDefault="00843B57" w:rsidP="003D7812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Групповая технология</w:t>
      </w:r>
      <w:r w:rsid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43B57" w:rsidRDefault="00843B57" w:rsidP="003D7812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B57" w:rsidRDefault="00843B57" w:rsidP="003D7812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B57" w:rsidRDefault="00843B57" w:rsidP="003D7812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B57" w:rsidRDefault="00843B57" w:rsidP="003D7812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B57" w:rsidRDefault="00843B57" w:rsidP="003D7812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B57" w:rsidRDefault="00843B57" w:rsidP="003D7812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B57" w:rsidRDefault="00843B57" w:rsidP="003D7812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52CE" w:rsidRDefault="004052CE" w:rsidP="003D7812">
      <w:pPr>
        <w:contextualSpacing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4052CE" w:rsidRDefault="004052CE" w:rsidP="003D7812">
      <w:pPr>
        <w:contextualSpacing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lastRenderedPageBreak/>
        <w:t>Ход урока.</w:t>
      </w:r>
    </w:p>
    <w:p w:rsidR="004052CE" w:rsidRDefault="004052CE" w:rsidP="003D7812">
      <w:pPr>
        <w:contextualSpacing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:rsidR="003D7812" w:rsidRPr="00BE33C5" w:rsidRDefault="0013784F" w:rsidP="003D78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«</w:t>
      </w:r>
      <w:r w:rsidR="00216DB1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Мы рассказать хотим о той,</w:t>
      </w:r>
      <w:r w:rsidR="00216DB1">
        <w:rPr>
          <w:rStyle w:val="apple-converted-space"/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 </w:t>
      </w:r>
      <w:r w:rsidR="00216DB1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216DB1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Нарочно кем-то позабытой,</w:t>
      </w:r>
      <w:r w:rsidR="00216DB1">
        <w:rPr>
          <w:rStyle w:val="apple-converted-space"/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 </w:t>
      </w:r>
      <w:r w:rsidR="00216DB1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216DB1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Но не такой уж и далекой</w:t>
      </w:r>
      <w:r w:rsidR="00216DB1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216DB1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Войне,</w:t>
      </w:r>
      <w:r w:rsidR="00216DB1">
        <w:rPr>
          <w:rStyle w:val="apple-converted-space"/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 </w:t>
      </w:r>
      <w:r w:rsidR="00216DB1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216DB1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О Первой мировой!"</w:t>
      </w:r>
      <w:r w:rsidR="00216DB1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216DB1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Ю. </w:t>
      </w:r>
      <w:proofErr w:type="spellStart"/>
      <w:r w:rsidR="00216DB1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>Пятибат</w:t>
      </w:r>
      <w:proofErr w:type="spellEnd"/>
      <w:r w:rsidR="00FC4B5E" w:rsidRPr="00BE33C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C4B5E" w:rsidRPr="00BE33C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C4B5E" w:rsidRPr="00BE3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</w:t>
      </w:r>
      <w:r w:rsidR="003D7812" w:rsidRPr="00BE3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йна - преступление, которое не </w:t>
      </w:r>
      <w:r w:rsidR="00843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оправдывается </w:t>
      </w:r>
      <w:r w:rsidR="003D7812" w:rsidRPr="00BE3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победой».</w:t>
      </w:r>
      <w:r w:rsidR="00843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D7812" w:rsidRPr="00BE33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FC4B5E" w:rsidRPr="00BE33C5" w:rsidTr="0013784F">
        <w:tc>
          <w:tcPr>
            <w:tcW w:w="3794" w:type="dxa"/>
          </w:tcPr>
          <w:p w:rsidR="00FC4B5E" w:rsidRPr="00BE33C5" w:rsidRDefault="00FC4B5E" w:rsidP="00FC4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C5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Мотивационная беседа. Формулировка интегрирующей цели.</w:t>
            </w:r>
          </w:p>
          <w:p w:rsidR="00FC4B5E" w:rsidRPr="00BE33C5" w:rsidRDefault="00FC4B5E" w:rsidP="00FC4B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7" w:type="dxa"/>
          </w:tcPr>
          <w:p w:rsidR="00FC4B5E" w:rsidRPr="00BE33C5" w:rsidRDefault="00FC4B5E" w:rsidP="00FC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3C5">
              <w:rPr>
                <w:rFonts w:ascii="Times New Roman" w:hAnsi="Times New Roman" w:cs="Times New Roman"/>
                <w:sz w:val="24"/>
                <w:szCs w:val="24"/>
              </w:rPr>
              <w:t xml:space="preserve">Прошло 100  лет, </w:t>
            </w:r>
            <w:r w:rsidR="00843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33C5">
              <w:rPr>
                <w:rFonts w:ascii="Times New Roman" w:hAnsi="Times New Roman" w:cs="Times New Roman"/>
                <w:sz w:val="24"/>
                <w:szCs w:val="24"/>
              </w:rPr>
              <w:t>отделяющие</w:t>
            </w:r>
            <w:proofErr w:type="gramEnd"/>
            <w:r w:rsidRPr="00BE33C5">
              <w:rPr>
                <w:rFonts w:ascii="Times New Roman" w:hAnsi="Times New Roman" w:cs="Times New Roman"/>
                <w:sz w:val="24"/>
                <w:szCs w:val="24"/>
              </w:rPr>
              <w:t xml:space="preserve">  нас от невеселого дня 1 августа 1914 года, - срок, достаточный для того, чтобы оценить значимость свершившегося тогда. Человечество вступило в новый, очень сложный период своего развития, в период глобальных трагедий. Первая мировая война стала прологом потрясений </w:t>
            </w:r>
            <w:r w:rsidRPr="00BE33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E33C5">
              <w:rPr>
                <w:rFonts w:ascii="Times New Roman" w:hAnsi="Times New Roman" w:cs="Times New Roman"/>
                <w:sz w:val="24"/>
                <w:szCs w:val="24"/>
              </w:rPr>
              <w:t xml:space="preserve"> столетия. В событиях 1914-1918 гг. – истоки многих процессов, определивших облик современного мира.</w:t>
            </w:r>
          </w:p>
          <w:p w:rsidR="00FC4B5E" w:rsidRPr="00BE33C5" w:rsidRDefault="00FC4B5E" w:rsidP="00FC4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3C5">
              <w:rPr>
                <w:rFonts w:ascii="Times New Roman" w:hAnsi="Times New Roman" w:cs="Times New Roman"/>
                <w:sz w:val="24"/>
                <w:szCs w:val="24"/>
              </w:rPr>
              <w:t>На сегодняшнем уроке вам предстоит повторить:</w:t>
            </w:r>
          </w:p>
          <w:p w:rsidR="00FC4B5E" w:rsidRPr="00BE33C5" w:rsidRDefault="00FC4B5E" w:rsidP="00FC4B5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3C5">
              <w:rPr>
                <w:rFonts w:ascii="Times New Roman" w:hAnsi="Times New Roman" w:cs="Times New Roman"/>
                <w:sz w:val="24"/>
                <w:szCs w:val="24"/>
              </w:rPr>
              <w:t>Что явилось поводо</w:t>
            </w:r>
            <w:r w:rsidR="00C62437">
              <w:rPr>
                <w:rFonts w:ascii="Times New Roman" w:hAnsi="Times New Roman" w:cs="Times New Roman"/>
                <w:sz w:val="24"/>
                <w:szCs w:val="24"/>
              </w:rPr>
              <w:t>м к началу первой мировой войны?</w:t>
            </w:r>
          </w:p>
          <w:p w:rsidR="00FC4B5E" w:rsidRPr="00BE33C5" w:rsidRDefault="00FC4B5E" w:rsidP="00FC4B5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3C5">
              <w:rPr>
                <w:rFonts w:ascii="Times New Roman" w:hAnsi="Times New Roman" w:cs="Times New Roman"/>
                <w:sz w:val="24"/>
                <w:szCs w:val="24"/>
              </w:rPr>
              <w:t>Причины первой мировой войны;</w:t>
            </w:r>
          </w:p>
          <w:p w:rsidR="00FC4B5E" w:rsidRPr="00BE33C5" w:rsidRDefault="00C62437" w:rsidP="00C6243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C4B5E" w:rsidRPr="00BE33C5">
              <w:rPr>
                <w:rFonts w:ascii="Times New Roman" w:hAnsi="Times New Roman" w:cs="Times New Roman"/>
                <w:sz w:val="24"/>
                <w:szCs w:val="24"/>
              </w:rPr>
              <w:t>ели и планы участников войны.</w:t>
            </w:r>
          </w:p>
          <w:p w:rsidR="00FC4B5E" w:rsidRPr="00BE33C5" w:rsidRDefault="00FC4B5E" w:rsidP="00FC4B5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3C5">
              <w:rPr>
                <w:rFonts w:ascii="Times New Roman" w:hAnsi="Times New Roman" w:cs="Times New Roman"/>
                <w:sz w:val="24"/>
                <w:szCs w:val="24"/>
              </w:rPr>
              <w:t>Основные военные действия.</w:t>
            </w:r>
          </w:p>
          <w:p w:rsidR="00FC4B5E" w:rsidRPr="00BE33C5" w:rsidRDefault="00FC4B5E" w:rsidP="00FC4B5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3C5">
              <w:rPr>
                <w:rFonts w:ascii="Times New Roman" w:hAnsi="Times New Roman" w:cs="Times New Roman"/>
                <w:sz w:val="24"/>
                <w:szCs w:val="24"/>
              </w:rPr>
              <w:t>Итоги войны.</w:t>
            </w:r>
          </w:p>
          <w:p w:rsidR="00FC4B5E" w:rsidRPr="00BE33C5" w:rsidRDefault="00FC4B5E" w:rsidP="00FC4B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C4B5E" w:rsidRPr="00BE33C5" w:rsidTr="0013784F">
        <w:tc>
          <w:tcPr>
            <w:tcW w:w="3794" w:type="dxa"/>
          </w:tcPr>
          <w:p w:rsidR="00BD23C7" w:rsidRPr="00BE33C5" w:rsidRDefault="00BD23C7" w:rsidP="00BD23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Назовите причину войны?</w:t>
            </w:r>
          </w:p>
          <w:p w:rsidR="00BD23C7" w:rsidRPr="00BE33C5" w:rsidRDefault="00BD23C7" w:rsidP="00BD23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D23C7" w:rsidRPr="00BE33C5" w:rsidRDefault="00BD23C7" w:rsidP="00BD23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7" w:type="dxa"/>
          </w:tcPr>
          <w:p w:rsidR="00FC4B5E" w:rsidRPr="00BE33C5" w:rsidRDefault="000F24B7" w:rsidP="00F26B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</w:t>
            </w:r>
            <w:r w:rsidR="00BD23C7"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 уже давно поделенного мира.</w:t>
            </w:r>
          </w:p>
          <w:p w:rsidR="00BD23C7" w:rsidRPr="00BE33C5" w:rsidRDefault="00BD23C7" w:rsidP="00F26B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D23C7" w:rsidRPr="00BE33C5" w:rsidRDefault="00BD23C7" w:rsidP="000C5F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C4B5E" w:rsidRPr="00BE33C5" w:rsidTr="0013784F">
        <w:tc>
          <w:tcPr>
            <w:tcW w:w="3794" w:type="dxa"/>
          </w:tcPr>
          <w:p w:rsidR="000C5FF1" w:rsidRPr="00BE33C5" w:rsidRDefault="000C5FF1" w:rsidP="000C5F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</w:t>
            </w:r>
            <w:r w:rsidR="000F24B7"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появляется стремление к пере</w:t>
            </w: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делу мира?</w:t>
            </w:r>
          </w:p>
          <w:p w:rsidR="00FC4B5E" w:rsidRPr="00BE33C5" w:rsidRDefault="00FC4B5E" w:rsidP="00F26B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7" w:type="dxa"/>
          </w:tcPr>
          <w:p w:rsidR="000C5FF1" w:rsidRPr="00BE33C5" w:rsidRDefault="000C5FF1" w:rsidP="000C5F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Борьба за  земли (территории) богатые сырьем.</w:t>
            </w:r>
          </w:p>
          <w:p w:rsidR="00FC4B5E" w:rsidRPr="00BE33C5" w:rsidRDefault="00FC4B5E" w:rsidP="00F26B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C4B5E" w:rsidRPr="00BE33C5" w:rsidTr="0013784F">
        <w:tc>
          <w:tcPr>
            <w:tcW w:w="3794" w:type="dxa"/>
          </w:tcPr>
          <w:p w:rsidR="000C5FF1" w:rsidRPr="00BE33C5" w:rsidRDefault="000C5FF1" w:rsidP="000C5F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</w:t>
            </w:r>
            <w:r w:rsidR="003D7812"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страны стремят</w:t>
            </w: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 к развязыванию войны?</w:t>
            </w:r>
          </w:p>
          <w:p w:rsidR="000C5FF1" w:rsidRPr="00BE33C5" w:rsidRDefault="000C5FF1" w:rsidP="000C5F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4B5E" w:rsidRPr="00BE33C5" w:rsidRDefault="00FC4B5E" w:rsidP="00F26B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7" w:type="dxa"/>
          </w:tcPr>
          <w:p w:rsidR="000C5FF1" w:rsidRPr="00BE33C5" w:rsidRDefault="000C5FF1" w:rsidP="000C5F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большей степени заинтересованность проявляют страны второго эшелона (Германия и Австро-Венгрия, так как у них мало колониальных владений), а стремление развивать  экономику в условиях капиталистических отношения создают  необходимость борьбы  сырьевые базы.</w:t>
            </w:r>
          </w:p>
          <w:p w:rsidR="00FC4B5E" w:rsidRPr="00BE33C5" w:rsidRDefault="00FC4B5E" w:rsidP="00F26B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C4B5E" w:rsidRPr="00BE33C5" w:rsidTr="0013784F">
        <w:tc>
          <w:tcPr>
            <w:tcW w:w="3794" w:type="dxa"/>
          </w:tcPr>
          <w:p w:rsidR="00FC4B5E" w:rsidRPr="00BE33C5" w:rsidRDefault="00F856CE" w:rsidP="00F26B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Назовите военно-</w:t>
            </w:r>
            <w:r w:rsidR="003D7812"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политические блоки, сложившиеся  в начале ХХ века.</w:t>
            </w:r>
          </w:p>
          <w:p w:rsidR="0002691F" w:rsidRPr="00BE33C5" w:rsidRDefault="0002691F" w:rsidP="00F26B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 к классу: все согласны?</w:t>
            </w:r>
          </w:p>
          <w:p w:rsidR="003D7812" w:rsidRPr="00BE33C5" w:rsidRDefault="003D7812" w:rsidP="00F26B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7" w:type="dxa"/>
          </w:tcPr>
          <w:p w:rsidR="003D7812" w:rsidRPr="00BE33C5" w:rsidRDefault="003D7812" w:rsidP="003D78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Антанта и Тройственный союз.</w:t>
            </w:r>
          </w:p>
          <w:p w:rsidR="00FC4B5E" w:rsidRPr="00BE33C5" w:rsidRDefault="003D7812" w:rsidP="003D78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выходит</w:t>
            </w:r>
            <w:r w:rsidR="0002691F"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доске</w:t>
            </w:r>
            <w:r w:rsidR="000F24B7"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распределяет сраны по союзам и показывает их на карте.</w:t>
            </w:r>
          </w:p>
        </w:tc>
      </w:tr>
      <w:tr w:rsidR="003D7812" w:rsidRPr="00BE33C5" w:rsidTr="0013784F">
        <w:tc>
          <w:tcPr>
            <w:tcW w:w="3794" w:type="dxa"/>
          </w:tcPr>
          <w:p w:rsidR="003D7812" w:rsidRPr="00BE33C5" w:rsidRDefault="003D7812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стало поводом к началу первой мировой войны?</w:t>
            </w:r>
          </w:p>
        </w:tc>
        <w:tc>
          <w:tcPr>
            <w:tcW w:w="5777" w:type="dxa"/>
          </w:tcPr>
          <w:p w:rsidR="003D7812" w:rsidRPr="00BE33C5" w:rsidRDefault="003D7812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Поводом к началу Первой мировой войны стало убийство эрц</w:t>
            </w:r>
            <w:r w:rsidR="0002691F"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герцога Франца Фердинан</w:t>
            </w: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 – наследника Австро-Венгерского престола 28 июня 1914 года</w:t>
            </w:r>
          </w:p>
        </w:tc>
      </w:tr>
      <w:tr w:rsidR="0002691F" w:rsidRPr="00BE33C5" w:rsidTr="0013784F">
        <w:tc>
          <w:tcPr>
            <w:tcW w:w="3794" w:type="dxa"/>
          </w:tcPr>
          <w:p w:rsidR="0002691F" w:rsidRPr="00BE33C5" w:rsidRDefault="0002691F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Император</w:t>
            </w:r>
            <w:proofErr w:type="gramEnd"/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какой страны стремился с мирному решению конфликта?</w:t>
            </w:r>
          </w:p>
          <w:p w:rsidR="000F24B7" w:rsidRPr="00BE33C5" w:rsidRDefault="000F24B7" w:rsidP="000F24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Почему Николай </w:t>
            </w: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был против войны, ведь Россия являлась страной второго эшелона. </w:t>
            </w:r>
          </w:p>
        </w:tc>
        <w:tc>
          <w:tcPr>
            <w:tcW w:w="5777" w:type="dxa"/>
          </w:tcPr>
          <w:p w:rsidR="0002691F" w:rsidRPr="00BE33C5" w:rsidRDefault="000F24B7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Император России Николай </w:t>
            </w: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F24B7" w:rsidRPr="00BE33C5" w:rsidRDefault="000F24B7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24B7" w:rsidRPr="00BE33C5" w:rsidRDefault="000F24B7" w:rsidP="000F24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 была не готова к войне. НТР не завершилась. Революционные действия внутри страны ослабила Россию.</w:t>
            </w:r>
          </w:p>
          <w:p w:rsidR="000F24B7" w:rsidRPr="00BE33C5" w:rsidRDefault="000F24B7" w:rsidP="000F24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Большие территории богатые сырьем.</w:t>
            </w:r>
          </w:p>
        </w:tc>
      </w:tr>
      <w:tr w:rsidR="001002EC" w:rsidRPr="00BE33C5" w:rsidTr="0013784F">
        <w:tc>
          <w:tcPr>
            <w:tcW w:w="3794" w:type="dxa"/>
          </w:tcPr>
          <w:p w:rsidR="001002EC" w:rsidRPr="001002EC" w:rsidRDefault="001002EC" w:rsidP="00F77F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00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 с таблицей.</w:t>
            </w:r>
          </w:p>
          <w:p w:rsidR="001002EC" w:rsidRDefault="001002EC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002EC" w:rsidRPr="00BE33C5" w:rsidRDefault="001002EC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7" w:type="dxa"/>
          </w:tcPr>
          <w:p w:rsidR="001002EC" w:rsidRDefault="001002EC" w:rsidP="000F24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Проанализируйте таблицу.</w:t>
            </w:r>
          </w:p>
          <w:p w:rsidR="001002EC" w:rsidRDefault="001002EC" w:rsidP="000F24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выводы мы можем сделать?</w:t>
            </w:r>
          </w:p>
          <w:p w:rsidR="001002EC" w:rsidRPr="00BE33C5" w:rsidRDefault="001002EC" w:rsidP="000F24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(Стремление Германии нарастить военную мощь до начала войны.) </w:t>
            </w:r>
          </w:p>
        </w:tc>
      </w:tr>
      <w:tr w:rsidR="0002691F" w:rsidRPr="00BE33C5" w:rsidTr="0013784F">
        <w:tc>
          <w:tcPr>
            <w:tcW w:w="3794" w:type="dxa"/>
          </w:tcPr>
          <w:p w:rsidR="0002691F" w:rsidRPr="00BE33C5" w:rsidRDefault="000F24B7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каких событий начинаются военные действия?</w:t>
            </w:r>
          </w:p>
        </w:tc>
        <w:tc>
          <w:tcPr>
            <w:tcW w:w="5777" w:type="dxa"/>
          </w:tcPr>
          <w:p w:rsidR="0002691F" w:rsidRPr="00BE33C5" w:rsidRDefault="000F24B7" w:rsidP="000F24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Плана </w:t>
            </w:r>
            <w:proofErr w:type="spellStart"/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Шлифена</w:t>
            </w:r>
            <w:proofErr w:type="spellEnd"/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нападения на Францию. </w:t>
            </w:r>
          </w:p>
          <w:p w:rsidR="000F24B7" w:rsidRPr="00BE33C5" w:rsidRDefault="000F24B7" w:rsidP="000F24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картой.</w:t>
            </w:r>
          </w:p>
        </w:tc>
      </w:tr>
      <w:tr w:rsidR="0002691F" w:rsidRPr="00BE33C5" w:rsidTr="0013784F">
        <w:tc>
          <w:tcPr>
            <w:tcW w:w="3794" w:type="dxa"/>
          </w:tcPr>
          <w:p w:rsidR="0002691F" w:rsidRPr="00BE33C5" w:rsidRDefault="000F24B7" w:rsidP="00F26B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конфликт возник между Сербией и Ав</w:t>
            </w:r>
            <w:r w:rsidR="00ED15BC"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тро-Венг</w:t>
            </w:r>
            <w:r w:rsidR="00ED15BC"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ией, </w:t>
            </w:r>
            <w:r w:rsidR="00ED15BC"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Германия нападает на Францию?</w:t>
            </w:r>
          </w:p>
        </w:tc>
        <w:tc>
          <w:tcPr>
            <w:tcW w:w="5777" w:type="dxa"/>
          </w:tcPr>
          <w:p w:rsidR="0002691F" w:rsidRPr="00BE33C5" w:rsidRDefault="00ED15BC" w:rsidP="00F26B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Германия искала любого повода для развязывания войны.</w:t>
            </w:r>
          </w:p>
          <w:p w:rsidR="00ED15BC" w:rsidRPr="00BE33C5" w:rsidRDefault="00A32B52" w:rsidP="00F26B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Франция б</w:t>
            </w:r>
            <w:r w:rsidR="00ED15BC"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ыла самой слабой страной из блока Антанты.</w:t>
            </w:r>
          </w:p>
        </w:tc>
      </w:tr>
      <w:tr w:rsidR="0002691F" w:rsidRPr="00BE33C5" w:rsidTr="0013784F">
        <w:tc>
          <w:tcPr>
            <w:tcW w:w="3794" w:type="dxa"/>
          </w:tcPr>
          <w:p w:rsidR="0002691F" w:rsidRDefault="00ED15BC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«историческое лото»</w:t>
            </w:r>
          </w:p>
          <w:p w:rsidR="004052CE" w:rsidRDefault="004052CE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52CE" w:rsidRDefault="004052CE" w:rsidP="0040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Доклад об использовании ядовитых газов Немецкой армией.</w:t>
            </w:r>
          </w:p>
          <w:p w:rsidR="004052CE" w:rsidRDefault="004052CE" w:rsidP="0040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52CE" w:rsidRPr="00BE33C5" w:rsidRDefault="004052CE" w:rsidP="0040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видеоклипа Вари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Стрижак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«Атака мертвецов или русские не сдаются»</w:t>
            </w:r>
          </w:p>
        </w:tc>
        <w:tc>
          <w:tcPr>
            <w:tcW w:w="5777" w:type="dxa"/>
          </w:tcPr>
          <w:p w:rsidR="0002691F" w:rsidRPr="00BE33C5" w:rsidRDefault="00ED15BC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работают с карточками.</w:t>
            </w:r>
          </w:p>
          <w:p w:rsidR="00ED15BC" w:rsidRPr="00BE33C5" w:rsidRDefault="00ED15BC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правильности выполнения задания.</w:t>
            </w:r>
          </w:p>
        </w:tc>
      </w:tr>
      <w:tr w:rsidR="0002691F" w:rsidRPr="00BE33C5" w:rsidTr="0013784F">
        <w:tc>
          <w:tcPr>
            <w:tcW w:w="3794" w:type="dxa"/>
          </w:tcPr>
          <w:p w:rsidR="0002691F" w:rsidRPr="00BE33C5" w:rsidRDefault="00ED15BC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группами.</w:t>
            </w:r>
          </w:p>
        </w:tc>
        <w:tc>
          <w:tcPr>
            <w:tcW w:w="5777" w:type="dxa"/>
          </w:tcPr>
          <w:p w:rsidR="0002691F" w:rsidRPr="00BE33C5" w:rsidRDefault="00ED15BC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всех событий по кампаниям найдите самое важное.</w:t>
            </w:r>
          </w:p>
          <w:p w:rsidR="00ED15BC" w:rsidRPr="00BE33C5" w:rsidRDefault="00ED15BC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Компания 1914…</w:t>
            </w:r>
          </w:p>
          <w:p w:rsidR="00ED15BC" w:rsidRPr="00BE33C5" w:rsidRDefault="00ED15BC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Компания 1915…</w:t>
            </w:r>
          </w:p>
          <w:p w:rsidR="00ED15BC" w:rsidRPr="00BE33C5" w:rsidRDefault="00ED15BC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Компания 1916…</w:t>
            </w:r>
          </w:p>
          <w:p w:rsidR="00ED15BC" w:rsidRPr="00BE33C5" w:rsidRDefault="00ED15BC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Компания 1917…</w:t>
            </w:r>
          </w:p>
          <w:p w:rsidR="00ED15BC" w:rsidRPr="00BE33C5" w:rsidRDefault="00ED15BC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Компания 1918…</w:t>
            </w:r>
          </w:p>
          <w:p w:rsidR="00ED15BC" w:rsidRDefault="00ED15BC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Объяснить</w:t>
            </w:r>
            <w:proofErr w:type="gramEnd"/>
            <w:r w:rsidRPr="00BE3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почему это событие является главным в данной кампании.</w:t>
            </w:r>
          </w:p>
          <w:p w:rsidR="00660E69" w:rsidRPr="00BE33C5" w:rsidRDefault="00216DB1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компаний по годам.</w:t>
            </w:r>
          </w:p>
        </w:tc>
      </w:tr>
      <w:tr w:rsidR="0002691F" w:rsidRPr="00BE33C5" w:rsidTr="0013784F">
        <w:tc>
          <w:tcPr>
            <w:tcW w:w="3794" w:type="dxa"/>
          </w:tcPr>
          <w:p w:rsidR="0002691F" w:rsidRPr="00BE33C5" w:rsidRDefault="00BE33C5" w:rsidP="00F77F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Каковы итоги войны</w:t>
            </w:r>
          </w:p>
        </w:tc>
        <w:tc>
          <w:tcPr>
            <w:tcW w:w="5777" w:type="dxa"/>
          </w:tcPr>
          <w:p w:rsidR="00BE33C5" w:rsidRPr="00BE33C5" w:rsidRDefault="00BE33C5" w:rsidP="00BE33C5">
            <w:pPr>
              <w:pStyle w:val="1LTGliederung1"/>
              <w:spacing w:before="1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33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Первой мировой войне  участвовало 38 государств, на ее полях сражалось свыше 74 млн. человек, из которых 10 млн. было убито и 20 млн. искалечено. </w:t>
            </w:r>
            <w:proofErr w:type="gramStart"/>
            <w:r w:rsidRPr="00BE33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Первая мировая война по своим масштабам, людским потерям и социально-политическим последствиям не имела себе равных во всей предшествующей истории.</w:t>
            </w:r>
            <w:proofErr w:type="gramEnd"/>
            <w:r w:rsidRPr="00BE33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Она оказала огромное влияние на экономику, политику, идеологию, на всю систему международных отношений. </w:t>
            </w:r>
          </w:p>
          <w:p w:rsidR="00BE33C5" w:rsidRPr="00BE33C5" w:rsidRDefault="00BE33C5" w:rsidP="00BE33C5">
            <w:pPr>
              <w:pStyle w:val="1LTGliederung1"/>
              <w:spacing w:before="1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33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Изменение политической карты мира: образование новых государств и крушение трех империй (Российской, Австро-Венгерской и Османской).</w:t>
            </w:r>
          </w:p>
          <w:p w:rsidR="00BE33C5" w:rsidRPr="00BE33C5" w:rsidRDefault="00BE33C5" w:rsidP="00BE33C5">
            <w:pPr>
              <w:pStyle w:val="1LTGliederung1"/>
              <w:spacing w:before="1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33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прошли социалистические революции.</w:t>
            </w:r>
          </w:p>
          <w:p w:rsidR="0002691F" w:rsidRPr="00BE33C5" w:rsidRDefault="00BE33C5" w:rsidP="00F30E1E">
            <w:pPr>
              <w:pStyle w:val="1LTGliederung1"/>
              <w:spacing w:before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3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 Образование биполярного мира.</w:t>
            </w:r>
          </w:p>
        </w:tc>
      </w:tr>
      <w:tr w:rsidR="0002691F" w:rsidRPr="00BE33C5" w:rsidTr="0013784F">
        <w:tc>
          <w:tcPr>
            <w:tcW w:w="3794" w:type="dxa"/>
          </w:tcPr>
          <w:p w:rsidR="0002691F" w:rsidRPr="00BE33C5" w:rsidRDefault="00584AE2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Расскажите о Версальско-Вашингтонской системе.</w:t>
            </w:r>
          </w:p>
        </w:tc>
        <w:tc>
          <w:tcPr>
            <w:tcW w:w="5777" w:type="dxa"/>
          </w:tcPr>
          <w:p w:rsidR="0002691F" w:rsidRDefault="00584AE2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Германия объявлена единственной виновницей в Первой мировой войне.</w:t>
            </w:r>
          </w:p>
          <w:p w:rsidR="00584AE2" w:rsidRDefault="00584AE2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Германия возвращала Эльзас и Лотарингию Франции.</w:t>
            </w:r>
          </w:p>
          <w:p w:rsidR="00584AE2" w:rsidRDefault="00584AE2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Левый берег Рейна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аккупирован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союзными войсками.</w:t>
            </w:r>
          </w:p>
          <w:p w:rsidR="00584AE2" w:rsidRDefault="00584AE2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Рейн объявлен зоной демилитаризацией.</w:t>
            </w:r>
          </w:p>
          <w:p w:rsidR="00584AE2" w:rsidRDefault="00584AE2" w:rsidP="00584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Германии запрещается иметь армию свыше 100 тыс. человек, боевые корабли, подводные лодки, тяжелую артиллерию …</w:t>
            </w:r>
          </w:p>
          <w:p w:rsidR="00584AE2" w:rsidRPr="00BE33C5" w:rsidRDefault="00584AE2" w:rsidP="00584A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Германия выплачивала репарации.</w:t>
            </w:r>
          </w:p>
        </w:tc>
      </w:tr>
      <w:tr w:rsidR="0002691F" w:rsidRPr="00BE33C5" w:rsidTr="0013784F">
        <w:tc>
          <w:tcPr>
            <w:tcW w:w="3794" w:type="dxa"/>
          </w:tcPr>
          <w:p w:rsidR="0002691F" w:rsidRPr="00BE33C5" w:rsidRDefault="00584AE2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с понятиями.</w:t>
            </w:r>
          </w:p>
        </w:tc>
        <w:tc>
          <w:tcPr>
            <w:tcW w:w="5777" w:type="dxa"/>
          </w:tcPr>
          <w:p w:rsidR="0013141B" w:rsidRPr="0013141B" w:rsidRDefault="00584AE2" w:rsidP="0013141B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31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Демилитаризация</w:t>
            </w:r>
            <w:r w:rsidRPr="00131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13141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Ликвидация военных укреплений и сооружений на</w:t>
            </w:r>
            <w:r w:rsidRPr="0013141B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13141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определенной территории, а также запрещение держать на</w:t>
            </w:r>
            <w:r w:rsidRPr="0013141B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13141B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этой</w:t>
            </w:r>
            <w:r w:rsidRPr="0013141B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13141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территории вооруженные силы</w:t>
            </w:r>
            <w:r w:rsidR="0013141B" w:rsidRPr="0013141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  <w:r w:rsidRPr="0013141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84AE2" w:rsidRPr="0013141B" w:rsidRDefault="00584AE2" w:rsidP="001314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1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Репарации</w:t>
            </w:r>
            <w:r w:rsidRPr="001314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13141B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13141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компенсационные выплаты (в денежной или иной форме) потерпевшей</w:t>
            </w:r>
            <w:r w:rsidRPr="0013141B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13141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поражение стороной за нанесенный ей во время войны ущерб</w:t>
            </w:r>
          </w:p>
        </w:tc>
      </w:tr>
      <w:tr w:rsidR="0002691F" w:rsidRPr="00BE33C5" w:rsidTr="0013784F">
        <w:tc>
          <w:tcPr>
            <w:tcW w:w="3794" w:type="dxa"/>
          </w:tcPr>
          <w:p w:rsidR="0002691F" w:rsidRPr="00BE33C5" w:rsidRDefault="0013141B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Подведение итогов </w:t>
            </w:r>
          </w:p>
        </w:tc>
        <w:tc>
          <w:tcPr>
            <w:tcW w:w="5777" w:type="dxa"/>
          </w:tcPr>
          <w:p w:rsidR="0002691F" w:rsidRPr="00BE33C5" w:rsidRDefault="0013141B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Стихотворение о первой мировой войне О. Филатова.</w:t>
            </w:r>
          </w:p>
        </w:tc>
      </w:tr>
      <w:tr w:rsidR="0002691F" w:rsidRPr="00BE33C5" w:rsidTr="0013784F">
        <w:tc>
          <w:tcPr>
            <w:tcW w:w="3794" w:type="dxa"/>
          </w:tcPr>
          <w:p w:rsidR="0002691F" w:rsidRDefault="0013141B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 как вы относитесь к войне?</w:t>
            </w:r>
          </w:p>
          <w:p w:rsidR="0013141B" w:rsidRDefault="0013141B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Почему?</w:t>
            </w:r>
          </w:p>
          <w:p w:rsidR="0013141B" w:rsidRPr="00BE33C5" w:rsidRDefault="0013141B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Можно ли войну избежать?</w:t>
            </w:r>
          </w:p>
        </w:tc>
        <w:tc>
          <w:tcPr>
            <w:tcW w:w="5777" w:type="dxa"/>
          </w:tcPr>
          <w:p w:rsidR="0002691F" w:rsidRPr="00BE33C5" w:rsidRDefault="0013141B" w:rsidP="00F7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Выводы детей.</w:t>
            </w:r>
          </w:p>
        </w:tc>
      </w:tr>
    </w:tbl>
    <w:tbl>
      <w:tblPr>
        <w:tblW w:w="9892" w:type="dxa"/>
        <w:tblInd w:w="-142" w:type="dxa"/>
        <w:shd w:val="clear" w:color="auto" w:fill="FCF4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  <w:gridCol w:w="241"/>
        <w:gridCol w:w="6"/>
      </w:tblGrid>
      <w:tr w:rsidR="00216DB1" w:rsidRPr="00216DB1" w:rsidTr="0013784F">
        <w:trPr>
          <w:gridAfter w:val="2"/>
          <w:wAfter w:w="247" w:type="dxa"/>
        </w:trPr>
        <w:tc>
          <w:tcPr>
            <w:tcW w:w="9645" w:type="dxa"/>
            <w:shd w:val="clear" w:color="auto" w:fill="FCF4E2"/>
            <w:vAlign w:val="center"/>
            <w:hideMark/>
          </w:tcPr>
          <w:p w:rsidR="00216DB1" w:rsidRPr="00216DB1" w:rsidRDefault="00216DB1" w:rsidP="00216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6DB1" w:rsidRPr="0013784F" w:rsidTr="0013784F">
        <w:trPr>
          <w:gridAfter w:val="1"/>
        </w:trPr>
        <w:tc>
          <w:tcPr>
            <w:tcW w:w="9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4E2"/>
            <w:hideMark/>
          </w:tcPr>
          <w:p w:rsidR="00216DB1" w:rsidRPr="0013784F" w:rsidRDefault="00216DB1" w:rsidP="0013784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iCs/>
                <w:color w:val="30211A"/>
                <w:sz w:val="24"/>
                <w:szCs w:val="24"/>
                <w:lang w:eastAsia="ru-RU"/>
              </w:rPr>
            </w:pPr>
            <w:r w:rsidRPr="0013784F">
              <w:rPr>
                <w:rFonts w:ascii="Arial" w:eastAsia="Times New Roman" w:hAnsi="Arial" w:cs="Arial"/>
                <w:bCs/>
                <w:iCs/>
                <w:color w:val="30211A"/>
                <w:sz w:val="24"/>
                <w:szCs w:val="24"/>
                <w:lang w:eastAsia="ru-RU"/>
              </w:rPr>
              <w:br/>
            </w:r>
          </w:p>
        </w:tc>
      </w:tr>
      <w:tr w:rsidR="00216DB1" w:rsidRPr="0013784F" w:rsidTr="0013784F">
        <w:tc>
          <w:tcPr>
            <w:tcW w:w="96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4E2"/>
            <w:hideMark/>
          </w:tcPr>
          <w:p w:rsidR="00216DB1" w:rsidRPr="0013784F" w:rsidRDefault="00216DB1" w:rsidP="0013784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F4E2"/>
            <w:hideMark/>
          </w:tcPr>
          <w:p w:rsidR="00216DB1" w:rsidRPr="0013784F" w:rsidRDefault="00216DB1" w:rsidP="0013784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6DB1" w:rsidRPr="0013784F" w:rsidTr="0013784F">
        <w:tc>
          <w:tcPr>
            <w:tcW w:w="96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4E2"/>
            <w:vAlign w:val="center"/>
            <w:hideMark/>
          </w:tcPr>
          <w:p w:rsidR="00216DB1" w:rsidRPr="0013784F" w:rsidRDefault="00216DB1" w:rsidP="0013784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CF4E2"/>
            <w:vAlign w:val="center"/>
            <w:hideMark/>
          </w:tcPr>
          <w:p w:rsidR="00216DB1" w:rsidRPr="0013784F" w:rsidRDefault="00216DB1" w:rsidP="0013784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CF4E2"/>
            <w:vAlign w:val="center"/>
            <w:hideMark/>
          </w:tcPr>
          <w:p w:rsidR="00216DB1" w:rsidRPr="0013784F" w:rsidRDefault="00216DB1" w:rsidP="001378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BE1" w:rsidRDefault="00F26BE1" w:rsidP="0013784F">
      <w:pPr>
        <w:shd w:val="clear" w:color="auto" w:fill="FFFFFF" w:themeFill="background1"/>
        <w:rPr>
          <w:sz w:val="24"/>
          <w:szCs w:val="24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4644"/>
        <w:gridCol w:w="4991"/>
      </w:tblGrid>
      <w:tr w:rsidR="0013784F" w:rsidTr="0013784F">
        <w:tc>
          <w:tcPr>
            <w:tcW w:w="4644" w:type="dxa"/>
            <w:shd w:val="clear" w:color="auto" w:fill="FFFFFF" w:themeFill="background1"/>
          </w:tcPr>
          <w:p w:rsidR="0013784F" w:rsidRPr="004052CE" w:rsidRDefault="0013784F" w:rsidP="002B37E5">
            <w:pPr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</w:pPr>
            <w:bookmarkStart w:id="0" w:name="_GoBack"/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t>На сотню лет мы оглянемся,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Четырнадцатый, вспомнив год,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И вдумавшись, мы ужаснемся,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Тем, что историю ведет,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Порой не общее решение,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Народу ставшее судьбой,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А скажем чье-то покушение,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Закончившееся войной!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«Гаврила Принцип» взвел пружину,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В Сараево спустив курок,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И смерти страшную машину,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Остановить никто не смог!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Великие державы ждали,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Того, что кто-нибудь начнет,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К войне банкиры призывали,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 xml:space="preserve">В </w:t>
            </w:r>
            <w:proofErr w:type="gramStart"/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t>доходы</w:t>
            </w:r>
            <w:proofErr w:type="gramEnd"/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t xml:space="preserve"> взвесив жизней счет! </w:t>
            </w:r>
          </w:p>
          <w:p w:rsidR="0013784F" w:rsidRPr="004052CE" w:rsidRDefault="0013784F" w:rsidP="002B37E5">
            <w:pPr>
              <w:rPr>
                <w:rFonts w:ascii="Arial" w:eastAsia="Times New Roman" w:hAnsi="Arial" w:cs="Arial"/>
                <w:lang w:eastAsia="ru-RU"/>
              </w:rPr>
            </w:pP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Оружие оно взывало,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Опробуйте скорей меня,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Теперь вас не спасет забрало,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 xml:space="preserve">На </w:t>
            </w:r>
            <w:proofErr w:type="gramStart"/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t>танки</w:t>
            </w:r>
            <w:proofErr w:type="gramEnd"/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t xml:space="preserve"> поменяв коня, </w:t>
            </w:r>
          </w:p>
        </w:tc>
        <w:tc>
          <w:tcPr>
            <w:tcW w:w="4991" w:type="dxa"/>
            <w:shd w:val="clear" w:color="auto" w:fill="FFFFFF" w:themeFill="background1"/>
          </w:tcPr>
          <w:p w:rsidR="0013784F" w:rsidRPr="004052CE" w:rsidRDefault="0013784F" w:rsidP="002B37E5">
            <w:pPr>
              <w:rPr>
                <w:rFonts w:ascii="Arial" w:eastAsia="Times New Roman" w:hAnsi="Arial" w:cs="Arial"/>
                <w:lang w:eastAsia="ru-RU"/>
              </w:rPr>
            </w:pP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t xml:space="preserve">Грядущих войн </w:t>
            </w:r>
            <w:proofErr w:type="spellStart"/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t>пра</w:t>
            </w:r>
            <w:proofErr w:type="spellEnd"/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t>-</w:t>
            </w:r>
            <w:proofErr w:type="spellStart"/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t>пра</w:t>
            </w:r>
            <w:proofErr w:type="spellEnd"/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t>-родитель,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Аэроплан на небесах,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И безусловный победитель,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Артиллерист, что в двух верстах,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Свое орудие наводит,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И нет спасенья никому,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И снова жертву смерть находит,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 xml:space="preserve">По </w:t>
            </w:r>
            <w:proofErr w:type="gramStart"/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t>плану</w:t>
            </w:r>
            <w:proofErr w:type="gramEnd"/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t xml:space="preserve"> будто своему!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</w:r>
            <w:proofErr w:type="gramStart"/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t>Погибших жизней миллионы,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И мирных больше, чем солдат…,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Дома разбитые, вагоны,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И в душах пробужденный ад,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Который вылился в итоге,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Для нас в крушение страны,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И к изменению дороги,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К гражданской ужасам войны!</w:t>
            </w:r>
            <w:proofErr w:type="gramEnd"/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t>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И вот порою размышляя,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Над тем, что мир, возможно, ждет,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Мольбы я к Богу обращаю, </w:t>
            </w:r>
            <w:r w:rsidRPr="004052CE">
              <w:rPr>
                <w:rFonts w:ascii="Arial" w:eastAsia="Times New Roman" w:hAnsi="Arial" w:cs="Arial"/>
                <w:bCs/>
                <w:iCs/>
                <w:color w:val="30211A"/>
                <w:lang w:eastAsia="ru-RU"/>
              </w:rPr>
              <w:br/>
              <w:t>Пускай духовность нас спасет</w:t>
            </w:r>
          </w:p>
        </w:tc>
      </w:tr>
      <w:bookmarkEnd w:id="0"/>
    </w:tbl>
    <w:p w:rsidR="0013784F" w:rsidRPr="0013784F" w:rsidRDefault="0013784F" w:rsidP="0013784F">
      <w:pPr>
        <w:shd w:val="clear" w:color="auto" w:fill="FFFFFF" w:themeFill="background1"/>
        <w:rPr>
          <w:sz w:val="24"/>
          <w:szCs w:val="24"/>
        </w:rPr>
      </w:pPr>
    </w:p>
    <w:sectPr w:rsidR="0013784F" w:rsidRPr="0013784F" w:rsidSect="004052CE">
      <w:footerReference w:type="default" r:id="rId8"/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E2" w:rsidRDefault="00392BE2" w:rsidP="00E901F3">
      <w:pPr>
        <w:spacing w:after="0" w:line="240" w:lineRule="auto"/>
      </w:pPr>
      <w:r>
        <w:separator/>
      </w:r>
    </w:p>
  </w:endnote>
  <w:endnote w:type="continuationSeparator" w:id="0">
    <w:p w:rsidR="00392BE2" w:rsidRDefault="00392BE2" w:rsidP="00E9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104501"/>
      <w:docPartObj>
        <w:docPartGallery w:val="Page Numbers (Bottom of Page)"/>
        <w:docPartUnique/>
      </w:docPartObj>
    </w:sdtPr>
    <w:sdtContent>
      <w:p w:rsidR="004052CE" w:rsidRDefault="004052C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052CE" w:rsidRDefault="004052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E2" w:rsidRDefault="00392BE2" w:rsidP="00E901F3">
      <w:pPr>
        <w:spacing w:after="0" w:line="240" w:lineRule="auto"/>
      </w:pPr>
      <w:r>
        <w:separator/>
      </w:r>
    </w:p>
  </w:footnote>
  <w:footnote w:type="continuationSeparator" w:id="0">
    <w:p w:rsidR="00392BE2" w:rsidRDefault="00392BE2" w:rsidP="00E90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4B13"/>
    <w:multiLevelType w:val="hybridMultilevel"/>
    <w:tmpl w:val="BAE0B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DA7789"/>
    <w:multiLevelType w:val="hybridMultilevel"/>
    <w:tmpl w:val="1070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02F4C"/>
    <w:multiLevelType w:val="hybridMultilevel"/>
    <w:tmpl w:val="4B6E5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92D63"/>
    <w:multiLevelType w:val="hybridMultilevel"/>
    <w:tmpl w:val="85CC6E16"/>
    <w:lvl w:ilvl="0" w:tplc="0612487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09"/>
    <w:rsid w:val="0002691F"/>
    <w:rsid w:val="00045561"/>
    <w:rsid w:val="00050D7E"/>
    <w:rsid w:val="000C5FF1"/>
    <w:rsid w:val="000F24B7"/>
    <w:rsid w:val="001002EC"/>
    <w:rsid w:val="00105F37"/>
    <w:rsid w:val="0013141B"/>
    <w:rsid w:val="00132C9E"/>
    <w:rsid w:val="0013784F"/>
    <w:rsid w:val="001B0709"/>
    <w:rsid w:val="001D4615"/>
    <w:rsid w:val="00216DB1"/>
    <w:rsid w:val="002237A1"/>
    <w:rsid w:val="00282F54"/>
    <w:rsid w:val="002965BE"/>
    <w:rsid w:val="002E7984"/>
    <w:rsid w:val="00324879"/>
    <w:rsid w:val="00355B8B"/>
    <w:rsid w:val="00392BE2"/>
    <w:rsid w:val="003A5AC3"/>
    <w:rsid w:val="003D5337"/>
    <w:rsid w:val="003D7812"/>
    <w:rsid w:val="004052CE"/>
    <w:rsid w:val="004A79D1"/>
    <w:rsid w:val="00516336"/>
    <w:rsid w:val="00584AE2"/>
    <w:rsid w:val="00660E69"/>
    <w:rsid w:val="006B73C5"/>
    <w:rsid w:val="00721E5C"/>
    <w:rsid w:val="0075043B"/>
    <w:rsid w:val="00781D83"/>
    <w:rsid w:val="007B415A"/>
    <w:rsid w:val="00843B57"/>
    <w:rsid w:val="00854A74"/>
    <w:rsid w:val="00866A89"/>
    <w:rsid w:val="008A7D20"/>
    <w:rsid w:val="00940144"/>
    <w:rsid w:val="009C3D0E"/>
    <w:rsid w:val="00A32B52"/>
    <w:rsid w:val="00A37C5B"/>
    <w:rsid w:val="00A7793A"/>
    <w:rsid w:val="00A82C91"/>
    <w:rsid w:val="00AA1826"/>
    <w:rsid w:val="00B14610"/>
    <w:rsid w:val="00B367F9"/>
    <w:rsid w:val="00BD23C7"/>
    <w:rsid w:val="00BE33C5"/>
    <w:rsid w:val="00C62437"/>
    <w:rsid w:val="00CE31DD"/>
    <w:rsid w:val="00D271EC"/>
    <w:rsid w:val="00D66513"/>
    <w:rsid w:val="00DB1665"/>
    <w:rsid w:val="00DD50E4"/>
    <w:rsid w:val="00E24002"/>
    <w:rsid w:val="00E562F3"/>
    <w:rsid w:val="00E901F3"/>
    <w:rsid w:val="00ED15BC"/>
    <w:rsid w:val="00F26BE1"/>
    <w:rsid w:val="00F30E1E"/>
    <w:rsid w:val="00F5075C"/>
    <w:rsid w:val="00F856CE"/>
    <w:rsid w:val="00FC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43B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1F3"/>
  </w:style>
  <w:style w:type="paragraph" w:styleId="a6">
    <w:name w:val="footer"/>
    <w:basedOn w:val="a"/>
    <w:link w:val="a7"/>
    <w:uiPriority w:val="99"/>
    <w:unhideWhenUsed/>
    <w:rsid w:val="00E9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1F3"/>
  </w:style>
  <w:style w:type="paragraph" w:styleId="a8">
    <w:name w:val="List Paragraph"/>
    <w:basedOn w:val="a"/>
    <w:uiPriority w:val="34"/>
    <w:qFormat/>
    <w:rsid w:val="009401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2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6B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C4B5E"/>
  </w:style>
  <w:style w:type="paragraph" w:customStyle="1" w:styleId="1LTGliederung1">
    <w:name w:val="??????? 1~LT~Gliederung 1"/>
    <w:uiPriority w:val="99"/>
    <w:rsid w:val="00BE33C5"/>
    <w:pPr>
      <w:autoSpaceDE w:val="0"/>
      <w:autoSpaceDN w:val="0"/>
      <w:adjustRightInd w:val="0"/>
      <w:spacing w:after="283" w:line="240" w:lineRule="auto"/>
    </w:pPr>
    <w:rPr>
      <w:rFonts w:ascii="Mangal" w:eastAsia="Microsoft YaHei" w:hAnsi="Mangal" w:cs="Mangal"/>
      <w:color w:val="FFFFFF"/>
      <w:kern w:val="1"/>
      <w:sz w:val="60"/>
      <w:szCs w:val="60"/>
    </w:rPr>
  </w:style>
  <w:style w:type="character" w:customStyle="1" w:styleId="40">
    <w:name w:val="Заголовок 4 Знак"/>
    <w:basedOn w:val="a0"/>
    <w:link w:val="4"/>
    <w:uiPriority w:val="9"/>
    <w:rsid w:val="00843B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43B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1F3"/>
  </w:style>
  <w:style w:type="paragraph" w:styleId="a6">
    <w:name w:val="footer"/>
    <w:basedOn w:val="a"/>
    <w:link w:val="a7"/>
    <w:uiPriority w:val="99"/>
    <w:unhideWhenUsed/>
    <w:rsid w:val="00E90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1F3"/>
  </w:style>
  <w:style w:type="paragraph" w:styleId="a8">
    <w:name w:val="List Paragraph"/>
    <w:basedOn w:val="a"/>
    <w:uiPriority w:val="34"/>
    <w:qFormat/>
    <w:rsid w:val="009401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2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6B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C4B5E"/>
  </w:style>
  <w:style w:type="paragraph" w:customStyle="1" w:styleId="1LTGliederung1">
    <w:name w:val="??????? 1~LT~Gliederung 1"/>
    <w:uiPriority w:val="99"/>
    <w:rsid w:val="00BE33C5"/>
    <w:pPr>
      <w:autoSpaceDE w:val="0"/>
      <w:autoSpaceDN w:val="0"/>
      <w:adjustRightInd w:val="0"/>
      <w:spacing w:after="283" w:line="240" w:lineRule="auto"/>
    </w:pPr>
    <w:rPr>
      <w:rFonts w:ascii="Mangal" w:eastAsia="Microsoft YaHei" w:hAnsi="Mangal" w:cs="Mangal"/>
      <w:color w:val="FFFFFF"/>
      <w:kern w:val="1"/>
      <w:sz w:val="60"/>
      <w:szCs w:val="60"/>
    </w:rPr>
  </w:style>
  <w:style w:type="character" w:customStyle="1" w:styleId="40">
    <w:name w:val="Заголовок 4 Знак"/>
    <w:basedOn w:val="a0"/>
    <w:link w:val="4"/>
    <w:uiPriority w:val="9"/>
    <w:rsid w:val="00843B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0157">
          <w:marLeft w:val="15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Брежнева</dc:creator>
  <cp:lastModifiedBy>Ольга Брежнева</cp:lastModifiedBy>
  <cp:revision>13</cp:revision>
  <cp:lastPrinted>2014-11-13T13:25:00Z</cp:lastPrinted>
  <dcterms:created xsi:type="dcterms:W3CDTF">2014-10-07T14:22:00Z</dcterms:created>
  <dcterms:modified xsi:type="dcterms:W3CDTF">2014-11-13T13:26:00Z</dcterms:modified>
</cp:coreProperties>
</file>