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F7" w:rsidRPr="006A47F7" w:rsidRDefault="006A47F7" w:rsidP="006A47F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800000"/>
          <w:kern w:val="36"/>
          <w:sz w:val="40"/>
          <w:szCs w:val="40"/>
          <w:lang w:eastAsia="ru-RU"/>
        </w:rPr>
      </w:pPr>
      <w:r w:rsidRPr="006A47F7">
        <w:rPr>
          <w:rFonts w:ascii="Arial" w:eastAsia="Times New Roman" w:hAnsi="Arial" w:cs="Arial"/>
          <w:color w:val="800000"/>
          <w:kern w:val="36"/>
          <w:sz w:val="40"/>
          <w:szCs w:val="40"/>
          <w:lang w:eastAsia="ru-RU"/>
        </w:rPr>
        <w:t>Современные подходы к оцениванию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ru-RU"/>
        </w:rPr>
        <w:t>Диалог о модернизации подходов к оцениванию образовательных достижений учащихся и создании соответствующих технологий</w:t>
      </w:r>
      <w:r w:rsidR="00BB0D49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ru-RU"/>
        </w:rPr>
        <w:t xml:space="preserve"> состоялся</w:t>
      </w:r>
      <w:r w:rsidRPr="006A47F7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ru-RU"/>
        </w:rPr>
        <w:t>. Самая главная задача, которую необходимо решить, – это обеспечение теоретической и практической готовности педагогов к реализации инноваций в этой области, повышение их мотивации.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Объекты и инструменты оценивания достижений учащихся в современной школе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41"/>
        <w:gridCol w:w="4062"/>
      </w:tblGrid>
      <w:tr w:rsidR="006A47F7" w:rsidRPr="006A47F7" w:rsidTr="006A47F7">
        <w:trPr>
          <w:tblCellSpacing w:w="6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и инструменты оценивания достижений учащихся в современной школе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04DC1" w:rsidP="006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  <w:r w:rsidR="00953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bookmarkStart w:id="0" w:name="_GoBack"/>
            <w:bookmarkEnd w:id="0"/>
            <w:r w:rsidR="00953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Физическая подготовленность (уровень развития физических качеств)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7F23D2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Комплексное т</w:t>
            </w:r>
            <w:r w:rsidR="006A47F7"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естирование физической подготовленности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Степень усвоения двигательных умений и навыков прикладной, оздоровительной, спортивной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7F23D2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Текущий </w:t>
            </w:r>
            <w:r w:rsidR="006A47F7"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Эффективность и результативность игровых и соревновательных действий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Место физической культуры в системе ценностей учащихся. Уровень физкультурной активности. Отношение к физкультурной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Анкетирование учащихся, анализ их поступков и т.д. 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Знание основ теории физической культуры (культурно-исторический, медико-биологический, психолого-педагогический аспекты)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Опрос, защита рефератов, дискуссии и др.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Владение способами осуществления физкультурно-оздоровительной и физкультурно-спортивной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Поточный или избирательный контроль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Степень усвоения </w:t>
            </w:r>
            <w:proofErr w:type="spellStart"/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общеучебных</w:t>
            </w:r>
            <w:proofErr w:type="spellEnd"/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умений и навыков, универсальных способов их применения в познавательной, рефлексивной, информационно-коммуникативной, проектной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Анкетирование, тестирование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Динамика развития физических качеств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7F23D2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Текущее </w:t>
            </w:r>
            <w:r w:rsidR="006A47F7"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тестирование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Творческая деятельность учащихся в области физической культуры и ее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Экспертиза исследовательского проекта, представление стенгазеты, нестандартного оборудования, инвентаря и др.</w:t>
            </w:r>
          </w:p>
        </w:tc>
      </w:tr>
      <w:tr w:rsidR="006A47F7" w:rsidRPr="006A47F7" w:rsidTr="006A47F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Степень усвоения методических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7F7" w:rsidRPr="006A47F7" w:rsidRDefault="006A47F7" w:rsidP="006A4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47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</w:tr>
    </w:tbl>
    <w:p w:rsidR="006A47F7" w:rsidRPr="006A47F7" w:rsidRDefault="006A47F7" w:rsidP="006A47F7">
      <w:pPr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6A47F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Оценка должна быть комплексной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В настоящее время главное внимание в образовании уделяется не столько выяснению того, в какой мере обучающиеся усвоили основные знания, сколько выявлению их способности применять их для решения практических, познавательных, ценностно-ориентационных и коммуникативных задач. Хотя еще в 1940 г. вводилась программа, направленная на максимальное расширение самодеятельной работы.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Диагностика не является порождением нашей современной эпохи. Понять, что ученики уже усвоили и насколько глубоко, педагоги старались всегда.</w:t>
      </w:r>
    </w:p>
    <w:p w:rsidR="006A47F7" w:rsidRPr="006A47F7" w:rsidRDefault="006A47F7" w:rsidP="007F23D2">
      <w:pPr>
        <w:spacing w:before="100" w:beforeAutospacing="1" w:after="100" w:afterAutospacing="1" w:line="240" w:lineRule="auto"/>
        <w:ind w:left="-851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Оценка учебных достижений по учебному предмету «Физическая культура» отличается многогранностью. Задачами физического воспитания являются:</w:t>
      </w:r>
      <w:r w:rsidR="007F23D2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6A4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совершенствование </w:t>
      </w:r>
      <w:r w:rsidR="007F23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A47F7">
        <w:rPr>
          <w:rFonts w:ascii="Verdana" w:eastAsia="Times New Roman" w:hAnsi="Verdana" w:cs="Times New Roman"/>
          <w:sz w:val="20"/>
          <w:szCs w:val="20"/>
          <w:lang w:eastAsia="ru-RU"/>
        </w:rPr>
        <w:t>физ</w:t>
      </w:r>
      <w:r w:rsidR="007F23D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6A47F7">
        <w:rPr>
          <w:rFonts w:ascii="Verdana" w:eastAsia="Times New Roman" w:hAnsi="Verdana" w:cs="Times New Roman"/>
          <w:sz w:val="20"/>
          <w:szCs w:val="20"/>
          <w:lang w:eastAsia="ru-RU"/>
        </w:rPr>
        <w:t>ческих качеств;</w:t>
      </w:r>
      <w:r w:rsidR="007F23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A47F7">
        <w:rPr>
          <w:rFonts w:ascii="Verdana" w:eastAsia="Times New Roman" w:hAnsi="Verdana" w:cs="Times New Roman"/>
          <w:sz w:val="20"/>
          <w:szCs w:val="20"/>
          <w:lang w:eastAsia="ru-RU"/>
        </w:rPr>
        <w:t>формирование двигательных умений и навыков;</w:t>
      </w:r>
      <w:r w:rsidR="007F23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A47F7">
        <w:rPr>
          <w:rFonts w:ascii="Verdana" w:eastAsia="Times New Roman" w:hAnsi="Verdana" w:cs="Times New Roman"/>
          <w:sz w:val="20"/>
          <w:szCs w:val="20"/>
          <w:lang w:eastAsia="ru-RU"/>
        </w:rPr>
        <w:t>формирование специальных физкультурных знаний;</w:t>
      </w:r>
      <w:r w:rsidR="007F23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A47F7">
        <w:rPr>
          <w:rFonts w:ascii="Verdana" w:eastAsia="Times New Roman" w:hAnsi="Verdana" w:cs="Times New Roman"/>
          <w:sz w:val="20"/>
          <w:szCs w:val="20"/>
          <w:lang w:eastAsia="ru-RU"/>
        </w:rPr>
        <w:t>умение применять полученные знания на занятиях и в повседневной жизни.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Таким образом, оценка знаний учащихся по физкультуре характеризуется комплексностью, и оценивание только по отдельным составляющим нецелесообразно.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Оцениваются физическая подготовленность, практические умения и навыки, теоретические знания, навыки организации физкультурно-оздоровительной деятельности, динамика (прирост) оцениваемых параметров по сравнению с исходными или предшествующими промежуточными значениями (учитывается базовый уровень здоровья, физической подготовленности), </w:t>
      </w:r>
      <w:proofErr w:type="spellStart"/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сформированность</w:t>
      </w:r>
      <w:proofErr w:type="spellEnd"/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spellStart"/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общеучебных</w:t>
      </w:r>
      <w:proofErr w:type="spellEnd"/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 умений и навыков.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Наиболее популярны системы, основывающиеся на оценке динамики изменения результатов учебной деятельности. Однако они больше акцентированы на физическую подготовленность и гораздо меньше – на теоретические знания в области физкультуры и техническую подготовленность.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В последние годы подход к оценке достижений учащихся по физической культуре стал более либеральным, что связано </w:t>
      </w:r>
      <w:proofErr w:type="gramStart"/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со</w:t>
      </w:r>
      <w:proofErr w:type="gramEnd"/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 все более усиливающейся вариативностью содержания образования и разнообразием условий реализации образовательно-воспитательного процесса. Ответственность же в основном несет образовательное учреждение. Это касается, например, выбора системы оценивания, формы, порядка и периодичности промежуточной аттестации, которую в соответствии с п. 3 ст. 15 Закона РФ «Об образовании» оно обеспечивает самостоятельно.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Ни у кого не вызывает сомнения, что лучшая система оценивания учебных достижений по физической культуре – учет динамики индивидуальных показателей. Но специфика развития физических качеств учащихся такова, что с ростом показателей становится сложнее достичь положительной динамики. Некоторые физические качества обусловлены наследственностью учеников, и изменить здесь что-либо в лучшую сторону крайне сложно, с другими дело обстоит несколько проще. Совершенно очевидно, что при выставлении оценки по физической культуре необходимы осторожность и взвешенность. Скоростные способности детей являются наиболее консервативными в развитии, и здесь не следует рассчитывать на быстрый результат. Напротив, при прогнозировании показателей выносливости в беге умеренной интенсивности, а также силовой выносливости динамика роста может быть довольно высокой.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6A47F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Индивидуальный подход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В последнее время часто обсуждается вопрос об индивидуальном подходе к оценке физической подготовленности человека. Так, ряд специалистов в области теории и методики физического воспитания считают, что совсем не обязательно требовать </w:t>
      </w:r>
      <w:r w:rsidR="00953FDE">
        <w:rPr>
          <w:rFonts w:ascii="Verdana" w:eastAsia="Times New Roman" w:hAnsi="Verdana" w:cs="Arial"/>
          <w:sz w:val="20"/>
          <w:szCs w:val="20"/>
          <w:lang w:eastAsia="ru-RU"/>
        </w:rPr>
        <w:t>выполнения физических норм</w:t>
      </w: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 – для получения высокой оценки школьнику достаточно продемонстрировать положительную динамику результатов в контрольных упражнениях (тестах).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6A47F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Оценивание – процесс ответственный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Для оценки достижений учащихся используют </w:t>
      </w:r>
      <w:r w:rsidRPr="006A47F7">
        <w:rPr>
          <w:rFonts w:ascii="Verdana" w:eastAsia="Times New Roman" w:hAnsi="Verdana" w:cs="Arial"/>
          <w:i/>
          <w:iCs/>
          <w:sz w:val="20"/>
          <w:szCs w:val="20"/>
          <w:lang w:eastAsia="ru-RU"/>
        </w:rPr>
        <w:t>методы наблюдения, опроса, практического выполнения упражнений</w:t>
      </w: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 xml:space="preserve"> индивидуально или фронтально в любое время урока.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При оценке уровня физической подготовленности следует принимать во внимание реальную динамику показателей физической подготовленности за определенный период времени, а также особенности развития двигательных способностей учеников, динамику их изменения у детей определенного возраста, исходный уровень достижений конкретных учащихся.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Дисциплина, поведение на уроке, отсутствие или наличие у учащихся спортивной формы не являются объектом оценивания.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Учитель не должен забывать похвалить ученика: «Молодец!», «Сегодня у тебя получается значительно лучше», – и т.д.: это дает дополнительный стимул для достижения успехов.</w:t>
      </w:r>
    </w:p>
    <w:p w:rsidR="006A47F7" w:rsidRPr="006A47F7" w:rsidRDefault="006A47F7" w:rsidP="006A47F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6A47F7">
        <w:rPr>
          <w:rFonts w:ascii="Verdana" w:eastAsia="Times New Roman" w:hAnsi="Verdana" w:cs="Arial"/>
          <w:sz w:val="20"/>
          <w:szCs w:val="20"/>
          <w:lang w:eastAsia="ru-RU"/>
        </w:rPr>
        <w:t>Таким образом, современные подходы к оцениванию достижений учащихся на уроках физической культуры связаны не только с широкими академическими свободами учителя, но и с большой ответственностью.</w:t>
      </w: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D2" w:rsidRDefault="007F23D2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506" w:rsidRPr="007F23D2" w:rsidRDefault="00664506" w:rsidP="007F2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в школах на практике ограничивается в основном развитием физических качеств и обучением двигательным действиям. Существенно отстают те направления, которые связаны с овладением специальными систематизированными знаниями и методами, обеспечивающими достижение практических результатов - теоретическая и методическая подготовка. Недостаток соответствующих знаний, методических умений и сформированных потребностей приводит к тому, что за пределами учебных занятий (по расписанию) школьники, а после окончания школы - студенты, не могут правильно распорядиться своими психофизическими возможностями, чтобы с помощью физических упражнений поддерживать оптимальную работоспособность и здоровье. Поэтому не случайно рекомендуемые программы дисциплины "Физическая культура", наряду с учебно-тренировочным разделом, предусматривают теоретический раздел, формирующий мировоззренческую систему научно-практических знаний и отношение к физической культуре, и методико-практический раздел, обеспечивающий овладение методами и способами физкультурно-спортивной деятельности для достижения учебных, профессиональных и жизненных целей личности. Однако расходовать время учебных занятий не на физическую нагрузку не рационально. Информационные технологии обучения позволяют учащимся 8- 9 классов эффективно и самостоятельно осваивать теоретический, и методический разделы учебных дисциплин по физической культуре. </w:t>
      </w:r>
    </w:p>
    <w:p w:rsid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физической культуры в школе. Урок представляет собой форму занятий преимущественно учебно-образовательного процесса и является учебным предметом. Содержание программного материала состоит из двух основных частей: блок практика и блок теория, </w:t>
      </w: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регламентируются государственной программой. Таким образом, посещение уроков (2 и 3 часа в неделю) является обязательным для всех обучающихся школы. Цель уроков - Формирование физической культуры личности посредством овладения основ физкультурной деятельности с профессионально-прикладной и оздоровительно-корригирующей направленностью. Такая целевая установка ориентирует педагогический процесс на подготовку выпускников школы к предстоящей жизнедеятельности (к общественно-производственному труду, службе в армии, к воспитанию детей), а также организации и проведению на основе индивидуальных методик самостоятельных занятий физическими упражнениями, способных удовлетворить потребности в крепком здоровье, ведении здорового образа жизни. </w:t>
      </w:r>
    </w:p>
    <w:p w:rsidR="00664506" w:rsidRP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уроках физической культуры создаются условия для решения всех задач физического воспитания. Учитель ориентирует свою деятельность на такие важные компоненты, как: </w:t>
      </w:r>
    </w:p>
    <w:p w:rsidR="00664506" w:rsidRP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двигательного опыта за счёт использования разнообразных общеразвивающих физически упражнений в различных формах занятий физической культурой, овладения современными системами физических упражнений, включая упражнения рекреативной, корригирующей и прикладной направленности; </w:t>
      </w:r>
    </w:p>
    <w:p w:rsidR="00664506" w:rsidRP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расширения объема знаний о разнообразных формах соревновательной и физкультурной деятельности, использование этих форм для совершенствования индивидуальных физических и психических способностей, самопознания, саморазвития и самореализации; </w:t>
      </w:r>
    </w:p>
    <w:p w:rsidR="00664506" w:rsidRP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гармонизация физической и духовной сфер, формирования потребностей в культуре движений, красивом телосложении, оптимальном физическом развитии и крепком здоровье; </w:t>
      </w:r>
    </w:p>
    <w:p w:rsidR="00664506" w:rsidRP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адекватной самооценки личности, высокой социальной адаптации в коллективном обществе и взаимодействии; </w:t>
      </w:r>
    </w:p>
    <w:p w:rsidR="00D0760B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и умений использовать физическую культуру как средство воспитания подрастающего поколения, укрепления будущей семьи и утверждения здорового образа жизни. Сформулированные цель и задачи базируются на требованиях «Обязательного минимума содержания основного общего образования» и отражают основные направления педагогического процесса по формированию физической культуры личности: теоретическая, практическая и физическая подготовка обучающихся. </w:t>
      </w:r>
    </w:p>
    <w:p w:rsidR="00D0760B" w:rsidRDefault="00D0760B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60B" w:rsidRDefault="00664506" w:rsidP="00D07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уроков физической культуры многогранно. Оно составляет определённый набор физических упражнений, деятельность обучающихся, работу учителя и результаты, отражающие эту работу: </w:t>
      </w:r>
    </w:p>
    <w:p w:rsidR="00664506" w:rsidRPr="007F23D2" w:rsidRDefault="00664506" w:rsidP="00D07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отличительной чертой, новизной уроков физической культуры, проводимых в школе, является использование </w:t>
      </w:r>
      <w:r w:rsidRPr="007F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информационно-коммуникационных технологий </w:t>
      </w: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процессе. Второй особенностью урока является методика оценивания, активизация деятельности </w:t>
      </w: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Важным условием высокой эффективности работы обучающихся, проявления инициативы и активности является оценка их деятельности. Стремясь к достижению полной успеваемости, посещаемости, и повышению активности на уроках физической культуры нами разработана </w:t>
      </w:r>
      <w:r w:rsidRPr="007F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рейтинговая (балловая) система оценивания </w:t>
      </w: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обучающихся. Такой подход в оценивании деятельности школьников в действительности позволяет играть оценке свою стимулирующую роль, адекватно усваивать предъявляемые </w:t>
      </w: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требования предметом «Физическая культура». На основании разработанных критериев обучающиеся объективно оценивают ход освоения разучиваемого материала, а также достижения одноклассников. Обучающиеся учатся самооценке и </w:t>
      </w:r>
      <w:proofErr w:type="spell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взаимооценке</w:t>
      </w:r>
      <w:proofErr w:type="spell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важное условие их подготовки к самостоятельным занятиям. Всё это в совокупности формирует мотивационно-ценностное отношение к </w:t>
      </w: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занятиям физической культурой и спортом, как на уроке, так и во внеурочное время. </w:t>
      </w: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Третьей отличительной чертой, имеющей большое значение в образовательной области урока физической культуры, применение </w:t>
      </w:r>
      <w:r w:rsidRPr="007F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ориентированного подхода</w:t>
      </w: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уроки </w:t>
      </w:r>
      <w:proofErr w:type="spell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</w:t>
      </w:r>
      <w:proofErr w:type="spell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личностные показатели школьников, кроме того, на уроках предусмотрено использование нового вида обучения – «дистанционного» образования, а также метода "проекта" что позволяет более полно формировать знания, умения и навыки в области физической культуры в соответствии с индивидуальными особенностями личности и в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конечном </w:t>
      </w: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итоге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повысит эффективность адаптации в обществе. </w:t>
      </w:r>
    </w:p>
    <w:p w:rsidR="00664506" w:rsidRP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деятельности обучающихся 8- 9 классов на уроках физической культуры. Важным условием высокой эффективности работы обучающихся, проявления инициативы и активности является оценка их деятельности. С другой стороны, уровень знаний, двигательных умений и качеств обучающихся, выраженный в оценке, отражает качество педагогического труда, результат деятельности учителя, его умения ставить задачи, владеть арсеналом средств и методов, организуя учебный процесс. Практика работы по физическому воспитанию в общеобразовательной школе показала, что не все обучающиеся справляются с предъявляемыми требованиями предмета «Физическая культура». Причины, мешающие успешному усвоению программных требований следующие: Недостаточный двигательный опыт учеников. Известно, что успех обучения каждому новому упражнению зависит от арсенала движений и двигательных действий, которыми уже владеет ученик. Низкий уровень физического развития. Для изучения любого движения необходимо определить уровень силы, гибкости, быстроты и выносливости. Недостаточное развитие волевых качеств. Усвоение учебной программы – это напряжённый физический и умственный труд. Он требует проявления настойчивости, преодоления нежелания и лени. Выполнение физических упражнений связано с потребностью терпеть при преодолении «мёртвой точки». В ряде случаев необходимо перебороть страх. Низкий уровень активности </w:t>
      </w: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достижения полной успеваемости, посещаемости, и повышения активности на уроках физической культуры в школе используется рейтинговая (балловая) система оценивания обучающихся. Её сущность сводится к следующему ученик за учебный период (четверть, полугодие) набирает в совокупности определённое количество балов, соответствующие той или иной оценки их деятельности: Обучающиеся пропустившие занятия по предмету «Физическая культура» должны их «отработать» во время индивидуальной работы преподавателей физического воспитания (во внеурочное время). Такой подход в оценивании в действительности позволяет играть оценке свою стимулирующую роль, адекватно усваивать предъявляемые </w:t>
      </w: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требования предметом «Физическая культура». На основании разработанных критериев обучающиеся могут объективно оценивать ход освоения разучиваемого материала, а также достижения одноклассников. Научить учащихся самооценке и </w:t>
      </w:r>
      <w:proofErr w:type="spell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взаимооценке</w:t>
      </w:r>
      <w:proofErr w:type="spell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важное условие их подготовки к </w:t>
      </w:r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самостоятельным занятиям. В качестве основного критерия итоговой оценки успеваемости по предмету «Физическая культура» избрана посещаемость занятий, ориентированная, прежде всего на индивидуальные темпы развития двигательных способностей школьников, а не на выполнение усреднённых учебных нормативов. Также успеваемость по предмету определяется и полнотой приобретённых теоретических знаний. </w:t>
      </w:r>
    </w:p>
    <w:p w:rsidR="00664506" w:rsidRPr="007F23D2" w:rsidRDefault="00664506" w:rsidP="007F2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F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отнесённым по состоянию здоровья к подготовительной и медицинской группе, итоговая оценка выводится на основании сведений о посещаемости занятий и текущих отметок за знания по теоретических аспектов предмета.</w:t>
      </w:r>
    </w:p>
    <w:p w:rsidR="00664506" w:rsidRPr="007F23D2" w:rsidRDefault="00664506" w:rsidP="007F2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75" w:rsidRPr="007F23D2" w:rsidRDefault="00702E75" w:rsidP="007F23D2">
      <w:pPr>
        <w:jc w:val="both"/>
        <w:rPr>
          <w:rFonts w:ascii="Times New Roman" w:hAnsi="Times New Roman" w:cs="Times New Roman"/>
          <w:sz w:val="28"/>
          <w:szCs w:val="28"/>
        </w:rPr>
      </w:pPr>
      <w:r w:rsidRPr="007F23D2"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8088E5" wp14:editId="5910816C">
                <wp:extent cx="304800" cy="304800"/>
                <wp:effectExtent l="0" t="0" r="0" b="0"/>
                <wp:docPr id="1" name="Прямоугольник 1" descr="https://docs.google.com/?url=http%3A%2F%2Fnsportal.ru%2Fsites%2Fdefault%2Ffiles%2F2012%2F11%2Furok_fk.ppt&amp;docid=51a064e23ecbb4e8291f0478601e4c0d&amp;a=bi&amp;pagenumber=43&amp;w=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ocs.google.com/?url=http%3A%2F%2Fnsportal.ru%2Fsites%2Fdefault%2Ffiles%2F2012%2F11%2Furok_fk.ppt&amp;docid=51a064e23ecbb4e8291f0478601e4c0d&amp;a=bi&amp;pagenumber=43&amp;w=5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Z8sIWgMAAIo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7F23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941E9F8" wp14:editId="20B9B1DA">
                <wp:extent cx="304800" cy="304800"/>
                <wp:effectExtent l="0" t="0" r="0" b="0"/>
                <wp:docPr id="3" name="Прямоугольник 3" descr="https://docs.google.com/?url=http%3A%2F%2Fnsportal.ru%2Fsites%2Fdefault%2Ffiles%2F2012%2F11%2Furok_fk.ppt&amp;docid=51a064e23ecbb4e8291f0478601e4c0d&amp;a=bi&amp;pagenumber=43&amp;w=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docs.google.com/?url=http%3A%2F%2Fnsportal.ru%2Fsites%2Fdefault%2Ffiles%2F2012%2F11%2Furok_fk.ppt&amp;docid=51a064e23ecbb4e8291f0478601e4c0d&amp;a=bi&amp;pagenumber=43&amp;w=5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Y2399cAwAAig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</w:p>
    <w:p w:rsidR="00702E75" w:rsidRPr="007F23D2" w:rsidRDefault="00702E75" w:rsidP="007F2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75" w:rsidRDefault="00702E75"/>
    <w:p w:rsidR="00702E75" w:rsidRDefault="00702E75"/>
    <w:p w:rsidR="00702E75" w:rsidRDefault="00702E75"/>
    <w:p w:rsidR="00702E75" w:rsidRDefault="00702E75"/>
    <w:p w:rsidR="00702E75" w:rsidRDefault="00702E75"/>
    <w:p w:rsidR="00702E75" w:rsidRDefault="00702E75"/>
    <w:p w:rsidR="00702E75" w:rsidRDefault="00702E75"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ocs.google.com/?url=http%3A%2F%2Fnsportal.ru%2Fsites%2Fdefault%2Ffiles%2F2012%2F11%2Furok_fk.ppt&amp;docid=51a064e23ecbb4e8291f0478601e4c0d&amp;a=bi&amp;pagenumber=42&amp;w=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docs.google.com/?url=http%3A%2F%2Fnsportal.ru%2Fsites%2Fdefault%2Ffiles%2F2012%2F11%2Furok_fk.ppt&amp;docid=51a064e23ecbb4e8291f0478601e4c0d&amp;a=bi&amp;pagenumber=42&amp;w=5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QnLjFsDAACK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702E75" w:rsidRDefault="00702E75"/>
    <w:sectPr w:rsidR="0070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7DDE"/>
    <w:multiLevelType w:val="multilevel"/>
    <w:tmpl w:val="F154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D1D98"/>
    <w:multiLevelType w:val="multilevel"/>
    <w:tmpl w:val="336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96"/>
    <w:rsid w:val="00000708"/>
    <w:rsid w:val="000242F2"/>
    <w:rsid w:val="000252B9"/>
    <w:rsid w:val="000322C3"/>
    <w:rsid w:val="0003790A"/>
    <w:rsid w:val="00055C03"/>
    <w:rsid w:val="00057AD6"/>
    <w:rsid w:val="00061640"/>
    <w:rsid w:val="00070466"/>
    <w:rsid w:val="00076B26"/>
    <w:rsid w:val="00085760"/>
    <w:rsid w:val="000872E5"/>
    <w:rsid w:val="000931F2"/>
    <w:rsid w:val="000C4393"/>
    <w:rsid w:val="000C6C68"/>
    <w:rsid w:val="000C7022"/>
    <w:rsid w:val="000E7508"/>
    <w:rsid w:val="000F295E"/>
    <w:rsid w:val="001013FD"/>
    <w:rsid w:val="001069DE"/>
    <w:rsid w:val="00107908"/>
    <w:rsid w:val="0011563C"/>
    <w:rsid w:val="00123290"/>
    <w:rsid w:val="001444E2"/>
    <w:rsid w:val="00146391"/>
    <w:rsid w:val="00163660"/>
    <w:rsid w:val="00164558"/>
    <w:rsid w:val="001668C1"/>
    <w:rsid w:val="00172289"/>
    <w:rsid w:val="0019669E"/>
    <w:rsid w:val="001969FF"/>
    <w:rsid w:val="001B179A"/>
    <w:rsid w:val="001B354C"/>
    <w:rsid w:val="001B409C"/>
    <w:rsid w:val="001C3845"/>
    <w:rsid w:val="001E0238"/>
    <w:rsid w:val="001E534F"/>
    <w:rsid w:val="001F1B36"/>
    <w:rsid w:val="00231CAE"/>
    <w:rsid w:val="002423FF"/>
    <w:rsid w:val="00260270"/>
    <w:rsid w:val="00297DA1"/>
    <w:rsid w:val="002A00C5"/>
    <w:rsid w:val="002A2EBC"/>
    <w:rsid w:val="002A601D"/>
    <w:rsid w:val="002B104F"/>
    <w:rsid w:val="002B59B6"/>
    <w:rsid w:val="002D1843"/>
    <w:rsid w:val="002D3D74"/>
    <w:rsid w:val="002E1661"/>
    <w:rsid w:val="002F03AD"/>
    <w:rsid w:val="00303325"/>
    <w:rsid w:val="003056E6"/>
    <w:rsid w:val="003066AC"/>
    <w:rsid w:val="00307483"/>
    <w:rsid w:val="00315DB2"/>
    <w:rsid w:val="0031791A"/>
    <w:rsid w:val="00322301"/>
    <w:rsid w:val="003239BF"/>
    <w:rsid w:val="00324A78"/>
    <w:rsid w:val="00325639"/>
    <w:rsid w:val="003524CA"/>
    <w:rsid w:val="00361D54"/>
    <w:rsid w:val="00364C9B"/>
    <w:rsid w:val="00372612"/>
    <w:rsid w:val="00394A51"/>
    <w:rsid w:val="003A5A3B"/>
    <w:rsid w:val="003B4639"/>
    <w:rsid w:val="003B6BA9"/>
    <w:rsid w:val="003B7FAB"/>
    <w:rsid w:val="003E1B35"/>
    <w:rsid w:val="003E318D"/>
    <w:rsid w:val="003E3E5B"/>
    <w:rsid w:val="00404F60"/>
    <w:rsid w:val="00440597"/>
    <w:rsid w:val="00442063"/>
    <w:rsid w:val="00464D56"/>
    <w:rsid w:val="00473B21"/>
    <w:rsid w:val="00482418"/>
    <w:rsid w:val="004C2430"/>
    <w:rsid w:val="004C334A"/>
    <w:rsid w:val="004E1440"/>
    <w:rsid w:val="004E1ED2"/>
    <w:rsid w:val="004E4E2C"/>
    <w:rsid w:val="00507670"/>
    <w:rsid w:val="0051694F"/>
    <w:rsid w:val="00521719"/>
    <w:rsid w:val="0053080C"/>
    <w:rsid w:val="00533E64"/>
    <w:rsid w:val="005772B3"/>
    <w:rsid w:val="0058491F"/>
    <w:rsid w:val="00592C50"/>
    <w:rsid w:val="0059565A"/>
    <w:rsid w:val="005B504D"/>
    <w:rsid w:val="005B5323"/>
    <w:rsid w:val="005B6F39"/>
    <w:rsid w:val="005C6378"/>
    <w:rsid w:val="005F09CE"/>
    <w:rsid w:val="005F0AAF"/>
    <w:rsid w:val="00604DC1"/>
    <w:rsid w:val="00611182"/>
    <w:rsid w:val="006167F0"/>
    <w:rsid w:val="00636545"/>
    <w:rsid w:val="0064696B"/>
    <w:rsid w:val="00647F70"/>
    <w:rsid w:val="006530B6"/>
    <w:rsid w:val="00664141"/>
    <w:rsid w:val="00664506"/>
    <w:rsid w:val="00667582"/>
    <w:rsid w:val="0068236F"/>
    <w:rsid w:val="0068754C"/>
    <w:rsid w:val="006A47F7"/>
    <w:rsid w:val="006C5432"/>
    <w:rsid w:val="006C57D4"/>
    <w:rsid w:val="006E59F7"/>
    <w:rsid w:val="006E5BE4"/>
    <w:rsid w:val="006E639E"/>
    <w:rsid w:val="006F7974"/>
    <w:rsid w:val="00702E75"/>
    <w:rsid w:val="00713CCB"/>
    <w:rsid w:val="0071442B"/>
    <w:rsid w:val="0073229B"/>
    <w:rsid w:val="007354D0"/>
    <w:rsid w:val="00744BA5"/>
    <w:rsid w:val="00745564"/>
    <w:rsid w:val="007724A3"/>
    <w:rsid w:val="00776005"/>
    <w:rsid w:val="00783506"/>
    <w:rsid w:val="007A4E89"/>
    <w:rsid w:val="007B4731"/>
    <w:rsid w:val="007F23D2"/>
    <w:rsid w:val="00805AF3"/>
    <w:rsid w:val="00813705"/>
    <w:rsid w:val="00830440"/>
    <w:rsid w:val="00844CE3"/>
    <w:rsid w:val="00872FB8"/>
    <w:rsid w:val="008760D0"/>
    <w:rsid w:val="00884B25"/>
    <w:rsid w:val="0089062C"/>
    <w:rsid w:val="0089491B"/>
    <w:rsid w:val="008B79C9"/>
    <w:rsid w:val="008D388B"/>
    <w:rsid w:val="008E454D"/>
    <w:rsid w:val="008E517A"/>
    <w:rsid w:val="008E7478"/>
    <w:rsid w:val="008F4DB2"/>
    <w:rsid w:val="00916884"/>
    <w:rsid w:val="00924E4D"/>
    <w:rsid w:val="00927B7B"/>
    <w:rsid w:val="00953FDE"/>
    <w:rsid w:val="00955273"/>
    <w:rsid w:val="0096275B"/>
    <w:rsid w:val="00963B03"/>
    <w:rsid w:val="00966BD9"/>
    <w:rsid w:val="00975CB1"/>
    <w:rsid w:val="009B3708"/>
    <w:rsid w:val="009C138F"/>
    <w:rsid w:val="009C4676"/>
    <w:rsid w:val="009D2E0F"/>
    <w:rsid w:val="009D3AFE"/>
    <w:rsid w:val="009E1928"/>
    <w:rsid w:val="009E5204"/>
    <w:rsid w:val="00A025C9"/>
    <w:rsid w:val="00A1185C"/>
    <w:rsid w:val="00A41E67"/>
    <w:rsid w:val="00A65C80"/>
    <w:rsid w:val="00A967BE"/>
    <w:rsid w:val="00AA2CD7"/>
    <w:rsid w:val="00AC41CB"/>
    <w:rsid w:val="00AD09A7"/>
    <w:rsid w:val="00AD23A0"/>
    <w:rsid w:val="00AE2979"/>
    <w:rsid w:val="00AE48AF"/>
    <w:rsid w:val="00B04194"/>
    <w:rsid w:val="00B2371B"/>
    <w:rsid w:val="00B25FBE"/>
    <w:rsid w:val="00B453BD"/>
    <w:rsid w:val="00B456AC"/>
    <w:rsid w:val="00B45D75"/>
    <w:rsid w:val="00B501B7"/>
    <w:rsid w:val="00B62B96"/>
    <w:rsid w:val="00B643CE"/>
    <w:rsid w:val="00B64601"/>
    <w:rsid w:val="00B95648"/>
    <w:rsid w:val="00BA05E3"/>
    <w:rsid w:val="00BA0981"/>
    <w:rsid w:val="00BA5B47"/>
    <w:rsid w:val="00BB0D49"/>
    <w:rsid w:val="00BC1567"/>
    <w:rsid w:val="00BC3E16"/>
    <w:rsid w:val="00BD75CD"/>
    <w:rsid w:val="00BE46C9"/>
    <w:rsid w:val="00BF192E"/>
    <w:rsid w:val="00BF343A"/>
    <w:rsid w:val="00BF7ECF"/>
    <w:rsid w:val="00C02383"/>
    <w:rsid w:val="00C0368C"/>
    <w:rsid w:val="00C058E6"/>
    <w:rsid w:val="00C06F96"/>
    <w:rsid w:val="00C131B9"/>
    <w:rsid w:val="00C25B67"/>
    <w:rsid w:val="00C27C50"/>
    <w:rsid w:val="00C42673"/>
    <w:rsid w:val="00C475C2"/>
    <w:rsid w:val="00C54292"/>
    <w:rsid w:val="00C55B31"/>
    <w:rsid w:val="00C570F4"/>
    <w:rsid w:val="00C70803"/>
    <w:rsid w:val="00C72456"/>
    <w:rsid w:val="00CE1920"/>
    <w:rsid w:val="00CE7267"/>
    <w:rsid w:val="00D0760B"/>
    <w:rsid w:val="00D1126A"/>
    <w:rsid w:val="00D34994"/>
    <w:rsid w:val="00D34B14"/>
    <w:rsid w:val="00D37404"/>
    <w:rsid w:val="00D61781"/>
    <w:rsid w:val="00D6499F"/>
    <w:rsid w:val="00D84184"/>
    <w:rsid w:val="00D90E2D"/>
    <w:rsid w:val="00D9503A"/>
    <w:rsid w:val="00D95939"/>
    <w:rsid w:val="00DB3A38"/>
    <w:rsid w:val="00DB4D28"/>
    <w:rsid w:val="00DD79FF"/>
    <w:rsid w:val="00DE1143"/>
    <w:rsid w:val="00E06511"/>
    <w:rsid w:val="00E10A25"/>
    <w:rsid w:val="00E15140"/>
    <w:rsid w:val="00E302A3"/>
    <w:rsid w:val="00E36E35"/>
    <w:rsid w:val="00E51F0B"/>
    <w:rsid w:val="00E666FC"/>
    <w:rsid w:val="00EA4912"/>
    <w:rsid w:val="00ED2C2F"/>
    <w:rsid w:val="00EE11F7"/>
    <w:rsid w:val="00EF74FC"/>
    <w:rsid w:val="00F142B7"/>
    <w:rsid w:val="00F17307"/>
    <w:rsid w:val="00F30B2D"/>
    <w:rsid w:val="00F360B6"/>
    <w:rsid w:val="00F36EFF"/>
    <w:rsid w:val="00F512D9"/>
    <w:rsid w:val="00F71DF0"/>
    <w:rsid w:val="00F7228F"/>
    <w:rsid w:val="00F7358D"/>
    <w:rsid w:val="00F749F0"/>
    <w:rsid w:val="00F77B21"/>
    <w:rsid w:val="00FA4CCF"/>
    <w:rsid w:val="00FB0241"/>
    <w:rsid w:val="00FB34CE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7F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00000"/>
      <w:kern w:val="36"/>
      <w:sz w:val="40"/>
      <w:szCs w:val="40"/>
      <w:lang w:eastAsia="ru-RU"/>
    </w:rPr>
  </w:style>
  <w:style w:type="paragraph" w:styleId="4">
    <w:name w:val="heading 4"/>
    <w:basedOn w:val="a"/>
    <w:link w:val="40"/>
    <w:uiPriority w:val="9"/>
    <w:qFormat/>
    <w:rsid w:val="006A47F7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F7"/>
    <w:rPr>
      <w:rFonts w:ascii="Arial" w:eastAsia="Times New Roman" w:hAnsi="Arial" w:cs="Arial"/>
      <w:color w:val="800000"/>
      <w:kern w:val="36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47F7"/>
    <w:rPr>
      <w:rFonts w:ascii="Times New Roman CYR" w:eastAsia="Times New Roman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7F7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A47F7"/>
    <w:rPr>
      <w:b/>
      <w:bCs/>
    </w:rPr>
  </w:style>
  <w:style w:type="character" w:styleId="a5">
    <w:name w:val="Emphasis"/>
    <w:basedOn w:val="a0"/>
    <w:uiPriority w:val="20"/>
    <w:qFormat/>
    <w:rsid w:val="006A47F7"/>
    <w:rPr>
      <w:i/>
      <w:iCs/>
    </w:rPr>
  </w:style>
  <w:style w:type="character" w:customStyle="1" w:styleId="f1">
    <w:name w:val="f1"/>
    <w:basedOn w:val="a0"/>
    <w:rsid w:val="006A47F7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7F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00000"/>
      <w:kern w:val="36"/>
      <w:sz w:val="40"/>
      <w:szCs w:val="40"/>
      <w:lang w:eastAsia="ru-RU"/>
    </w:rPr>
  </w:style>
  <w:style w:type="paragraph" w:styleId="4">
    <w:name w:val="heading 4"/>
    <w:basedOn w:val="a"/>
    <w:link w:val="40"/>
    <w:uiPriority w:val="9"/>
    <w:qFormat/>
    <w:rsid w:val="006A47F7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F7"/>
    <w:rPr>
      <w:rFonts w:ascii="Arial" w:eastAsia="Times New Roman" w:hAnsi="Arial" w:cs="Arial"/>
      <w:color w:val="800000"/>
      <w:kern w:val="36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47F7"/>
    <w:rPr>
      <w:rFonts w:ascii="Times New Roman CYR" w:eastAsia="Times New Roman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7F7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A47F7"/>
    <w:rPr>
      <w:b/>
      <w:bCs/>
    </w:rPr>
  </w:style>
  <w:style w:type="character" w:styleId="a5">
    <w:name w:val="Emphasis"/>
    <w:basedOn w:val="a0"/>
    <w:uiPriority w:val="20"/>
    <w:qFormat/>
    <w:rsid w:val="006A47F7"/>
    <w:rPr>
      <w:i/>
      <w:iCs/>
    </w:rPr>
  </w:style>
  <w:style w:type="character" w:customStyle="1" w:styleId="f1">
    <w:name w:val="f1"/>
    <w:basedOn w:val="a0"/>
    <w:rsid w:val="006A47F7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352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StMetodist2</dc:creator>
  <cp:keywords/>
  <dc:description/>
  <cp:lastModifiedBy>User</cp:lastModifiedBy>
  <cp:revision>11</cp:revision>
  <dcterms:created xsi:type="dcterms:W3CDTF">2013-01-28T03:53:00Z</dcterms:created>
  <dcterms:modified xsi:type="dcterms:W3CDTF">2015-03-02T04:36:00Z</dcterms:modified>
</cp:coreProperties>
</file>