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3473">
      <w:pPr>
        <w:shd w:val="clear" w:color="auto" w:fill="FFFFFF"/>
        <w:spacing w:line="274" w:lineRule="exact"/>
        <w:ind w:left="7"/>
        <w:jc w:val="both"/>
      </w:pPr>
      <w:bookmarkStart w:id="0" w:name="_GoBack"/>
      <w:bookmarkEnd w:id="0"/>
      <w:proofErr w:type="gramStart"/>
      <w:r>
        <w:rPr>
          <w:rFonts w:eastAsia="Times New Roman"/>
          <w:spacing w:val="-7"/>
          <w:sz w:val="26"/>
          <w:szCs w:val="26"/>
        </w:rPr>
        <w:t>действительности ("Пар невозможно увидеть.</w:t>
      </w:r>
      <w:proofErr w:type="gramEnd"/>
      <w:r>
        <w:rPr>
          <w:rFonts w:eastAsia="Times New Roman"/>
          <w:spacing w:val="-7"/>
          <w:sz w:val="26"/>
          <w:szCs w:val="26"/>
        </w:rPr>
        <w:t xml:space="preserve"> </w:t>
      </w:r>
      <w:proofErr w:type="gramStart"/>
      <w:r>
        <w:rPr>
          <w:rFonts w:eastAsia="Times New Roman"/>
          <w:spacing w:val="-7"/>
          <w:sz w:val="26"/>
          <w:szCs w:val="26"/>
        </w:rPr>
        <w:t xml:space="preserve">Он невидим"); ошибочные, но формально </w:t>
      </w:r>
      <w:r>
        <w:rPr>
          <w:rFonts w:eastAsia="Times New Roman"/>
          <w:spacing w:val="-10"/>
          <w:sz w:val="26"/>
          <w:szCs w:val="26"/>
        </w:rPr>
        <w:t>аргументированные точки зрения ("Надо писать "</w:t>
      </w:r>
      <w:proofErr w:type="spellStart"/>
      <w:r>
        <w:rPr>
          <w:rFonts w:eastAsia="Times New Roman"/>
          <w:spacing w:val="-10"/>
          <w:sz w:val="26"/>
          <w:szCs w:val="26"/>
        </w:rPr>
        <w:t>Воденой</w:t>
      </w:r>
      <w:proofErr w:type="spellEnd"/>
      <w:r>
        <w:rPr>
          <w:rFonts w:eastAsia="Times New Roman"/>
          <w:spacing w:val="-10"/>
          <w:sz w:val="26"/>
          <w:szCs w:val="26"/>
        </w:rPr>
        <w:t>", так как он живёт в воде") и др.</w:t>
      </w:r>
      <w:proofErr w:type="gramEnd"/>
    </w:p>
    <w:p w:rsidR="00000000" w:rsidRDefault="00973473">
      <w:pPr>
        <w:shd w:val="clear" w:color="auto" w:fill="FFFFFF"/>
        <w:spacing w:before="274" w:line="274" w:lineRule="exact"/>
        <w:ind w:firstLine="598"/>
        <w:jc w:val="both"/>
      </w:pPr>
      <w:r>
        <w:rPr>
          <w:rFonts w:eastAsia="Times New Roman"/>
          <w:spacing w:val="-6"/>
          <w:sz w:val="26"/>
          <w:szCs w:val="26"/>
        </w:rPr>
        <w:t xml:space="preserve">Организуя дискуссию, учитель действует следующим образом: задает вопрос, </w:t>
      </w:r>
      <w:r>
        <w:rPr>
          <w:rFonts w:eastAsia="Times New Roman"/>
          <w:spacing w:val="-3"/>
          <w:sz w:val="26"/>
          <w:szCs w:val="26"/>
        </w:rPr>
        <w:t>вызывает учени</w:t>
      </w:r>
      <w:r>
        <w:rPr>
          <w:rFonts w:eastAsia="Times New Roman"/>
          <w:spacing w:val="-3"/>
          <w:sz w:val="26"/>
          <w:szCs w:val="26"/>
        </w:rPr>
        <w:t xml:space="preserve">ка, желающего высказаться, выслушав ответ, не оценивает его, а </w:t>
      </w:r>
      <w:r>
        <w:rPr>
          <w:rFonts w:eastAsia="Times New Roman"/>
          <w:spacing w:val="-8"/>
          <w:sz w:val="26"/>
          <w:szCs w:val="26"/>
        </w:rPr>
        <w:t xml:space="preserve">спрашивает детей: "Кто согласен?" Выслушивается следующий ученик, и снова учитель, не комментируя ответ, организует обсуждение высказанных мыслей, по возможности </w:t>
      </w:r>
      <w:r>
        <w:rPr>
          <w:rFonts w:eastAsia="Times New Roman"/>
          <w:spacing w:val="-6"/>
          <w:sz w:val="26"/>
          <w:szCs w:val="26"/>
        </w:rPr>
        <w:t>заостряя противоречия между ним</w:t>
      </w:r>
      <w:r>
        <w:rPr>
          <w:rFonts w:eastAsia="Times New Roman"/>
          <w:spacing w:val="-6"/>
          <w:sz w:val="26"/>
          <w:szCs w:val="26"/>
        </w:rPr>
        <w:t xml:space="preserve">и. Чтобы дискуссия была результативной, учитель </w:t>
      </w:r>
      <w:r>
        <w:rPr>
          <w:rFonts w:eastAsia="Times New Roman"/>
          <w:spacing w:val="-7"/>
          <w:sz w:val="26"/>
          <w:szCs w:val="26"/>
        </w:rPr>
        <w:t xml:space="preserve">следит за логикой рассуждений учеников, а также пресекает посторонние споры. Он </w:t>
      </w:r>
      <w:r>
        <w:rPr>
          <w:rFonts w:eastAsia="Times New Roman"/>
          <w:spacing w:val="-9"/>
          <w:sz w:val="26"/>
          <w:szCs w:val="26"/>
        </w:rPr>
        <w:t xml:space="preserve">старается втянуть в обсуждение всех учеников, добиваясь их непосредственной реакции </w:t>
      </w:r>
      <w:r>
        <w:rPr>
          <w:rFonts w:eastAsia="Times New Roman"/>
          <w:spacing w:val="-10"/>
          <w:sz w:val="26"/>
          <w:szCs w:val="26"/>
        </w:rPr>
        <w:t xml:space="preserve">(при помощи жестов </w:t>
      </w:r>
      <w:r>
        <w:rPr>
          <w:rFonts w:eastAsia="Times New Roman"/>
          <w:smallCaps/>
          <w:spacing w:val="-10"/>
          <w:sz w:val="26"/>
          <w:szCs w:val="26"/>
        </w:rPr>
        <w:t xml:space="preserve">или </w:t>
      </w:r>
      <w:r>
        <w:rPr>
          <w:rFonts w:eastAsia="Times New Roman"/>
          <w:spacing w:val="-10"/>
          <w:sz w:val="26"/>
          <w:szCs w:val="26"/>
        </w:rPr>
        <w:t>значков) на каждое вы</w:t>
      </w:r>
      <w:r>
        <w:rPr>
          <w:rFonts w:eastAsia="Times New Roman"/>
          <w:spacing w:val="-10"/>
          <w:sz w:val="26"/>
          <w:szCs w:val="26"/>
        </w:rPr>
        <w:t xml:space="preserve">сказывание ученика </w:t>
      </w:r>
      <w:r>
        <w:rPr>
          <w:rFonts w:eastAsia="Times New Roman"/>
          <w:smallCaps/>
          <w:spacing w:val="-10"/>
          <w:sz w:val="26"/>
          <w:szCs w:val="26"/>
        </w:rPr>
        <w:t xml:space="preserve">или </w:t>
      </w:r>
      <w:r>
        <w:rPr>
          <w:rFonts w:eastAsia="Times New Roman"/>
          <w:spacing w:val="-10"/>
          <w:sz w:val="26"/>
          <w:szCs w:val="26"/>
        </w:rPr>
        <w:t>самого учителя.</w:t>
      </w:r>
    </w:p>
    <w:p w:rsidR="00000000" w:rsidRDefault="00973473">
      <w:pPr>
        <w:shd w:val="clear" w:color="auto" w:fill="FFFFFF"/>
        <w:spacing w:before="274" w:line="274" w:lineRule="exact"/>
        <w:ind w:firstLine="598"/>
        <w:jc w:val="both"/>
      </w:pPr>
      <w:r>
        <w:rPr>
          <w:rFonts w:eastAsia="Times New Roman"/>
          <w:spacing w:val="-10"/>
          <w:sz w:val="26"/>
          <w:szCs w:val="26"/>
        </w:rPr>
        <w:t xml:space="preserve">После такой работы учитель вместе с детьми анализирует: как прошло обсуждение, </w:t>
      </w:r>
      <w:r>
        <w:rPr>
          <w:rFonts w:eastAsia="Times New Roman"/>
          <w:spacing w:val="-9"/>
          <w:sz w:val="26"/>
          <w:szCs w:val="26"/>
        </w:rPr>
        <w:t xml:space="preserve">что помогло в достижении результата, что мешало. Постепенно формулируются правила, </w:t>
      </w:r>
      <w:r>
        <w:rPr>
          <w:rFonts w:eastAsia="Times New Roman"/>
          <w:spacing w:val="-6"/>
          <w:sz w:val="26"/>
          <w:szCs w:val="26"/>
        </w:rPr>
        <w:t>к которым учащиеся обращаются каждый раз при организаци</w:t>
      </w:r>
      <w:r>
        <w:rPr>
          <w:rFonts w:eastAsia="Times New Roman"/>
          <w:spacing w:val="-6"/>
          <w:sz w:val="26"/>
          <w:szCs w:val="26"/>
        </w:rPr>
        <w:t xml:space="preserve">и дискуссии. В ходе </w:t>
      </w:r>
      <w:r>
        <w:rPr>
          <w:rFonts w:eastAsia="Times New Roman"/>
          <w:sz w:val="26"/>
          <w:szCs w:val="26"/>
        </w:rPr>
        <w:t xml:space="preserve">последующих дискуссий эти правила могут дополняться </w:t>
      </w:r>
      <w:proofErr w:type="gramStart"/>
      <w:r>
        <w:rPr>
          <w:rFonts w:eastAsia="Times New Roman"/>
          <w:sz w:val="26"/>
          <w:szCs w:val="26"/>
        </w:rPr>
        <w:t>новыми</w:t>
      </w:r>
      <w:proofErr w:type="gramEnd"/>
      <w:r>
        <w:rPr>
          <w:rFonts w:eastAsia="Times New Roman"/>
          <w:sz w:val="26"/>
          <w:szCs w:val="26"/>
        </w:rPr>
        <w:t>.</w:t>
      </w:r>
    </w:p>
    <w:p w:rsidR="00000000" w:rsidRDefault="00973473">
      <w:pPr>
        <w:shd w:val="clear" w:color="auto" w:fill="FFFFFF"/>
        <w:spacing w:before="252"/>
        <w:ind w:left="605"/>
      </w:pPr>
      <w:r>
        <w:rPr>
          <w:rFonts w:eastAsia="Times New Roman"/>
          <w:spacing w:val="-11"/>
          <w:sz w:val="26"/>
          <w:szCs w:val="26"/>
        </w:rPr>
        <w:t>Правила общего обсуждения:</w:t>
      </w:r>
    </w:p>
    <w:p w:rsidR="00000000" w:rsidRDefault="00973473" w:rsidP="00973473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245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не говорить всем сразу;</w:t>
      </w:r>
    </w:p>
    <w:p w:rsidR="00000000" w:rsidRDefault="00973473" w:rsidP="00973473">
      <w:pPr>
        <w:numPr>
          <w:ilvl w:val="0"/>
          <w:numId w:val="1"/>
        </w:numPr>
        <w:shd w:val="clear" w:color="auto" w:fill="FFFFFF"/>
        <w:tabs>
          <w:tab w:val="left" w:pos="713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всем смотреть на говорящего (учителя или ученика);</w:t>
      </w:r>
    </w:p>
    <w:p w:rsidR="00000000" w:rsidRDefault="00973473" w:rsidP="00973473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713" w:hanging="353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реагировать жестами или знаками на каждую реплику </w:t>
      </w:r>
      <w:proofErr w:type="gramStart"/>
      <w:r>
        <w:rPr>
          <w:rFonts w:eastAsia="Times New Roman"/>
          <w:spacing w:val="-10"/>
          <w:sz w:val="26"/>
          <w:szCs w:val="26"/>
        </w:rPr>
        <w:t>говорящего</w:t>
      </w:r>
      <w:proofErr w:type="gramEnd"/>
      <w:r>
        <w:rPr>
          <w:rFonts w:eastAsia="Times New Roman"/>
          <w:spacing w:val="-10"/>
          <w:sz w:val="26"/>
          <w:szCs w:val="26"/>
        </w:rPr>
        <w:t xml:space="preserve"> (</w:t>
      </w:r>
      <w:r>
        <w:rPr>
          <w:rFonts w:eastAsia="Times New Roman"/>
          <w:spacing w:val="-10"/>
          <w:sz w:val="26"/>
          <w:szCs w:val="26"/>
        </w:rPr>
        <w:t xml:space="preserve">согласен, не </w:t>
      </w:r>
      <w:r>
        <w:rPr>
          <w:rFonts w:eastAsia="Times New Roman"/>
          <w:sz w:val="26"/>
          <w:szCs w:val="26"/>
        </w:rPr>
        <w:t>согласен, не понял);</w:t>
      </w:r>
    </w:p>
    <w:p w:rsidR="00000000" w:rsidRDefault="00973473" w:rsidP="00973473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713" w:hanging="353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возражая или соглашаясь с другим, обращаться к </w:t>
      </w:r>
      <w:proofErr w:type="gramStart"/>
      <w:r>
        <w:rPr>
          <w:rFonts w:eastAsia="Times New Roman"/>
          <w:spacing w:val="-10"/>
          <w:sz w:val="26"/>
          <w:szCs w:val="26"/>
        </w:rPr>
        <w:t>говорящему</w:t>
      </w:r>
      <w:proofErr w:type="gramEnd"/>
      <w:r>
        <w:rPr>
          <w:rFonts w:eastAsia="Times New Roman"/>
          <w:spacing w:val="-10"/>
          <w:sz w:val="26"/>
          <w:szCs w:val="26"/>
        </w:rPr>
        <w:t xml:space="preserve"> лично: "Саша, ты не </w:t>
      </w:r>
      <w:r>
        <w:rPr>
          <w:rFonts w:eastAsia="Times New Roman"/>
          <w:sz w:val="26"/>
          <w:szCs w:val="26"/>
        </w:rPr>
        <w:t>сказал, что..."</w:t>
      </w:r>
    </w:p>
    <w:p w:rsidR="00000000" w:rsidRDefault="00973473">
      <w:pPr>
        <w:shd w:val="clear" w:color="auto" w:fill="FFFFFF"/>
        <w:spacing w:before="281" w:line="274" w:lineRule="exact"/>
        <w:ind w:firstLine="598"/>
        <w:jc w:val="both"/>
      </w:pPr>
      <w:r>
        <w:rPr>
          <w:rFonts w:eastAsia="Times New Roman"/>
          <w:spacing w:val="-8"/>
          <w:sz w:val="26"/>
          <w:szCs w:val="26"/>
        </w:rPr>
        <w:t>Усвоив приемы и правила совместной работы, дети используют их при общении в составе малой группы. Но владение этими умениями</w:t>
      </w:r>
      <w:r>
        <w:rPr>
          <w:rFonts w:eastAsia="Times New Roman"/>
          <w:spacing w:val="-8"/>
          <w:sz w:val="26"/>
          <w:szCs w:val="26"/>
        </w:rPr>
        <w:t xml:space="preserve"> само по себе еще не обеспечивает </w:t>
      </w:r>
      <w:r>
        <w:rPr>
          <w:rFonts w:eastAsia="Times New Roman"/>
          <w:sz w:val="26"/>
          <w:szCs w:val="26"/>
        </w:rPr>
        <w:t xml:space="preserve">успешности групповой работы. Чтобы учащиеся понимали пользу учебного </w:t>
      </w:r>
      <w:r>
        <w:rPr>
          <w:rFonts w:eastAsia="Times New Roman"/>
          <w:spacing w:val="-9"/>
          <w:sz w:val="26"/>
          <w:szCs w:val="26"/>
        </w:rPr>
        <w:t>сотрудничества, необходимо развивать у них положительное отношение к совместной деятельности на уроке. Это является целью второго этапа введения группово</w:t>
      </w:r>
      <w:r>
        <w:rPr>
          <w:rFonts w:eastAsia="Times New Roman"/>
          <w:spacing w:val="-9"/>
          <w:sz w:val="26"/>
          <w:szCs w:val="26"/>
        </w:rPr>
        <w:t>й работы.</w:t>
      </w:r>
    </w:p>
    <w:p w:rsidR="00000000" w:rsidRDefault="00973473">
      <w:pPr>
        <w:shd w:val="clear" w:color="auto" w:fill="FFFFFF"/>
        <w:spacing w:before="266" w:line="274" w:lineRule="exact"/>
        <w:ind w:firstLine="598"/>
        <w:jc w:val="both"/>
      </w:pPr>
      <w:r>
        <w:rPr>
          <w:rFonts w:eastAsia="Times New Roman"/>
          <w:spacing w:val="-9"/>
          <w:sz w:val="26"/>
          <w:szCs w:val="26"/>
        </w:rPr>
        <w:t xml:space="preserve">На втором этапе полезно использовать приемы, наглядно показывающие важность </w:t>
      </w:r>
      <w:r>
        <w:rPr>
          <w:rFonts w:eastAsia="Times New Roman"/>
          <w:spacing w:val="-6"/>
          <w:sz w:val="26"/>
          <w:szCs w:val="26"/>
        </w:rPr>
        <w:t xml:space="preserve">кооперации людей для достижения ими лучшего результата. Здесь большую помощь </w:t>
      </w:r>
      <w:r>
        <w:rPr>
          <w:rFonts w:eastAsia="Times New Roman"/>
          <w:sz w:val="26"/>
          <w:szCs w:val="26"/>
        </w:rPr>
        <w:t xml:space="preserve">могут оказать родители учащихся. Так, они расскажут о том, как пришли к </w:t>
      </w:r>
      <w:r>
        <w:rPr>
          <w:rFonts w:eastAsia="Times New Roman"/>
          <w:spacing w:val="-5"/>
          <w:sz w:val="26"/>
          <w:szCs w:val="26"/>
        </w:rPr>
        <w:t>нестандартному решени</w:t>
      </w:r>
      <w:r>
        <w:rPr>
          <w:rFonts w:eastAsia="Times New Roman"/>
          <w:spacing w:val="-5"/>
          <w:sz w:val="26"/>
          <w:szCs w:val="26"/>
        </w:rPr>
        <w:t xml:space="preserve">ю задачи на своем производстве (в больнице или в военной </w:t>
      </w:r>
      <w:r>
        <w:rPr>
          <w:rFonts w:eastAsia="Times New Roman"/>
          <w:spacing w:val="-10"/>
          <w:sz w:val="26"/>
          <w:szCs w:val="26"/>
        </w:rPr>
        <w:t xml:space="preserve">службе) благодаря совместным усилиям группы людей, членов трудового коллектива, как </w:t>
      </w:r>
      <w:r>
        <w:rPr>
          <w:rFonts w:eastAsia="Times New Roman"/>
          <w:spacing w:val="-7"/>
          <w:sz w:val="26"/>
          <w:szCs w:val="26"/>
        </w:rPr>
        <w:t xml:space="preserve">нашли наиболее простой и экономный </w:t>
      </w:r>
      <w:proofErr w:type="gramStart"/>
      <w:r>
        <w:rPr>
          <w:rFonts w:eastAsia="Times New Roman"/>
          <w:spacing w:val="-7"/>
          <w:sz w:val="26"/>
          <w:szCs w:val="26"/>
        </w:rPr>
        <w:t>путь</w:t>
      </w:r>
      <w:proofErr w:type="gramEnd"/>
      <w:r>
        <w:rPr>
          <w:rFonts w:eastAsia="Times New Roman"/>
          <w:spacing w:val="-7"/>
          <w:sz w:val="26"/>
          <w:szCs w:val="26"/>
        </w:rPr>
        <w:t xml:space="preserve">&gt; выбирая из нескольких, предложенных </w:t>
      </w:r>
      <w:r>
        <w:rPr>
          <w:rFonts w:eastAsia="Times New Roman"/>
          <w:sz w:val="26"/>
          <w:szCs w:val="26"/>
        </w:rPr>
        <w:t>разными участниками группы.</w:t>
      </w:r>
    </w:p>
    <w:p w:rsidR="00000000" w:rsidRDefault="00973473">
      <w:pPr>
        <w:shd w:val="clear" w:color="auto" w:fill="FFFFFF"/>
        <w:spacing w:before="281" w:line="274" w:lineRule="exact"/>
        <w:ind w:firstLine="605"/>
        <w:jc w:val="both"/>
      </w:pPr>
      <w:r>
        <w:rPr>
          <w:rFonts w:eastAsia="Times New Roman"/>
          <w:spacing w:val="-8"/>
          <w:sz w:val="26"/>
          <w:szCs w:val="26"/>
        </w:rPr>
        <w:t>В этот пер</w:t>
      </w:r>
      <w:r>
        <w:rPr>
          <w:rFonts w:eastAsia="Times New Roman"/>
          <w:spacing w:val="-8"/>
          <w:sz w:val="26"/>
          <w:szCs w:val="26"/>
        </w:rPr>
        <w:t xml:space="preserve">иод полезно вспомнить пословицы, в которых речь идет о совместном </w:t>
      </w:r>
      <w:r>
        <w:rPr>
          <w:rFonts w:eastAsia="Times New Roman"/>
          <w:spacing w:val="-10"/>
          <w:sz w:val="26"/>
          <w:szCs w:val="26"/>
        </w:rPr>
        <w:t xml:space="preserve">труде: </w:t>
      </w:r>
      <w:proofErr w:type="gramStart"/>
      <w:r>
        <w:rPr>
          <w:rFonts w:eastAsia="Times New Roman"/>
          <w:spacing w:val="-10"/>
          <w:sz w:val="26"/>
          <w:szCs w:val="26"/>
        </w:rPr>
        <w:t xml:space="preserve">"Один в поле не воин", "Одна голова хорошо, а две - лучше", "Дружно - </w:t>
      </w:r>
      <w:proofErr w:type="spellStart"/>
      <w:r>
        <w:rPr>
          <w:rFonts w:eastAsia="Times New Roman"/>
          <w:spacing w:val="-10"/>
          <w:sz w:val="26"/>
          <w:szCs w:val="26"/>
        </w:rPr>
        <w:t>йе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 грузно, а </w:t>
      </w:r>
      <w:r>
        <w:rPr>
          <w:rFonts w:eastAsia="Times New Roman"/>
          <w:spacing w:val="-8"/>
          <w:sz w:val="26"/>
          <w:szCs w:val="26"/>
        </w:rPr>
        <w:t xml:space="preserve">врозь - хоть брось" и др. Анализ удачных праздников, конкурсов, викторин, проведенных </w:t>
      </w:r>
      <w:r>
        <w:rPr>
          <w:rFonts w:eastAsia="Times New Roman"/>
          <w:spacing w:val="-9"/>
          <w:sz w:val="26"/>
          <w:szCs w:val="26"/>
        </w:rPr>
        <w:t>в классе, такж</w:t>
      </w:r>
      <w:r>
        <w:rPr>
          <w:rFonts w:eastAsia="Times New Roman"/>
          <w:spacing w:val="-9"/>
          <w:sz w:val="26"/>
          <w:szCs w:val="26"/>
        </w:rPr>
        <w:t xml:space="preserve">е свидетельствует о том, что их успех зависел от общих усилий детей, от их </w:t>
      </w:r>
      <w:r>
        <w:rPr>
          <w:rFonts w:eastAsia="Times New Roman"/>
          <w:sz w:val="26"/>
          <w:szCs w:val="26"/>
        </w:rPr>
        <w:t>совместного творчества и дружной работы.</w:t>
      </w:r>
      <w:proofErr w:type="gramEnd"/>
    </w:p>
    <w:p w:rsidR="00973473" w:rsidRDefault="00973473">
      <w:pPr>
        <w:shd w:val="clear" w:color="auto" w:fill="FFFFFF"/>
        <w:spacing w:before="274" w:line="274" w:lineRule="exact"/>
        <w:ind w:firstLine="605"/>
        <w:jc w:val="both"/>
      </w:pPr>
      <w:r>
        <w:rPr>
          <w:rFonts w:eastAsia="Times New Roman"/>
          <w:spacing w:val="-3"/>
          <w:sz w:val="26"/>
          <w:szCs w:val="26"/>
        </w:rPr>
        <w:t xml:space="preserve">Основные достоинства совместной деятельности в группах: возникновение </w:t>
      </w:r>
      <w:r>
        <w:rPr>
          <w:rFonts w:eastAsia="Times New Roman"/>
          <w:spacing w:val="-9"/>
          <w:sz w:val="26"/>
          <w:szCs w:val="26"/>
        </w:rPr>
        <w:t>различных мнений и необходимость обоснования доказательства еврей точк</w:t>
      </w:r>
      <w:r>
        <w:rPr>
          <w:rFonts w:eastAsia="Times New Roman"/>
          <w:spacing w:val="-9"/>
          <w:sz w:val="26"/>
          <w:szCs w:val="26"/>
        </w:rPr>
        <w:t xml:space="preserve">и зрения, </w:t>
      </w:r>
      <w:r>
        <w:rPr>
          <w:rFonts w:eastAsia="Times New Roman"/>
          <w:spacing w:val="-10"/>
          <w:sz w:val="26"/>
          <w:szCs w:val="26"/>
        </w:rPr>
        <w:t xml:space="preserve">объяснения того, что другим непонятно, возможность получить помощь в случае неудачи. </w:t>
      </w:r>
      <w:r>
        <w:rPr>
          <w:rFonts w:eastAsia="Times New Roman"/>
          <w:spacing w:val="-9"/>
          <w:sz w:val="26"/>
          <w:szCs w:val="26"/>
        </w:rPr>
        <w:t>Получить такую помощь от учителя бывает сложно из-за недостатка времени на уроке. Кроме того, часто ученики просто боятся обратиться к учителю, если чего-то не п</w:t>
      </w:r>
      <w:r>
        <w:rPr>
          <w:rFonts w:eastAsia="Times New Roman"/>
          <w:spacing w:val="-9"/>
          <w:sz w:val="26"/>
          <w:szCs w:val="26"/>
        </w:rPr>
        <w:t>оняли.</w:t>
      </w:r>
    </w:p>
    <w:sectPr w:rsidR="00973473">
      <w:type w:val="continuous"/>
      <w:pgSz w:w="11909" w:h="16834"/>
      <w:pgMar w:top="1383" w:right="1034" w:bottom="360" w:left="15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2A8B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73"/>
    <w:rsid w:val="0097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</dc:creator>
  <cp:lastModifiedBy>Room2</cp:lastModifiedBy>
  <cp:revision>1</cp:revision>
  <dcterms:created xsi:type="dcterms:W3CDTF">2015-11-26T13:41:00Z</dcterms:created>
  <dcterms:modified xsi:type="dcterms:W3CDTF">2015-11-26T13:42:00Z</dcterms:modified>
</cp:coreProperties>
</file>