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№20»</w:t>
      </w: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3558" w:rsidTr="007E3558">
        <w:trPr>
          <w:jc w:val="center"/>
        </w:trPr>
        <w:tc>
          <w:tcPr>
            <w:tcW w:w="3190" w:type="dxa"/>
            <w:hideMark/>
          </w:tcPr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г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Хальзова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3190" w:type="dxa"/>
          </w:tcPr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августа 2015 г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 августа  2015 г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7E3558" w:rsidRDefault="007E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Л.В.</w:t>
            </w:r>
          </w:p>
        </w:tc>
      </w:tr>
    </w:tbl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3558" w:rsidRDefault="007E3558" w:rsidP="007E3558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7E3558" w:rsidRDefault="007E3558" w:rsidP="007E3558">
      <w:pPr>
        <w:rPr>
          <w:sz w:val="16"/>
          <w:szCs w:val="16"/>
        </w:rPr>
      </w:pPr>
    </w:p>
    <w:p w:rsidR="007E3558" w:rsidRDefault="007E3558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   изобразительному искусству</w:t>
      </w:r>
    </w:p>
    <w:p w:rsidR="007E3558" w:rsidRDefault="007E3558" w:rsidP="007E3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558" w:rsidRDefault="007E3558" w:rsidP="007E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58" w:rsidRDefault="007E3558" w:rsidP="007E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 3  класс</w:t>
      </w:r>
    </w:p>
    <w:p w:rsidR="007E3558" w:rsidRDefault="007E3558" w:rsidP="007E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58" w:rsidRDefault="007E3558" w:rsidP="007E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38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7E3558" w:rsidRDefault="007E3558" w:rsidP="007E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E3558" w:rsidRDefault="007E3558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Хальзова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                 категория первая  </w:t>
      </w:r>
    </w:p>
    <w:p w:rsidR="00F15887" w:rsidRDefault="00F15887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5887" w:rsidRDefault="00F15887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5887" w:rsidRDefault="00F15887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58" w:rsidRDefault="007E3558" w:rsidP="007E3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887" w:rsidRPr="009A2B13" w:rsidRDefault="00F15887" w:rsidP="00F15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B1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примерной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</w:t>
      </w:r>
      <w:proofErr w:type="spellStart"/>
      <w:r w:rsidR="003873C0">
        <w:rPr>
          <w:rFonts w:ascii="Times New Roman" w:hAnsi="Times New Roman" w:cs="Times New Roman"/>
          <w:color w:val="000000"/>
          <w:sz w:val="28"/>
          <w:szCs w:val="28"/>
        </w:rPr>
        <w:t>обшего</w:t>
      </w:r>
      <w:proofErr w:type="spellEnd"/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изобразительному искусству, рекомендованной Министерством образования и науки РФ / М: Просвещение 2008г., авторской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по и</w:t>
      </w:r>
      <w:r w:rsidR="009D5EE3">
        <w:rPr>
          <w:rFonts w:ascii="Times New Roman" w:hAnsi="Times New Roman" w:cs="Times New Roman"/>
          <w:color w:val="000000"/>
          <w:sz w:val="28"/>
          <w:szCs w:val="28"/>
        </w:rPr>
        <w:t>зобразительному искусству В.С. К</w:t>
      </w:r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узина « Изобразительное искусство 1 – 4 классы» / М: Дрофа, 2011г.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558" w:rsidRDefault="007E3558" w:rsidP="007E355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558" w:rsidRDefault="007E3558" w:rsidP="007E35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558" w:rsidRDefault="007E3558" w:rsidP="007E35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73C0" w:rsidRDefault="007E3558" w:rsidP="003873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– 2016 учебный год</w:t>
      </w:r>
    </w:p>
    <w:p w:rsidR="007E3558" w:rsidRDefault="007E3558" w:rsidP="003873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Красноярский</w:t>
      </w:r>
    </w:p>
    <w:p w:rsidR="00DD7D31" w:rsidRDefault="00DD7D31"/>
    <w:p w:rsidR="00447117" w:rsidRDefault="00447117" w:rsidP="00447117">
      <w:pPr>
        <w:pStyle w:val="ParagraphStyle"/>
        <w:spacing w:before="24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7117" w:rsidRDefault="00447117" w:rsidP="0044711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примерной основной образовательной программы начального общего образования (одобренной протоколом от 08.04.15г № /15), основной образовательной программы начального общего образования МАОУ «СОШ №20» (утвержденной на педагогическом совете от 27.08.15г), и ориентирована на работу по учебно-методическому комплекту:</w:t>
      </w:r>
      <w:proofErr w:type="gramEnd"/>
    </w:p>
    <w:p w:rsidR="00447117" w:rsidRDefault="00447117" w:rsidP="0044711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Кузин В.С. Изобразительное искусство. 1-4 классы. Программа для общеобразовательных учреждений /В.С. Кузин [и др.]. – 4-е изд.,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Дрофа, 2011.</w:t>
      </w:r>
    </w:p>
    <w:p w:rsidR="00447117" w:rsidRDefault="00447117" w:rsidP="0044711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Кузин В.С.  Изобразительное искусство. 3 класс: учебник для общеобразовательных учреждений /В.С. Кузин.- 13-е изд., стереотип. – М.: Дрофа, 2011.</w:t>
      </w:r>
    </w:p>
    <w:p w:rsidR="00447117" w:rsidRDefault="00447117" w:rsidP="0044711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Кузин В.С. Изобразительное искусство. 3 класс: рабочая тетрадь /В.С. Кузин, Э.И.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Дрофа, 2011.</w:t>
      </w:r>
    </w:p>
    <w:p w:rsidR="00447117" w:rsidRDefault="00447117" w:rsidP="0044711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Ломов С.П. Изобразительное искусство. 3-4 классы: методическое пособие к учебникам  В.С. Кузина, Э.И.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/С.П. Ломов, С.Е. Игнатьев, М.В. Кармазина.– М.: Дрофа, 2011.</w:t>
      </w:r>
    </w:p>
    <w:p w:rsidR="00447117" w:rsidRDefault="00447117" w:rsidP="00447117">
      <w:pPr>
        <w:pStyle w:val="ParagraphStyle"/>
        <w:spacing w:before="240" w:line="259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447117" w:rsidRDefault="00447117" w:rsidP="00447117">
      <w:pPr>
        <w:pStyle w:val="ParagraphStyle"/>
        <w:spacing w:before="120" w:after="120" w:line="259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художественно-творческой деятельности, с разными художественными материалами; совершенствование эстетического вкуса.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эмоционально-образного восприятия произведений искусства и окружающего мира;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навыков работы с различными художественными материалами.</w:t>
      </w:r>
    </w:p>
    <w:p w:rsidR="00447117" w:rsidRDefault="00447117" w:rsidP="00447117">
      <w:pPr>
        <w:pStyle w:val="ParagraphStyle"/>
        <w:tabs>
          <w:tab w:val="left" w:pos="570"/>
          <w:tab w:val="left" w:pos="108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117" w:rsidRDefault="00447117" w:rsidP="00447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включает разделы, предложенные авторской программой:</w:t>
      </w:r>
    </w:p>
    <w:p w:rsidR="00447117" w:rsidRDefault="00447117" w:rsidP="00447117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Рисунок, живопись (рисование с натуры, рисование на темы) 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18 часов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47117" w:rsidRDefault="00447117" w:rsidP="0044711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Декоративная работа – 7 часов</w:t>
      </w:r>
    </w:p>
    <w:p w:rsidR="00447117" w:rsidRDefault="00447117" w:rsidP="0044711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– 3 часа</w:t>
      </w:r>
    </w:p>
    <w:p w:rsidR="00447117" w:rsidRDefault="00447117" w:rsidP="0044711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– 2 часа</w:t>
      </w:r>
    </w:p>
    <w:p w:rsidR="00447117" w:rsidRDefault="00447117" w:rsidP="0044711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произведений искусства – 4 часа</w:t>
      </w:r>
    </w:p>
    <w:p w:rsidR="00447117" w:rsidRDefault="00447117" w:rsidP="00447117">
      <w:pPr>
        <w:pStyle w:val="ParagraphStyle"/>
        <w:spacing w:before="240" w:after="120" w:line="259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в 3 классе на изучение изобразительного  искусства  отводится  1 час  в  неделю,  всего  34  часа. В рабочей программе выстроена система учебных занятий (уроков) и формируемых универсальных учебных действий. </w:t>
      </w:r>
    </w:p>
    <w:p w:rsidR="00447117" w:rsidRDefault="00447117" w:rsidP="00447117">
      <w:pPr>
        <w:pStyle w:val="ParagraphStyle"/>
        <w:spacing w:before="240" w:after="12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и патриотическое воспитание.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447117" w:rsidRDefault="00447117" w:rsidP="00447117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личностные, метапредметные и предметные результаты освоения учебного предмета.</w:t>
      </w:r>
    </w:p>
    <w:p w:rsidR="00447117" w:rsidRDefault="00447117" w:rsidP="00447117">
      <w:pPr>
        <w:pStyle w:val="ParagraphStyle"/>
        <w:tabs>
          <w:tab w:val="left" w:pos="54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47117" w:rsidRDefault="00447117" w:rsidP="0044711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 познавательной (когнитивной) сфере </w:t>
      </w:r>
      <w:r>
        <w:rPr>
          <w:rFonts w:ascii="Times New Roman" w:hAnsi="Times New Roman" w:cs="Times New Roman"/>
          <w:sz w:val="28"/>
          <w:szCs w:val="28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 трудовой сфере </w:t>
      </w:r>
      <w:r>
        <w:rPr>
          <w:rFonts w:ascii="Times New Roman" w:hAnsi="Times New Roman" w:cs="Times New Roman"/>
          <w:sz w:val="28"/>
          <w:szCs w:val="28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447117" w:rsidRDefault="00447117" w:rsidP="00447117">
      <w:pPr>
        <w:pStyle w:val="ParagraphStyle"/>
        <w:tabs>
          <w:tab w:val="left" w:pos="870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447117" w:rsidRDefault="00447117" w:rsidP="00447117">
      <w:pPr>
        <w:pStyle w:val="ParagraphStyle"/>
        <w:tabs>
          <w:tab w:val="left" w:pos="57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русский язык и др.);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</w:rPr>
        <w:t xml:space="preserve">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мотивации и умений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447117" w:rsidRDefault="00447117" w:rsidP="00447117">
      <w:pPr>
        <w:pStyle w:val="ParagraphStyle"/>
        <w:tabs>
          <w:tab w:val="left" w:pos="870"/>
        </w:tabs>
        <w:spacing w:before="60"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 коммуникативной сфере </w:t>
      </w:r>
      <w:r>
        <w:rPr>
          <w:rFonts w:ascii="Times New Roman" w:hAnsi="Times New Roman" w:cs="Times New Roman"/>
          <w:sz w:val="28"/>
          <w:szCs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447117" w:rsidRDefault="00447117" w:rsidP="00447117">
      <w:pPr>
        <w:pStyle w:val="ParagraphStyle"/>
        <w:tabs>
          <w:tab w:val="left" w:pos="570"/>
        </w:tabs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трудовой сфере </w:t>
      </w:r>
      <w:r>
        <w:rPr>
          <w:rFonts w:ascii="Times New Roman" w:hAnsi="Times New Roman" w:cs="Times New Roman"/>
          <w:sz w:val="28"/>
          <w:szCs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47117" w:rsidRDefault="00447117" w:rsidP="00447117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содержание учебного предмета</w:t>
      </w:r>
    </w:p>
    <w:p w:rsidR="00447117" w:rsidRDefault="00447117" w:rsidP="00447117">
      <w:pPr>
        <w:pStyle w:val="ParagraphStyle"/>
        <w:spacing w:before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117" w:rsidRDefault="00447117" w:rsidP="00447117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мирового искусства. Представление о роли изобразительных (пластических) иску</w:t>
      </w:r>
      <w:proofErr w:type="gramStart"/>
      <w:r>
        <w:rPr>
          <w:rFonts w:ascii="Times New Roman" w:hAnsi="Times New Roman"/>
          <w:sz w:val="28"/>
          <w:szCs w:val="28"/>
        </w:rPr>
        <w:t>сств в п</w:t>
      </w:r>
      <w:proofErr w:type="gramEnd"/>
      <w:r>
        <w:rPr>
          <w:rFonts w:ascii="Times New Roman" w:hAnsi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/>
          <w:sz w:val="28"/>
          <w:szCs w:val="28"/>
        </w:rPr>
        <w:t xml:space="preserve">средствами живописи. Цвет основа </w:t>
      </w:r>
      <w:r>
        <w:rPr>
          <w:rFonts w:ascii="Times New Roman" w:hAnsi="Times New Roman"/>
          <w:sz w:val="28"/>
          <w:szCs w:val="28"/>
        </w:rPr>
        <w:lastRenderedPageBreak/>
        <w:t>языка </w:t>
      </w:r>
      <w:proofErr w:type="spellStart"/>
      <w:r>
        <w:rPr>
          <w:rFonts w:ascii="Times New Roman" w:hAnsi="Times New Roman"/>
          <w:sz w:val="28"/>
          <w:szCs w:val="28"/>
        </w:rPr>
        <w:t>живописи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ыбор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4"/>
          <w:sz w:val="28"/>
          <w:szCs w:val="28"/>
        </w:rPr>
        <w:t>Декоративно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softHyphen/>
        <w:t>прикладное</w:t>
      </w:r>
      <w:proofErr w:type="spell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декоративно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прикладного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>
        <w:rPr>
          <w:rFonts w:ascii="Times New Roman" w:hAnsi="Times New Roman"/>
          <w:sz w:val="28"/>
          <w:szCs w:val="28"/>
        </w:rPr>
        <w:t>Понятие о синтетичном характере народной культуры (</w:t>
      </w:r>
      <w:proofErr w:type="spellStart"/>
      <w:r>
        <w:rPr>
          <w:rFonts w:ascii="Times New Roman" w:hAnsi="Times New Roman"/>
          <w:sz w:val="28"/>
          <w:szCs w:val="28"/>
        </w:rPr>
        <w:t>украшение</w:t>
      </w:r>
      <w:r>
        <w:rPr>
          <w:rFonts w:ascii="Times New Roman" w:hAnsi="Times New Roman"/>
          <w:spacing w:val="2"/>
          <w:sz w:val="28"/>
          <w:szCs w:val="28"/>
        </w:rPr>
        <w:t>жилища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, предметов быта, орудий труда, костюма; музыка, </w:t>
      </w:r>
      <w:r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 человека в традиционной </w:t>
      </w:r>
      <w:proofErr w:type="spellStart"/>
      <w:r>
        <w:rPr>
          <w:rFonts w:ascii="Times New Roman" w:hAnsi="Times New Roman"/>
          <w:sz w:val="28"/>
          <w:szCs w:val="28"/>
        </w:rPr>
        <w:t>культуре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народа о </w:t>
      </w:r>
      <w:proofErr w:type="spellStart"/>
      <w:r>
        <w:rPr>
          <w:rFonts w:ascii="Times New Roman" w:hAnsi="Times New Roman"/>
          <w:sz w:val="28"/>
          <w:szCs w:val="28"/>
        </w:rPr>
        <w:t>мужской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женской красоте, отражённые в изобразительном искус</w:t>
      </w:r>
      <w:r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softHyphen/>
        <w:t>прикладном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искусстве. Разнообразие </w:t>
      </w:r>
      <w:proofErr w:type="spellStart"/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природе как основа декоративных форм в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прикладномискусстве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(цветы, раскраска бабочек, переплетение ветвей </w:t>
      </w:r>
      <w:r>
        <w:rPr>
          <w:rFonts w:ascii="Times New Roman" w:hAnsi="Times New Roman"/>
          <w:sz w:val="28"/>
          <w:szCs w:val="28"/>
        </w:rPr>
        <w:t>деревьев, морозные узоры на стекле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Азбука искусства. Как говорит искусство?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>
        <w:rPr>
          <w:rFonts w:ascii="Times New Roman" w:hAnsi="Times New Roman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>
        <w:rPr>
          <w:rFonts w:ascii="Times New Roman" w:hAnsi="Times New Roman"/>
          <w:sz w:val="28"/>
          <w:szCs w:val="28"/>
        </w:rPr>
        <w:t>низкое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Цвет. </w:t>
      </w:r>
      <w:r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>
        <w:rPr>
          <w:rFonts w:ascii="Times New Roman" w:hAnsi="Times New Roman"/>
          <w:sz w:val="28"/>
          <w:szCs w:val="28"/>
        </w:rPr>
        <w:lastRenderedPageBreak/>
        <w:t xml:space="preserve">Природные формы. </w:t>
      </w:r>
      <w:r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>
        <w:rPr>
          <w:rFonts w:ascii="Times New Roman" w:hAnsi="Times New Roman"/>
          <w:sz w:val="28"/>
          <w:szCs w:val="28"/>
        </w:rPr>
        <w:t>стый, беспокойный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softHyphen/>
        <w:t>прикладном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искусстве.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Постройки в природе: птичьи </w:t>
      </w:r>
      <w:r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т.д.</w:t>
      </w:r>
    </w:p>
    <w:p w:rsidR="00447117" w:rsidRDefault="00447117" w:rsidP="00447117">
      <w:pPr>
        <w:pStyle w:val="a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Восприятие и эмоциональная оценка шедевров русского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Общность </w:t>
      </w:r>
      <w:r>
        <w:rPr>
          <w:rFonts w:ascii="Times New Roman" w:hAnsi="Times New Roman"/>
          <w:spacing w:val="-3"/>
          <w:sz w:val="28"/>
          <w:szCs w:val="28"/>
        </w:rPr>
        <w:t>тематики, передаваемых чувств, отношения к природе в произ</w:t>
      </w:r>
      <w:r>
        <w:rPr>
          <w:rFonts w:ascii="Times New Roman" w:hAnsi="Times New Roman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К.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Саврасов, И.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И.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Левитан, И.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И.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Шишкин, Н.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К.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Рерих, К.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Моне, П.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>Сезанн, В.</w:t>
      </w:r>
      <w:r>
        <w:rPr>
          <w:rFonts w:ascii="Times New Roman" w:eastAsia="MS Mincho" w:hAnsi="Times New Roman"/>
          <w:spacing w:val="-2"/>
          <w:sz w:val="28"/>
          <w:szCs w:val="28"/>
        </w:rPr>
        <w:t> </w:t>
      </w:r>
      <w:r>
        <w:rPr>
          <w:rFonts w:ascii="Times New Roman" w:hAnsi="Times New Roman"/>
          <w:spacing w:val="-2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Гог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 </w:t>
      </w:r>
      <w:r>
        <w:rPr>
          <w:rFonts w:ascii="Times New Roman" w:hAnsi="Times New Roman"/>
          <w:spacing w:val="-2"/>
          <w:sz w:val="28"/>
          <w:szCs w:val="28"/>
        </w:rPr>
        <w:t>др.).</w:t>
      </w:r>
      <w:proofErr w:type="gramEnd"/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Знакомство с несколькими наиболее яркими культурами </w:t>
      </w:r>
      <w:r>
        <w:rPr>
          <w:rFonts w:ascii="Times New Roman" w:hAnsi="Times New Roman"/>
          <w:spacing w:val="-2"/>
          <w:sz w:val="28"/>
          <w:szCs w:val="28"/>
        </w:rPr>
        <w:t xml:space="preserve">мира, представляющими разные народы и эпохи (например, </w:t>
      </w:r>
      <w:r>
        <w:rPr>
          <w:rFonts w:ascii="Times New Roman" w:hAnsi="Times New Roman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>
        <w:rPr>
          <w:rFonts w:ascii="Times New Roman" w:hAnsi="Times New Roman"/>
          <w:sz w:val="28"/>
          <w:szCs w:val="28"/>
        </w:rPr>
        <w:t xml:space="preserve">Образы архитектуры и </w:t>
      </w:r>
      <w:proofErr w:type="spellStart"/>
      <w:r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softHyphen/>
        <w:t>прикладного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>
        <w:rPr>
          <w:rFonts w:ascii="Times New Roman" w:hAnsi="Times New Roman"/>
          <w:sz w:val="28"/>
          <w:szCs w:val="28"/>
        </w:rPr>
        <w:t>Роль природных условий в ха</w:t>
      </w:r>
      <w:r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>
        <w:rPr>
          <w:rFonts w:ascii="Times New Roman" w:hAnsi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</w:t>
      </w:r>
      <w:proofErr w:type="spellStart"/>
      <w:r>
        <w:rPr>
          <w:rFonts w:ascii="Times New Roman" w:hAnsi="Times New Roman"/>
          <w:sz w:val="28"/>
          <w:szCs w:val="28"/>
        </w:rPr>
        <w:t>защитникаОтечества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>
        <w:rPr>
          <w:rFonts w:ascii="Times New Roman" w:hAnsi="Times New Roman"/>
          <w:spacing w:val="2"/>
          <w:sz w:val="28"/>
          <w:szCs w:val="28"/>
        </w:rPr>
        <w:t>Образ че</w:t>
      </w:r>
      <w:r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>
        <w:rPr>
          <w:rFonts w:ascii="Times New Roman" w:hAnsi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в п</w:t>
      </w:r>
      <w:proofErr w:type="gramEnd"/>
      <w:r>
        <w:rPr>
          <w:rFonts w:ascii="Times New Roman" w:hAnsi="Times New Roman"/>
          <w:sz w:val="28"/>
          <w:szCs w:val="28"/>
        </w:rPr>
        <w:t>овседневной жизни человека, в организации его матери</w:t>
      </w:r>
      <w:r>
        <w:rPr>
          <w:rFonts w:ascii="Times New Roman" w:hAnsi="Times New Roman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>
        <w:rPr>
          <w:rFonts w:ascii="Times New Roman" w:hAnsi="Times New Roman"/>
          <w:sz w:val="28"/>
          <w:szCs w:val="28"/>
        </w:rPr>
        <w:t xml:space="preserve">природных, географических условий, традиций, религиозных </w:t>
      </w:r>
      <w:r>
        <w:rPr>
          <w:rFonts w:ascii="Times New Roman" w:hAnsi="Times New Roman"/>
          <w:spacing w:val="2"/>
          <w:sz w:val="28"/>
          <w:szCs w:val="28"/>
        </w:rPr>
        <w:t xml:space="preserve">верований разных народов (на примере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изобразительного</w:t>
      </w:r>
      <w:r>
        <w:rPr>
          <w:rFonts w:ascii="Times New Roman" w:hAnsi="Times New Roman"/>
          <w:spacing w:val="-2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декоративно</w:t>
      </w:r>
      <w:r>
        <w:rPr>
          <w:rFonts w:ascii="Times New Roman" w:hAnsi="Times New Roman"/>
          <w:spacing w:val="-2"/>
          <w:sz w:val="28"/>
          <w:szCs w:val="28"/>
        </w:rPr>
        <w:softHyphen/>
        <w:t>прикладного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искусства народов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России). Жанр </w:t>
      </w:r>
      <w:r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47117" w:rsidRDefault="00447117" w:rsidP="00447117">
      <w:pPr>
        <w:pStyle w:val="a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художественно</w:t>
      </w:r>
      <w:r>
        <w:rPr>
          <w:rFonts w:ascii="Times New Roman" w:hAnsi="Times New Roman"/>
          <w:b/>
          <w:bCs/>
          <w:iCs/>
          <w:sz w:val="28"/>
          <w:szCs w:val="28"/>
        </w:rPr>
        <w:softHyphen/>
        <w:t>творческой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деятельности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>
        <w:rPr>
          <w:rFonts w:ascii="Times New Roman" w:hAnsi="Times New Roman"/>
          <w:sz w:val="28"/>
          <w:szCs w:val="28"/>
        </w:rPr>
        <w:t>декоративно</w:t>
      </w:r>
      <w:r>
        <w:rPr>
          <w:rFonts w:ascii="Times New Roman" w:hAnsi="Times New Roman"/>
          <w:sz w:val="28"/>
          <w:szCs w:val="28"/>
        </w:rPr>
        <w:softHyphen/>
        <w:t>прикладной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softHyphen/>
        <w:t>конструкторской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деко</w:t>
      </w:r>
      <w:r>
        <w:rPr>
          <w:rFonts w:ascii="Times New Roman" w:hAnsi="Times New Roman"/>
          <w:sz w:val="28"/>
          <w:szCs w:val="28"/>
        </w:rPr>
        <w:t>ративно</w:t>
      </w:r>
      <w:r>
        <w:rPr>
          <w:rFonts w:ascii="Times New Roman" w:hAnsi="Times New Roman"/>
          <w:sz w:val="28"/>
          <w:szCs w:val="28"/>
        </w:rPr>
        <w:softHyphen/>
        <w:t>прикладного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ascii="Times New Roman" w:hAnsi="Times New Roman"/>
          <w:sz w:val="28"/>
          <w:szCs w:val="28"/>
        </w:rPr>
        <w:t xml:space="preserve">цией, формой, ритмом, линией, цветом, объёмом, фактурой. </w:t>
      </w:r>
      <w:proofErr w:type="gramEnd"/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я реали</w:t>
      </w:r>
      <w:r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>
        <w:rPr>
          <w:rFonts w:ascii="Times New Roman" w:hAnsi="Times New Roman"/>
          <w:iCs/>
          <w:sz w:val="28"/>
          <w:szCs w:val="28"/>
        </w:rPr>
        <w:t>тона</w:t>
      </w:r>
      <w:r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>
        <w:rPr>
          <w:rFonts w:ascii="Times New Roman" w:hAnsi="Times New Roman"/>
          <w:iCs/>
          <w:sz w:val="28"/>
          <w:szCs w:val="28"/>
        </w:rPr>
        <w:t>фактуры материала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>
        <w:rPr>
          <w:rFonts w:ascii="Times New Roman" w:hAnsi="Times New Roman"/>
          <w:iCs/>
          <w:spacing w:val="2"/>
          <w:sz w:val="28"/>
          <w:szCs w:val="28"/>
        </w:rPr>
        <w:t>коллажа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>
        <w:rPr>
          <w:rFonts w:ascii="Times New Roman" w:hAnsi="Times New Roman"/>
          <w:iCs/>
          <w:spacing w:val="2"/>
          <w:sz w:val="28"/>
          <w:szCs w:val="28"/>
        </w:rPr>
        <w:t>пастели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>
        <w:rPr>
          <w:rFonts w:ascii="Times New Roman" w:hAnsi="Times New Roman"/>
          <w:iCs/>
          <w:sz w:val="28"/>
          <w:szCs w:val="28"/>
        </w:rPr>
        <w:t xml:space="preserve"> мелков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туши</w:t>
      </w:r>
      <w:r>
        <w:rPr>
          <w:rFonts w:ascii="Times New Roman" w:hAnsi="Times New Roman"/>
          <w:sz w:val="28"/>
          <w:szCs w:val="28"/>
        </w:rPr>
        <w:t xml:space="preserve">, карандаша, фломастеров, </w:t>
      </w:r>
      <w:r>
        <w:rPr>
          <w:rFonts w:ascii="Times New Roman" w:hAnsi="Times New Roman"/>
          <w:iCs/>
          <w:sz w:val="28"/>
          <w:szCs w:val="28"/>
        </w:rPr>
        <w:t>пластилина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глины</w:t>
      </w:r>
      <w:r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447117" w:rsidRDefault="00447117" w:rsidP="00447117">
      <w:pPr>
        <w:pStyle w:val="ParagraphStyle"/>
        <w:spacing w:before="6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родному краю, человеку и обществу на примере произведений отечественных и зарубежных художников.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Жанры изобразительных искусств: портрет  (на примере произведений Леонардо да Винчи);  пейзаж (на примере произведений И. А. Шишкина, </w:t>
      </w:r>
      <w:r>
        <w:rPr>
          <w:rFonts w:ascii="Times New Roman" w:hAnsi="Times New Roman" w:cs="Times New Roman"/>
          <w:i/>
          <w:iCs/>
          <w:sz w:val="28"/>
          <w:szCs w:val="28"/>
        </w:rPr>
        <w:t>И. К. Айвазовского</w:t>
      </w:r>
      <w:r>
        <w:rPr>
          <w:rFonts w:ascii="Times New Roman" w:hAnsi="Times New Roman" w:cs="Times New Roman"/>
          <w:sz w:val="28"/>
          <w:szCs w:val="28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др.),  краеведческая тема (на примере произведений И.Крамского).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 ведущими художественными музеями России: Русским музеем, Музеем изобразительных искусств имени А. С. Пушкина, а также с музеем им. И.Н. Крамского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Воронеже.</w:t>
      </w:r>
    </w:p>
    <w:p w:rsidR="00447117" w:rsidRDefault="00447117" w:rsidP="00447117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Художественный язык изобразительного искусства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Элементарные основы рисунка (характер линии, </w:t>
      </w:r>
      <w:r>
        <w:rPr>
          <w:rFonts w:ascii="Times New Roman" w:hAnsi="Times New Roman" w:cs="Times New Roman"/>
          <w:i/>
          <w:iCs/>
          <w:sz w:val="28"/>
          <w:szCs w:val="28"/>
        </w:rPr>
        <w:t>штриха</w:t>
      </w:r>
      <w:r>
        <w:rPr>
          <w:rFonts w:ascii="Times New Roman" w:hAnsi="Times New Roman" w:cs="Times New Roman"/>
          <w:sz w:val="28"/>
          <w:szCs w:val="28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447117" w:rsidRDefault="00447117" w:rsidP="00447117">
      <w:pPr>
        <w:pStyle w:val="ParagraphStyle"/>
        <w:spacing w:before="12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 и его связь с окружающей жизнью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в различных видах изобразительной (живопись, графика, скульптура), декоративно-прикладной </w:t>
      </w:r>
      <w:r>
        <w:rPr>
          <w:rFonts w:ascii="Times New Roman" w:hAnsi="Times New Roman" w:cs="Times New Roman"/>
          <w:i/>
          <w:iCs/>
          <w:sz w:val="28"/>
          <w:szCs w:val="28"/>
        </w:rPr>
        <w:t>(орнаменты</w:t>
      </w:r>
      <w:r>
        <w:rPr>
          <w:rFonts w:ascii="Times New Roman" w:hAnsi="Times New Roman" w:cs="Times New Roman"/>
          <w:sz w:val="28"/>
          <w:szCs w:val="28"/>
        </w:rPr>
        <w:t xml:space="preserve">, росписи, эскизы оформления изделий) и </w:t>
      </w: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художественно-конструктивной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коллаж,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, бумажная пластика, гуашь, акварель, пастель, восковые мелки, </w:t>
      </w:r>
      <w:r>
        <w:rPr>
          <w:rFonts w:ascii="Times New Roman" w:hAnsi="Times New Roman" w:cs="Times New Roman"/>
          <w:i/>
          <w:iCs/>
          <w:sz w:val="28"/>
          <w:szCs w:val="28"/>
        </w:rPr>
        <w:t>тушь</w:t>
      </w:r>
      <w:r>
        <w:rPr>
          <w:rFonts w:ascii="Times New Roman" w:hAnsi="Times New Roman" w:cs="Times New Roman"/>
          <w:sz w:val="28"/>
          <w:szCs w:val="28"/>
        </w:rPr>
        <w:t xml:space="preserve">, карандаш, </w:t>
      </w:r>
      <w:r>
        <w:rPr>
          <w:rFonts w:ascii="Times New Roman" w:hAnsi="Times New Roman" w:cs="Times New Roman"/>
          <w:i/>
          <w:iCs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глина</w:t>
      </w:r>
      <w:r>
        <w:rPr>
          <w:rFonts w:ascii="Times New Roman" w:hAnsi="Times New Roman" w:cs="Times New Roman"/>
          <w:sz w:val="28"/>
          <w:szCs w:val="28"/>
        </w:rPr>
        <w:t xml:space="preserve">, подручные и природные материалы. </w:t>
      </w:r>
      <w:proofErr w:type="gramEnd"/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rFonts w:ascii="Times New Roman" w:hAnsi="Times New Roman" w:cs="Times New Roman"/>
          <w:i/>
          <w:iCs/>
          <w:sz w:val="28"/>
          <w:szCs w:val="28"/>
        </w:rPr>
        <w:t>штриха</w:t>
      </w:r>
      <w:r>
        <w:rPr>
          <w:rFonts w:ascii="Times New Roman" w:hAnsi="Times New Roman" w:cs="Times New Roman"/>
          <w:sz w:val="28"/>
          <w:szCs w:val="28"/>
        </w:rPr>
        <w:t xml:space="preserve">, пятна, </w:t>
      </w:r>
      <w:r>
        <w:rPr>
          <w:rFonts w:ascii="Times New Roman" w:hAnsi="Times New Roman" w:cs="Times New Roman"/>
          <w:i/>
          <w:iCs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материала, орнамента, 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и применение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аппликации, художественном изделии.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>экскурсии к архитектурным памятникам, по улицам города, в краеведческий музей, музей им. Крамского и т. д. (с учетом местных условий).</w:t>
      </w:r>
    </w:p>
    <w:p w:rsidR="00447117" w:rsidRDefault="00447117" w:rsidP="0044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117" w:rsidRDefault="00447117" w:rsidP="00447117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построения курса «Изобразительное искусство» </w:t>
      </w:r>
    </w:p>
    <w:p w:rsidR="00447117" w:rsidRDefault="00447117" w:rsidP="00447117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программе  В.С.Кузина.</w:t>
      </w:r>
    </w:p>
    <w:p w:rsidR="00447117" w:rsidRDefault="00447117" w:rsidP="00447117">
      <w:pPr>
        <w:pStyle w:val="a4"/>
        <w:spacing w:after="0"/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в программе представлен блоками, отражающими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 коммуникативно-нравственную сущность художественного образования. </w:t>
      </w:r>
    </w:p>
    <w:p w:rsidR="00447117" w:rsidRDefault="00447117" w:rsidP="00447117">
      <w:pPr>
        <w:pStyle w:val="a4"/>
        <w:spacing w:after="0"/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Первый блок «Виды художественной деятельности»</w:t>
      </w:r>
      <w:r>
        <w:rPr>
          <w:rFonts w:ascii="Times New Roman" w:hAnsi="Times New Roman"/>
          <w:sz w:val="28"/>
          <w:szCs w:val="28"/>
        </w:rPr>
        <w:t xml:space="preserve"> раскрывает содержание учебного материала. Подразумевает «восприятие искусства»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отнесение воспринимаемых произведений к тому или иному виду и жанру искусства,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художественно-творческого задания на тему,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связанную с окружающим миром и его ценностями,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 того,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как его выполнять .В этом блоке происходит знакомство обучающихся с произведениями  искусства,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живописью, скульптурой, художественным конструированием и дизайном,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декоративно-прикладным искусством. </w:t>
      </w:r>
    </w:p>
    <w:p w:rsidR="00447117" w:rsidRDefault="00447117" w:rsidP="00447117">
      <w:pPr>
        <w:pStyle w:val="a4"/>
        <w:spacing w:after="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блок «Азбука искусства» </w:t>
      </w:r>
      <w:r>
        <w:rPr>
          <w:rFonts w:ascii="Times New Roman" w:hAnsi="Times New Roman"/>
          <w:sz w:val="28"/>
          <w:szCs w:val="28"/>
        </w:rPr>
        <w:t>дает инструментарий для практической реализации содержания учебного материала.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этот блок включены понятия  композиция ,цвет ,линия, форма, объем,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ритм .</w:t>
      </w:r>
    </w:p>
    <w:p w:rsidR="00447117" w:rsidRDefault="00447117" w:rsidP="00447117">
      <w:pPr>
        <w:pStyle w:val="a4"/>
        <w:spacing w:after="0"/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Третий блок «Значимые темы искусства»</w:t>
      </w:r>
      <w:r>
        <w:rPr>
          <w:rFonts w:ascii="Times New Roman" w:hAnsi="Times New Roman"/>
          <w:sz w:val="28"/>
          <w:szCs w:val="28"/>
        </w:rPr>
        <w:t xml:space="preserve"> намечает эмоционально-ценностную направленность тематики заданий. Его содержание: Земля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наш общий дом 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Родина моя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Россия .Человек и человеческие взаимоотношения. Искусство дарит людям красоту.</w:t>
      </w:r>
    </w:p>
    <w:p w:rsidR="00447117" w:rsidRDefault="00447117" w:rsidP="00447117">
      <w:pPr>
        <w:pStyle w:val="a4"/>
        <w:spacing w:after="0"/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Четвертый блок программы  «Опыт художественно-творческой деятельности»</w:t>
      </w:r>
      <w:r>
        <w:rPr>
          <w:rFonts w:ascii="Times New Roman" w:hAnsi="Times New Roman"/>
          <w:sz w:val="28"/>
          <w:szCs w:val="28"/>
        </w:rPr>
        <w:t xml:space="preserve">  практически направлен и реализуется внутри трех представленных  блоков. </w:t>
      </w:r>
    </w:p>
    <w:p w:rsidR="00447117" w:rsidRDefault="00447117" w:rsidP="00447117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должен: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понимать: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Воронежского региона;</w:t>
      </w:r>
    </w:p>
    <w:p w:rsidR="00447117" w:rsidRDefault="00447117" w:rsidP="00447117">
      <w:pPr>
        <w:pStyle w:val="ParagraphStyle"/>
        <w:keepLines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понятия: </w:t>
      </w:r>
      <w:r>
        <w:rPr>
          <w:rFonts w:ascii="Times New Roman" w:hAnsi="Times New Roman" w:cs="Times New Roman"/>
          <w:i/>
          <w:iCs/>
          <w:sz w:val="28"/>
          <w:szCs w:val="28"/>
        </w:rPr>
        <w:t>живопись, графика, пейзаж, натюрморт</w:t>
      </w:r>
      <w:r>
        <w:rPr>
          <w:rFonts w:ascii="Times New Roman" w:hAnsi="Times New Roman" w:cs="Times New Roman"/>
          <w:sz w:val="28"/>
          <w:szCs w:val="28"/>
        </w:rPr>
        <w:t xml:space="preserve">, портрет, </w:t>
      </w:r>
      <w:r>
        <w:rPr>
          <w:rFonts w:ascii="Times New Roman" w:hAnsi="Times New Roman" w:cs="Times New Roman"/>
          <w:i/>
          <w:iCs/>
          <w:sz w:val="28"/>
          <w:szCs w:val="28"/>
        </w:rPr>
        <w:t>архитектура, народное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отдельные произведения выдающихся художников и народных мастеров;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основы традиционной технологии художественной обработки и конструирования из природных материалов (глины, соломы, бересты).</w:t>
      </w:r>
    </w:p>
    <w:p w:rsidR="00447117" w:rsidRDefault="00447117" w:rsidP="00447117">
      <w:pPr>
        <w:pStyle w:val="ParagraphStyle"/>
        <w:spacing w:before="60" w:line="259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организовывать свое рабочее место; пользоваться кистью, красками, палитрой, ножницами, линейкой, кистью для клея, стекой, иголкой;</w:t>
      </w:r>
      <w:proofErr w:type="gramEnd"/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447117" w:rsidRDefault="00447117" w:rsidP="00447117">
      <w:pPr>
        <w:pStyle w:val="ParagraphStyle"/>
        <w:spacing w:line="259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447117" w:rsidRDefault="00447117" w:rsidP="00447117">
      <w:pPr>
        <w:pStyle w:val="ParagraphStyle"/>
        <w:keepLines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сюжетно-тематические и декоративные композиции по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447117" w:rsidRDefault="00447117" w:rsidP="0044711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деятельности: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447117" w:rsidRDefault="00447117" w:rsidP="00447117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447117" w:rsidRDefault="00447117" w:rsidP="00447117">
      <w:pPr>
        <w:pStyle w:val="a4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47117" w:rsidRDefault="00447117" w:rsidP="00447117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3322837"/>
      <w:bookmarkEnd w:id="0"/>
    </w:p>
    <w:p w:rsidR="00447117" w:rsidRDefault="00447117" w:rsidP="00447117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47117" w:rsidRDefault="00447117" w:rsidP="00447117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47117" w:rsidRDefault="00447117" w:rsidP="00447117">
      <w:pPr>
        <w:pStyle w:val="a4"/>
        <w:spacing w:after="0"/>
        <w:ind w:left="0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</w:p>
    <w:p w:rsidR="00447117" w:rsidRDefault="00447117" w:rsidP="00447117">
      <w:pPr>
        <w:pStyle w:val="a4"/>
        <w:spacing w:after="0"/>
        <w:ind w:left="0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</w:p>
    <w:p w:rsidR="00447117" w:rsidRDefault="00447117" w:rsidP="00447117">
      <w:pPr>
        <w:pStyle w:val="a4"/>
        <w:spacing w:after="0"/>
        <w:ind w:left="0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</w:p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Default="00447117"/>
    <w:p w:rsidR="00447117" w:rsidRPr="00904E0E" w:rsidRDefault="00447117" w:rsidP="00447117">
      <w:pPr>
        <w:pStyle w:val="a6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>Согласовано</w:t>
      </w:r>
    </w:p>
    <w:p w:rsidR="00447117" w:rsidRPr="00904E0E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447117" w:rsidRPr="00904E0E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>__________________________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15</w:t>
      </w:r>
      <w:r w:rsidRPr="00904E0E">
        <w:rPr>
          <w:rFonts w:ascii="Times New Roman" w:hAnsi="Times New Roman"/>
          <w:sz w:val="28"/>
          <w:szCs w:val="28"/>
        </w:rPr>
        <w:t xml:space="preserve"> года</w:t>
      </w:r>
    </w:p>
    <w:p w:rsidR="00447117" w:rsidRDefault="00447117" w:rsidP="00447117">
      <w:pPr>
        <w:pStyle w:val="a6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20»</w:t>
      </w: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904E0E">
        <w:rPr>
          <w:rFonts w:ascii="Times New Roman" w:hAnsi="Times New Roman"/>
          <w:b/>
          <w:sz w:val="36"/>
          <w:szCs w:val="36"/>
        </w:rPr>
        <w:t>КАЛЕНДАРНО-ТЕМАТИЧЕСКОЕ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904E0E">
        <w:rPr>
          <w:rFonts w:ascii="Times New Roman" w:hAnsi="Times New Roman"/>
          <w:b/>
          <w:sz w:val="36"/>
          <w:szCs w:val="36"/>
        </w:rPr>
        <w:t>ПЛАНИРОВАНИЕ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Хальзова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34</w:t>
      </w:r>
      <w:r w:rsidRPr="00904E0E">
        <w:rPr>
          <w:rFonts w:ascii="Times New Roman" w:hAnsi="Times New Roman"/>
          <w:sz w:val="28"/>
          <w:szCs w:val="28"/>
        </w:rPr>
        <w:t xml:space="preserve">; в неделю </w:t>
      </w:r>
      <w:r>
        <w:rPr>
          <w:rFonts w:ascii="Times New Roman" w:hAnsi="Times New Roman"/>
          <w:sz w:val="28"/>
          <w:szCs w:val="28"/>
        </w:rPr>
        <w:t>1час</w:t>
      </w:r>
      <w:r w:rsidRPr="00904E0E">
        <w:rPr>
          <w:rFonts w:ascii="Times New Roman" w:hAnsi="Times New Roman"/>
          <w:sz w:val="28"/>
          <w:szCs w:val="28"/>
        </w:rPr>
        <w:t>;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начальных классов   </w:t>
      </w:r>
      <w:proofErr w:type="spellStart"/>
      <w:r>
        <w:rPr>
          <w:rFonts w:ascii="Times New Roman" w:hAnsi="Times New Roman"/>
          <w:sz w:val="28"/>
          <w:szCs w:val="28"/>
        </w:rPr>
        <w:t>Хальзовой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Николаевны,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директором, приказ № </w:t>
      </w:r>
      <w:proofErr w:type="spellStart"/>
      <w:r>
        <w:rPr>
          <w:rFonts w:ascii="Times New Roman" w:hAnsi="Times New Roman"/>
          <w:sz w:val="28"/>
          <w:szCs w:val="28"/>
        </w:rPr>
        <w:t>_____от_____августа</w:t>
      </w:r>
      <w:proofErr w:type="spellEnd"/>
      <w:r>
        <w:rPr>
          <w:rFonts w:ascii="Times New Roman" w:hAnsi="Times New Roman"/>
          <w:sz w:val="28"/>
          <w:szCs w:val="28"/>
        </w:rPr>
        <w:t xml:space="preserve"> 2015года.</w:t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  <w:sectPr w:rsidR="00447117">
          <w:pgSz w:w="11906" w:h="16838"/>
          <w:pgMar w:top="1021" w:right="748" w:bottom="1021" w:left="709" w:header="709" w:footer="709" w:gutter="0"/>
          <w:cols w:space="720"/>
        </w:sectPr>
      </w:pPr>
    </w:p>
    <w:p w:rsidR="00447117" w:rsidRDefault="00447117" w:rsidP="00447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Календарно – тематическое планирование уроков изобразительного искусства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014"/>
        <w:gridCol w:w="9"/>
        <w:gridCol w:w="2380"/>
        <w:gridCol w:w="318"/>
        <w:gridCol w:w="249"/>
        <w:gridCol w:w="318"/>
        <w:gridCol w:w="2409"/>
        <w:gridCol w:w="108"/>
        <w:gridCol w:w="34"/>
        <w:gridCol w:w="1103"/>
        <w:gridCol w:w="11"/>
        <w:gridCol w:w="2568"/>
        <w:gridCol w:w="2806"/>
        <w:gridCol w:w="141"/>
        <w:gridCol w:w="1134"/>
      </w:tblGrid>
      <w:tr w:rsidR="00447117" w:rsidTr="007F4C6F">
        <w:trPr>
          <w:trHeight w:val="4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урока, темы контрольных, практических, лабораторных работ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 - часов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Оборудование, дополнительная литература</w:t>
            </w:r>
          </w:p>
        </w:tc>
      </w:tr>
      <w:tr w:rsidR="00447117" w:rsidTr="007F4C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УУД</w:t>
            </w:r>
          </w:p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117" w:rsidTr="007F4C6F">
        <w:trPr>
          <w:trHeight w:val="288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 9 часов «И снова осень к нам пришла»</w:t>
            </w:r>
          </w:p>
        </w:tc>
      </w:tr>
      <w:tr w:rsidR="00447117" w:rsidTr="007F4C6F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Прощаемся с тёплым летом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насекомого. Анализ строения, использование оси симметрии.</w:t>
            </w:r>
          </w:p>
          <w:p w:rsidR="00447117" w:rsidRDefault="00447117" w:rsidP="007F4C6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Обобщение. Выполнение линейной композиции</w:t>
            </w:r>
          </w:p>
          <w:p w:rsidR="00447117" w:rsidRDefault="00447117" w:rsidP="007F4C6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умения выражать в рисунке свои зрительные представления и впечатления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передавать в рисунках формы, очертания и цвета изображаемых предметов; изображать форму, общее пространственное расположение, пропорции, цвет </w:t>
            </w:r>
          </w:p>
          <w:p w:rsidR="00447117" w:rsidRDefault="00447117" w:rsidP="007F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холодные и теплые цвета; элементарные правила смешивания цветов.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 сидеть за партой (столом),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держать лист бумаги  и  карандаш;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работать  акварельными  и гуашевыми  красками : разводить и  смешивать  краски ровно закрывать ими нужную  поверхност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выходя за пределы очертания этой поверхности);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приёмами механического смешения цветов; 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Графитовый карандаш, акварельные краски, ластик, салфетка, кисти, цветные карандаши, палитра, стака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неразливайка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</w:t>
            </w:r>
          </w:p>
        </w:tc>
      </w:tr>
      <w:tr w:rsidR="00447117" w:rsidTr="007F4C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травы.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(Анализ конструктивного строения предметов, сравнение, прием-эстамп) Выполнение  отпечатков осенних листьев и трав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умений  и навыков в изображении предмета сложной формы.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Гуашь, салфетка, кисти, листы белой бумаги</w:t>
            </w:r>
          </w:p>
        </w:tc>
      </w:tr>
      <w:tr w:rsidR="00447117" w:rsidTr="007F4C6F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букет.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с натуры разных по форме листьев после анализа их конструктивного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строения. Передача в рисунке формы, очертания и цвета изображаемого предмета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изученные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приёмы работы красками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последовательность действий;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выслушивать друг друга,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Простой карандаш, ластик,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акварельные краски, палитра, стакан с водой, кисти, цветные карандаши</w:t>
            </w:r>
          </w:p>
        </w:tc>
      </w:tr>
      <w:tr w:rsidR="00447117" w:rsidTr="007F4C6F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Дивный сад на подносах.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особенностями данного народного искусства, с приёмами творческого процесса.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умения выражать в декоративном рисунке свои  зрительные представления.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приемы рисования кистью элементов   декоративных   изображений  на  основе народной  росписи  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замалёвка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прокладка, привязка, уборка)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изученные приёмы работы красками;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коррективы в свою работу;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«читать» условные знаки,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в учебнике;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Жостовский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поднос, демонстрационный материал с изображением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подносов и поэтапного выполнения рисунка, гуашь, акварельные краски, салфетк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а, стакан с водой.</w:t>
            </w:r>
          </w:p>
        </w:tc>
      </w:tr>
      <w:tr w:rsidR="00447117" w:rsidTr="007F4C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фантазии.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Простейшее проектирование и дизайн.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простейшими  приемами  лепки (пластилин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Поделка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Пластилин, стеки, салфетка, лист жёлтого картона</w:t>
            </w:r>
          </w:p>
        </w:tc>
      </w:tr>
      <w:tr w:rsidR="00447117" w:rsidTr="007F4C6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людей осенью.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по памяти и представлению.</w:t>
            </w:r>
          </w:p>
          <w:p w:rsidR="00447117" w:rsidRDefault="00447117" w:rsidP="007F4C6F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различных объектов действительности  </w:t>
            </w:r>
          </w:p>
          <w:p w:rsidR="00447117" w:rsidRDefault="00447117" w:rsidP="007F4C6F">
            <w:pPr>
              <w:shd w:val="clear" w:color="auto" w:fill="FFFFFF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Цветные карандаши, фломастеры, простой карандаш, ластик, иллюстрации на тему труда людей</w:t>
            </w:r>
          </w:p>
        </w:tc>
      </w:tr>
      <w:tr w:rsidR="00447117" w:rsidTr="007F4C6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красавицы Осени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приёмами механического смешения цветов; 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Карандаши цветные, простой карандаш, акварельные краски, кисти, ластик, салфетка, стакан с водой</w:t>
            </w:r>
          </w:p>
        </w:tc>
      </w:tr>
      <w:tr w:rsidR="00447117" w:rsidTr="007F4C6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 и пространство.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композиций по получению разного тона с помощью штриха;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линейной композиции пейзажа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графических умений и навыков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-передавать в рисунке  форму,  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положительного отношения  к урокам изобразительного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искусства.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пошаговый контроль своих действий, используя способ сличения своей работы с заданной в учебнике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последовательностью;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Графические карандаши, цветные карандаши, ластик</w:t>
            </w:r>
          </w:p>
        </w:tc>
      </w:tr>
      <w:tr w:rsidR="00447117" w:rsidTr="007F4C6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Красота родной природы в творчестве русских художников». Дорогие сердцу места..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по памяти.</w:t>
            </w:r>
          </w:p>
          <w:p w:rsidR="00447117" w:rsidRDefault="00447117" w:rsidP="007F4C6F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набросков по памяти и по представлению различных объектов действительности  </w:t>
            </w:r>
          </w:p>
          <w:p w:rsidR="00447117" w:rsidRDefault="00447117" w:rsidP="007F4C6F">
            <w:pPr>
              <w:shd w:val="clear" w:color="auto" w:fill="FFFFFF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и эмоционально оценивать шедевры русского и мирового искусства.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Фотоматериалы о родном крае, иллюстрации картин русских художников с изображение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пейзажев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родной природы, простой карандаш, ластик, акварель</w:t>
            </w:r>
          </w:p>
        </w:tc>
      </w:tr>
      <w:tr w:rsidR="00447117" w:rsidTr="007F4C6F">
        <w:trPr>
          <w:trHeight w:val="224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-7 часов «В мире сказок»</w:t>
            </w:r>
          </w:p>
        </w:tc>
      </w:tr>
      <w:tr w:rsidR="00447117" w:rsidTr="007F4C6F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«Сказка в произведениях русских художников». Лепка животных.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 фигурки животного.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Устно описать  изображенные  на картинке или  иллюстрации   животное и его действия  (идут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сидят,т.д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.);выражать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  отношение;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 простейшими  приемами  лепки (пластилин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глина);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фигурки животного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Опрос. Поделка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животного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(изобразительную, декоративную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Пластилин, стеки, фигурки животных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демонстрационные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таблицы  этапов лепки, салфетка</w:t>
            </w:r>
          </w:p>
        </w:tc>
      </w:tr>
      <w:tr w:rsidR="00447117" w:rsidTr="007F4C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на страницах книг.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Иллюстрирование.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Устно описать  изображенные  на картинке или  иллюстрации   животное и его действия  (идут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сидят,т.д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.);выражать свое  отношение;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Простой карандаш, ластик </w:t>
            </w:r>
          </w:p>
        </w:tc>
      </w:tr>
      <w:tr w:rsidR="00447117" w:rsidTr="007F4C6F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сказочные герои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строения объектов, их разновидностей, пропорций, их перспективы. Рисование по памяти и представлению рисунка дома, замка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и эмоционально оценивать шедевры русского и мирового искусства;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формы в объектах дизайна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Фотоматериалы и иллюстрации из книг с изображением домом, замков, карандаши, акварельные краски, стакан с водой, салфетка</w:t>
            </w:r>
          </w:p>
        </w:tc>
      </w:tr>
      <w:tr w:rsidR="00447117" w:rsidTr="007F4C6F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кони.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Городецкая роспись.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декоративного рисования городецких изделий с учетом их мотивов росписи. Выполнение росписи панно с изображением коня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 творческого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воображения, умения выражать свои чувства в рисунках. </w:t>
            </w:r>
          </w:p>
          <w:p w:rsidR="00447117" w:rsidRDefault="00447117" w:rsidP="007F4C6F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Использовать стилизацию форм для создания орнамента.</w:t>
            </w:r>
          </w:p>
          <w:p w:rsidR="00447117" w:rsidRDefault="00447117" w:rsidP="007F4C6F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и эмоционально оценивать расписные изделия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Акварел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ьные краски, гуашь, кисти, вода в стакане, простой карандаш, ластик, салфетка, демонстрационный материал Городецкой росписи</w:t>
            </w:r>
            <w:proofErr w:type="gramEnd"/>
          </w:p>
        </w:tc>
      </w:tr>
      <w:tr w:rsidR="00447117" w:rsidTr="007F4C6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дорогам сказки. Иллюстрирование любимой сказки.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по представлению  с использованием известных средств выразительности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пропорций, строения, очертания, общего пространственного расположения, цвета изображаемых объектов.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Цветные карандаши, простой карандаш, ластик</w:t>
            </w:r>
          </w:p>
        </w:tc>
      </w:tr>
      <w:tr w:rsidR="00447117" w:rsidTr="007F4C6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дорогам сказки. Иллюстрирование русской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 «По щучьему велению»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по представлению  с использованием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известных средств выразительности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сюжетные композиции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творческую задачу, используя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(изобразительную, декоративную и конструктивную). </w:t>
            </w:r>
          </w:p>
          <w:p w:rsidR="00447117" w:rsidRDefault="00447117" w:rsidP="007F4C6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47117" w:rsidRDefault="00447117" w:rsidP="007F4C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персонажей произведения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Простой карандаш,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цветные карандаши, ластик, иллюстрированная книга с текстом народной сказки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фломастеры</w:t>
            </w:r>
          </w:p>
        </w:tc>
      </w:tr>
      <w:tr w:rsidR="00447117" w:rsidTr="007F4C6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перевоплощения. Маскарад. Карнавал.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Анализ. Конструирование  объекта  дизайна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арнавальной маски, костюма (эскиз)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Ознакомление с произведениями народного декоративно-прикладного искусства.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интереса и любви к народным традициям.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(изобразительную, декоративную и конструктивную). 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оизведений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изобразительного искусства.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Простой карандаш, цветная бумага, ножницы, акварельные краски</w:t>
            </w:r>
          </w:p>
        </w:tc>
      </w:tr>
      <w:tr w:rsidR="00447117" w:rsidTr="007F4C6F">
        <w:trPr>
          <w:trHeight w:val="31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 четверть  9 часов «Красота в умелых руках»</w:t>
            </w:r>
          </w:p>
        </w:tc>
      </w:tr>
      <w:tr w:rsidR="00447117" w:rsidTr="007F4C6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Дорогая моя столица! Беседа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Наша Родина – Россия – в произведениях изобразительного искусства».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устное описание представленных 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в технике – графика.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эстетического восприятия и понимания красоты труда людей в жизни и произведениях изобразительного искусства.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выражение своих мыслей; формулирование и аргументация своего мнения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способов взаимодействия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Графический карандаш, ластик, презентация о музеях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 России, портреты известных художников, репродукции нескольких картин.</w:t>
            </w:r>
          </w:p>
        </w:tc>
      </w:tr>
      <w:tr w:rsidR="00447117" w:rsidTr="007F4C6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Звери и птицы в городе.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Линейн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конструктивное построение птицы (дятла), зверя (белки). Выполнение в цвете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447117" w:rsidRDefault="00447117" w:rsidP="007F4C6F">
            <w:pPr>
              <w:spacing w:after="0" w:line="240" w:lineRule="auto"/>
              <w:ind w:right="-94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анализ, синтез, сравнение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создание алгоритмов деятельности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формы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объектах дизайна и архитектуры;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Простой карандаш, цветные карандаши, ластик</w:t>
            </w:r>
          </w:p>
        </w:tc>
      </w:tr>
      <w:tr w:rsidR="00447117" w:rsidTr="007F4C6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«Видим терем расписной».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Лепка. Художественное конструирование и дизайн.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Поделк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447117" w:rsidRDefault="00447117" w:rsidP="007F4C6F">
            <w:pPr>
              <w:spacing w:after="0" w:line="240" w:lineRule="auto"/>
              <w:ind w:right="-94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анализ, синтез, сравнение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создание алгоритмов деятельности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формы в объектах дизайна и архитектуры;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Пластилин, бросовый подходящий материа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флаконы, баночки, коробочки) стеки, салфетка</w:t>
            </w:r>
          </w:p>
        </w:tc>
      </w:tr>
      <w:tr w:rsidR="00447117" w:rsidTr="007F4C6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великих полководцах России «Слава русского воинства».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 Характеристика и анализ материалов учебника.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на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карандаш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Книги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 о защитниках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земли русской, портреты воинов, иллюстрации картин «Три богатыря», «Александр Невский»</w:t>
            </w:r>
          </w:p>
        </w:tc>
      </w:tr>
      <w:tr w:rsidR="00447117" w:rsidTr="007F4C6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русского воинства». Рисование на тему.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цвете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Простой карандаш, цветные карандаши, акварель, гуашь,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стакан с водой, ластик, салфетка</w:t>
            </w:r>
            <w:proofErr w:type="gramEnd"/>
          </w:p>
        </w:tc>
      </w:tr>
      <w:tr w:rsidR="00447117" w:rsidTr="007F4C6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в умелых руках. Создаём красивые узоры для подарка маме или бабушке (гуашь)..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эскиза  декоративного оформления подарка, открытки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Гуашь, салфетка, простой карандаш, стакан с водой</w:t>
            </w:r>
          </w:p>
        </w:tc>
      </w:tr>
      <w:tr w:rsidR="00447117" w:rsidTr="007F4C6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Самая любимая. </w:t>
            </w:r>
          </w:p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на тему по памяти  портрета своей мамы.</w:t>
            </w:r>
          </w:p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Построение изображения.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</w:p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форм,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пространственное положение. Последовательность выполнения рисунка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Простой карандаш, гуашь, салфетка, стакан с водой, женские портреты известных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мастеров</w:t>
            </w:r>
          </w:p>
        </w:tc>
      </w:tr>
      <w:tr w:rsidR="00447117" w:rsidTr="007F4C6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 открытки для мамы или бабушки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Лист картона или ватмана, цветная бумага, клей-карандаш, ножницы, простой карандаш, ластик</w:t>
            </w:r>
          </w:p>
        </w:tc>
      </w:tr>
      <w:tr w:rsidR="00447117" w:rsidTr="007F4C6F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 – анализ, пропорции, выполнение наброска (карандаш) фигуры животного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- карандаш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 отношения, добиваясь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отвечать на вопросы,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Иллюстрированная книга стихов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Н.Никрасова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простой карандаш</w:t>
            </w:r>
          </w:p>
        </w:tc>
      </w:tr>
      <w:tr w:rsidR="00447117" w:rsidTr="007F4C6F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Н.А.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 Рисование на тему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рисунка (выполнение в цвете)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Цветные карандаши</w:t>
            </w:r>
          </w:p>
        </w:tc>
      </w:tr>
      <w:tr w:rsidR="00447117" w:rsidTr="007F4C6F">
        <w:trPr>
          <w:trHeight w:val="367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 7 часов «Пусть всегда будет солнце»</w:t>
            </w:r>
          </w:p>
        </w:tc>
      </w:tr>
      <w:tr w:rsidR="00447117" w:rsidTr="007F4C6F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Полет на другую планету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Анализ фотоматериала о космосе. Рисование самостоятельно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составленной линейной композиции.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выражать свое понимание содержания литературного произведения. Формирование умения согласовывать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включаться в самостоятельную творческую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Илюстративный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 с изображением космоса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планет, цветные карандаши, гуашь, ластик, салфетка, стакан с водой, кисти</w:t>
            </w:r>
          </w:p>
        </w:tc>
      </w:tr>
      <w:tr w:rsidR="00447117" w:rsidTr="007F4C6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«Весна в произведениях русских художников». Головной убор русской красавицы.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  Эскиз женского головного убора и костюма.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согласовывать в 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картинки головных уборов прошлых веков, цветные карандаши, фломастеры, ластик.</w:t>
            </w:r>
          </w:p>
        </w:tc>
      </w:tr>
      <w:tr w:rsidR="00447117" w:rsidTr="007F4C6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сказки А.С.Пушкина. Иллюстрирование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- карандаш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выражать свое понимание содержания литературного произведения. Формирование умения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согласовывать в 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Иллюстрация картины «Царевна – Лебедь, книга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сказки Пушкина, простой карандаш, ластик</w:t>
            </w:r>
          </w:p>
        </w:tc>
      </w:tr>
      <w:tr w:rsidR="00447117" w:rsidTr="007F4C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сказки А.С.Пушкина. Иллюстрирование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в цвете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в цвете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Гуашь, акварельные краски, фломастеры, стакан с водой, салфетка, кисти</w:t>
            </w:r>
          </w:p>
        </w:tc>
      </w:tr>
      <w:tr w:rsidR="00447117" w:rsidTr="007F4C6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Ветка вербы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и этюд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акварель).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веточки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соблюдением пространственного отношения между деталями растения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умений и навыков сравнивать свой рисунок с изображаемым предметом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исправлять замеченные в рисунке ошибки.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изобразительных задач; эстетически воспринимать мир; понимать значение красоты природы для человека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Цветные карандаши, акварельные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краски, стакан с водой, салфетка, ластик, палитра, кисти</w:t>
            </w:r>
            <w:proofErr w:type="gramEnd"/>
          </w:p>
        </w:tc>
      </w:tr>
      <w:tr w:rsidR="00447117" w:rsidTr="007F4C6F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салют.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композиции праздничного салюта в технике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изученные приёмы работы красками;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коррективы в свою работу;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«читать» условные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знаки, данные в учебнике;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 цветного картона, кусочек проволоки либо большая булавка</w:t>
            </w:r>
          </w:p>
        </w:tc>
      </w:tr>
      <w:tr w:rsidR="00447117" w:rsidTr="007F4C6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моря. Рисование на темы.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творчестве Айвазовского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выполнение наброска  моря по самостоятельно задуманному образу   конструктивных линий.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важность  деятельности художника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 сидеть за партой (столом),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держать лист бумаги  и  карандаш;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447117" w:rsidRDefault="00447117" w:rsidP="007F4C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 и иллюстративный материал с видом на море, цветные карандаши, ластик, фломастеры, маркеры</w:t>
            </w:r>
          </w:p>
        </w:tc>
      </w:tr>
      <w:tr w:rsidR="00447117" w:rsidTr="007F4C6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Пусть всегда будет солнце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 (карандаш).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рисунка облаков и солнца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красоты природы для человека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7" w:rsidRDefault="00447117" w:rsidP="007F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Цветные карандаши, ластик</w:t>
            </w:r>
          </w:p>
        </w:tc>
      </w:tr>
    </w:tbl>
    <w:p w:rsidR="00447117" w:rsidRDefault="00447117" w:rsidP="0044711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47117" w:rsidRDefault="00447117" w:rsidP="0044711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47117" w:rsidRDefault="00447117" w:rsidP="00447117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</w:rPr>
      </w:pPr>
    </w:p>
    <w:p w:rsidR="00447117" w:rsidRDefault="00447117" w:rsidP="0044711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47117" w:rsidRDefault="00447117" w:rsidP="004471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47117" w:rsidRDefault="00447117" w:rsidP="004471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47117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  <w:sectPr w:rsidR="00447117" w:rsidSect="00E150FD">
          <w:pgSz w:w="16838" w:h="11906" w:orient="landscape"/>
          <w:pgMar w:top="709" w:right="1021" w:bottom="748" w:left="1021" w:header="709" w:footer="709" w:gutter="0"/>
          <w:cols w:space="720"/>
          <w:docGrid w:linePitch="299"/>
        </w:sectPr>
      </w:pPr>
    </w:p>
    <w:p w:rsidR="00447117" w:rsidRDefault="00447117" w:rsidP="00447117">
      <w:pPr>
        <w:pStyle w:val="a4"/>
        <w:spacing w:after="0"/>
        <w:ind w:left="0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lastRenderedPageBreak/>
        <w:t xml:space="preserve">Описание материально-технического обеспечения </w:t>
      </w:r>
    </w:p>
    <w:p w:rsidR="00447117" w:rsidRDefault="00447117" w:rsidP="00447117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</w:rPr>
        <w:t>образовательного процесса</w:t>
      </w:r>
    </w:p>
    <w:p w:rsidR="00447117" w:rsidRDefault="00447117" w:rsidP="00447117">
      <w:pPr>
        <w:pStyle w:val="ParagraphStyle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447117" w:rsidRDefault="00447117" w:rsidP="00447117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Каменева,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радуга / Е. Н. Каменева. – М.: Детская литература, 1984.</w:t>
      </w:r>
    </w:p>
    <w:p w:rsidR="00447117" w:rsidRDefault="00447117" w:rsidP="00447117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Ч. 2.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447117" w:rsidRDefault="00447117" w:rsidP="00447117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 О.  М.</w:t>
      </w:r>
      <w:r>
        <w:rPr>
          <w:rFonts w:ascii="Times New Roman" w:hAnsi="Times New Roman" w:cs="Times New Roman"/>
          <w:sz w:val="28"/>
          <w:szCs w:val="28"/>
        </w:rPr>
        <w:t xml:space="preserve">  В  гостях  у  картин.  Рассказы о живописи /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1973.</w:t>
      </w:r>
    </w:p>
    <w:p w:rsidR="00447117" w:rsidRDefault="00447117" w:rsidP="00447117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П.</w:t>
      </w:r>
      <w:r>
        <w:rPr>
          <w:rFonts w:ascii="Times New Roman" w:hAnsi="Times New Roman" w:cs="Times New Roman"/>
          <w:sz w:val="28"/>
          <w:szCs w:val="28"/>
        </w:rPr>
        <w:t xml:space="preserve"> Ребенок и изобразительное искусство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Здравствуй, музей!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1995.</w:t>
      </w:r>
    </w:p>
    <w:p w:rsidR="00447117" w:rsidRDefault="00447117" w:rsidP="00447117">
      <w:pPr>
        <w:pStyle w:val="ParagraphStyle"/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>
        <w:rPr>
          <w:rFonts w:ascii="Times New Roman" w:hAnsi="Times New Roman" w:cs="Times New Roman"/>
          <w:sz w:val="28"/>
          <w:szCs w:val="28"/>
        </w:rPr>
        <w:t xml:space="preserve"> словарь юного художника. – М.: Педагогика, 1983.</w:t>
      </w:r>
    </w:p>
    <w:p w:rsidR="00447117" w:rsidRDefault="00447117" w:rsidP="0044711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sz w:val="28"/>
          <w:szCs w:val="28"/>
        </w:rPr>
        <w:t>Шампарова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Рабочие программы по учебникам   В.С. Кузина, Э.И. </w:t>
      </w:r>
      <w:proofErr w:type="spellStart"/>
      <w:r>
        <w:rPr>
          <w:rFonts w:ascii="Times New Roman" w:hAnsi="Times New Roman"/>
          <w:sz w:val="28"/>
          <w:szCs w:val="28"/>
        </w:rPr>
        <w:t>Кубышкиной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/ авт.-сост. Л.В. </w:t>
      </w:r>
      <w:proofErr w:type="spellStart"/>
      <w:r>
        <w:rPr>
          <w:rFonts w:ascii="Times New Roman" w:hAnsi="Times New Roman"/>
          <w:sz w:val="28"/>
          <w:szCs w:val="28"/>
        </w:rPr>
        <w:t>Шампарова</w:t>
      </w:r>
      <w:proofErr w:type="spellEnd"/>
      <w:r>
        <w:rPr>
          <w:rFonts w:ascii="Times New Roman" w:hAnsi="Times New Roman"/>
          <w:sz w:val="28"/>
          <w:szCs w:val="28"/>
        </w:rPr>
        <w:t>.– Волгоград: Учитель, 2012.-54с.</w:t>
      </w:r>
    </w:p>
    <w:p w:rsidR="00447117" w:rsidRDefault="00447117" w:rsidP="0044711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свободная энциклопедия. – Режим доступа: </w:t>
      </w:r>
      <w:hyperlink r:id="rId5" w:history="1">
        <w:r>
          <w:rPr>
            <w:rStyle w:val="a9"/>
            <w:sz w:val="28"/>
            <w:szCs w:val="28"/>
          </w:rPr>
          <w:t>http://ru.wikipedia.org/wiki</w:t>
        </w:r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Педсовет.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org. Всероссийский Интернет-педсовет. – Режим доступа: </w:t>
      </w:r>
      <w:hyperlink r:id="rId6" w:history="1">
        <w:r>
          <w:rPr>
            <w:rStyle w:val="a9"/>
            <w:sz w:val="28"/>
            <w:szCs w:val="28"/>
          </w:rPr>
          <w:t>http://pedsovet.org</w:t>
        </w:r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начальной школы. – Режим доступа: </w:t>
      </w:r>
      <w:hyperlink r:id="rId7" w:history="1">
        <w:r>
          <w:rPr>
            <w:rStyle w:val="a9"/>
            <w:sz w:val="28"/>
            <w:szCs w:val="28"/>
          </w:rPr>
          <w:t>http://www.4stupeni.ru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Фестиваль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идей. – Режим доступа: </w:t>
      </w:r>
      <w:hyperlink r:id="rId8" w:history="1">
        <w:r>
          <w:rPr>
            <w:rStyle w:val="a9"/>
            <w:sz w:val="28"/>
            <w:szCs w:val="28"/>
          </w:rPr>
          <w:t>http://festival.1september.ru</w:t>
        </w:r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сообщество. – Режим доступа: </w:t>
      </w:r>
      <w:hyperlink r:id="rId9" w:history="1">
        <w:r>
          <w:rPr>
            <w:rStyle w:val="a9"/>
            <w:sz w:val="28"/>
            <w:szCs w:val="28"/>
          </w:rPr>
          <w:t>http://www.pedsovet.su</w:t>
        </w:r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>
          <w:rPr>
            <w:rStyle w:val="a9"/>
            <w:color w:val="000000"/>
            <w:sz w:val="28"/>
            <w:szCs w:val="28"/>
          </w:rPr>
          <w:t>Единая коллекция Цифровых Образовательных Ресурсов</w:t>
        </w:r>
      </w:hyperlink>
      <w:r>
        <w:rPr>
          <w:rFonts w:ascii="Times New Roman" w:hAnsi="Times New Roman" w:cs="Times New Roman"/>
          <w:iCs/>
          <w:color w:val="000000"/>
        </w:rPr>
        <w:t xml:space="preserve">:-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Режим доступа: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http://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school-collection.edu.ru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sz w:val="28"/>
          <w:szCs w:val="28"/>
        </w:rPr>
        <w:t>общеобразовательный портал.- Режим доступа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hyperlink r:id="rId11" w:history="1">
        <w:r>
          <w:rPr>
            <w:rStyle w:val="a9"/>
            <w:iCs/>
            <w:sz w:val="28"/>
            <w:szCs w:val="28"/>
          </w:rPr>
          <w:t>http://</w:t>
        </w:r>
        <w:r>
          <w:rPr>
            <w:rStyle w:val="a9"/>
            <w:iCs/>
            <w:sz w:val="28"/>
            <w:szCs w:val="28"/>
            <w:lang w:val="en-US"/>
          </w:rPr>
          <w:t>www</w:t>
        </w:r>
        <w:r>
          <w:rPr>
            <w:rStyle w:val="a9"/>
            <w:iCs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</w:rPr>
          <w:t>school.edu.ru</w:t>
        </w:r>
        <w:proofErr w:type="spellEnd"/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9"/>
            <w:iCs/>
            <w:sz w:val="28"/>
            <w:szCs w:val="28"/>
            <w:lang w:val="en-US"/>
          </w:rPr>
          <w:t>http</w:t>
        </w:r>
        <w:r>
          <w:rPr>
            <w:rStyle w:val="a9"/>
            <w:iCs/>
            <w:sz w:val="28"/>
            <w:szCs w:val="28"/>
          </w:rPr>
          <w:t>://</w:t>
        </w:r>
        <w:proofErr w:type="spellStart"/>
        <w:r>
          <w:rPr>
            <w:rStyle w:val="a9"/>
            <w:iCs/>
            <w:sz w:val="28"/>
            <w:szCs w:val="28"/>
            <w:lang w:val="en-US"/>
          </w:rPr>
          <w:t>moikompas</w:t>
        </w:r>
        <w:proofErr w:type="spellEnd"/>
        <w:r>
          <w:rPr>
            <w:rStyle w:val="a9"/>
            <w:iCs/>
            <w:sz w:val="28"/>
            <w:szCs w:val="28"/>
          </w:rPr>
          <w:t>.</w:t>
        </w:r>
        <w:proofErr w:type="spellStart"/>
        <w:r>
          <w:rPr>
            <w:rStyle w:val="a9"/>
            <w:iCs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iCs/>
            <w:sz w:val="28"/>
            <w:szCs w:val="28"/>
          </w:rPr>
          <w:t>/</w:t>
        </w:r>
        <w:r>
          <w:rPr>
            <w:rStyle w:val="a9"/>
            <w:iCs/>
            <w:sz w:val="28"/>
            <w:szCs w:val="28"/>
            <w:lang w:val="en-US"/>
          </w:rPr>
          <w:t>tags</w:t>
        </w:r>
        <w:r>
          <w:rPr>
            <w:rStyle w:val="a9"/>
            <w:iCs/>
            <w:sz w:val="28"/>
            <w:szCs w:val="28"/>
          </w:rPr>
          <w:t>/</w:t>
        </w:r>
        <w:proofErr w:type="spellStart"/>
        <w:r>
          <w:rPr>
            <w:rStyle w:val="a9"/>
            <w:iCs/>
            <w:sz w:val="28"/>
            <w:szCs w:val="28"/>
            <w:lang w:val="en-US"/>
          </w:rPr>
          <w:t>plastilin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13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vasnecov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/</w:t>
        </w:r>
      </w:hyperlink>
    </w:p>
    <w:p w:rsidR="00447117" w:rsidRDefault="00447117" w:rsidP="00447117">
      <w:pPr>
        <w:pStyle w:val="ParagraphStyle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Искусство. Основы декоративно-прикладного искусства. – Режим доступа: http://www.posobiya.ru/NACH_SKOOL/ISKUSS/013/index.html </w:t>
      </w:r>
    </w:p>
    <w:p w:rsidR="00447117" w:rsidRDefault="00447117" w:rsidP="0044711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447117" w:rsidRDefault="00447117" w:rsidP="00447117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Аудиозаписи. Классическая музыка.</w:t>
      </w:r>
    </w:p>
    <w:p w:rsidR="00447117" w:rsidRDefault="00447117" w:rsidP="00447117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 (в электронном виде).</w:t>
      </w:r>
    </w:p>
    <w:p w:rsidR="00447117" w:rsidRDefault="00447117" w:rsidP="00447117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Рекомендуемые для бесед произведения изобразительного искусства:</w:t>
      </w:r>
    </w:p>
    <w:p w:rsidR="00447117" w:rsidRDefault="00447117" w:rsidP="00447117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Айвазовский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Феодосия. Закат солнца.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Бах Р.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Памятник А.С. Пушкину.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Белых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Кострома.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Бенуа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Баба-Яга.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Иллюстрации к сказкам. Богоматерь Владимирская. Икона.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Брюллов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Автопортрет.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Бучкин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Углич. Первый снег.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Васильев Ф.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Мокрый луг; Перед грозой; Кучевое облако; После грозы.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Васнецов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Основание Москвы; Красная площадь начала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Васнецов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Богоматерь с младенцем. Роспись; Снегурочка; Баба-Яга.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Васнецов Ю.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Иллюстрации к книгам.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Ватто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Голова молодой женщины в профиль.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Врубель 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Натюрморт: подсвечник,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графин, стакан.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Герасимов 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Кремль. Кутафья башня; Капли дождя.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Герасимов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Лед прошел.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Гоген 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Студийные зарисовки.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Горбатов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Новгород. Пристань.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Жигулях. Бурный день.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Дейнека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Эскиз плафона Центрального театра Российской армии.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Родина.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Дюрер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Крыло голубого зимородка.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Ефимов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Кошка с шаром.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Жуков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Сестра и брат.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Жуковский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Кусково. Малиновая гостиная; Плотина.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Игошев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Моя Родина.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Иванов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Ветка; Набросок коня.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Каменский Ф.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Молодой скульптор.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Конашевич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Иллюстрация к сказке К.И. Чуковского «Муха-Цокотуха».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Коровин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Москворецкий мост.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Крымов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Деревенский пейзаж.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Куинджи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Полдень. Стадо в степи; Облака.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Куприн 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Зима. Москва.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Левитан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Гумно. Сумерки; Озеро. Русь; Бурный день; Вечер на Волге; Буря – дождь.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Леонардо да Винчи.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Наброски коня.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Лиотар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Шоколадница.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Мане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Скалы в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Бель-Иле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Мочальский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Псков.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Мухина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Рабочий и колхозница.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Нарбут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Иллюстрации к басне И.А. Крылова «Стрекоза и муравей», сказке В.А. Жуковского «Как мыши кота хоронили».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Нисский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Подмосковье. Февраль.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Орлов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Сюжет из сказки П.П. Ершова «Конек-горбунок».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Орлов С., Антропов А., Штамм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Памятник Юрию Долгорукову.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Оссовский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Московский кремль зимой.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Павлов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Натюрморт.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Петровичев 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Ростов Ярославский.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Петров-Водкин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Пикассо 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Мать и дитя.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Пименов Ю.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Новая Москва.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Пластов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Мама; рисунки животных.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Поленов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Белая лошадка. Нормандия; Московский дворик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 Рафаэль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Сикстинская мадонна. Мадонна Альба.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Рембрант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Святое семейство. Старик в кресле; Лежащий лев; Слоны.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Репин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Отдых. Этюд; Портрет И.С. Остроухова.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сельсовета.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Рудаков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Иллюстрации к сказкам.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Руднев Л., Абросимов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Главное здание Московского государственного университета.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Саврасов А</w:t>
      </w:r>
      <w:r>
        <w:rPr>
          <w:rFonts w:ascii="Times New Roman" w:hAnsi="Times New Roman" w:cs="Times New Roman"/>
          <w:bCs/>
          <w:iCs/>
          <w:sz w:val="28"/>
          <w:szCs w:val="28"/>
        </w:rPr>
        <w:t>. Вид на Московский Кремль. Весна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 Серов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Рабочие с тачками; Борзые.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Судейкин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Натюрморт.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Суриков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Минусинская степь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 Ткачевы А. и 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Матери; Отец; Дождик.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Толстой Ф.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Стрекоза.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Трубецкой 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Девочка с собакой. Друзья.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Фирсов 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Юный живописец.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Шилунь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Цзян.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Полевые ирисы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 Шишкин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Облака над рощей; «Среди долины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…»; Последние лучи.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Юоон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Раскрытое окно; Голубой куст; Конец зимы. Полдень.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Яблонская 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Хлеб.</w:t>
      </w:r>
    </w:p>
    <w:p w:rsidR="00447117" w:rsidRDefault="00447117" w:rsidP="00447117">
      <w:pPr>
        <w:pStyle w:val="ParagraphStyle"/>
        <w:spacing w:before="180" w:after="12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Произведения народного декоративно-прикладного искусства.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Народные игрушки. Современные технические игрушки.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Жостовские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подносы. Хохломская роспись. Русское кружево и вышивка. Декоративные ткани. Творчество мастеров Воронежского края.</w:t>
      </w:r>
    </w:p>
    <w:p w:rsidR="00447117" w:rsidRDefault="00447117" w:rsidP="00447117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447117" w:rsidRDefault="00447117" w:rsidP="00447117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447117" w:rsidRDefault="00447117" w:rsidP="00447117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447117" w:rsidRDefault="00447117" w:rsidP="00447117">
      <w:pPr>
        <w:pStyle w:val="ParagraphStyle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447117" w:rsidRDefault="00447117" w:rsidP="00447117">
      <w:pPr>
        <w:pStyle w:val="ParagraphStyle"/>
        <w:tabs>
          <w:tab w:val="left" w:pos="585"/>
        </w:tabs>
        <w:spacing w:before="12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7117" w:rsidRDefault="00447117" w:rsidP="00447117">
      <w:pPr>
        <w:rPr>
          <w:rFonts w:ascii="Times New Roman" w:hAnsi="Times New Roman" w:cs="Times New Roman"/>
          <w:sz w:val="24"/>
          <w:szCs w:val="24"/>
        </w:rPr>
      </w:pPr>
    </w:p>
    <w:p w:rsidR="00447117" w:rsidRDefault="00447117" w:rsidP="00447117"/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E0E">
        <w:rPr>
          <w:rFonts w:ascii="Times New Roman" w:hAnsi="Times New Roman"/>
          <w:sz w:val="28"/>
          <w:szCs w:val="28"/>
        </w:rPr>
        <w:lastRenderedPageBreak/>
        <w:br w:type="page"/>
      </w: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  <w:sectPr w:rsidR="00447117" w:rsidRPr="00904E0E" w:rsidSect="00447117">
          <w:pgSz w:w="11906" w:h="16838"/>
          <w:pgMar w:top="1021" w:right="709" w:bottom="1021" w:left="748" w:header="709" w:footer="709" w:gutter="0"/>
          <w:cols w:space="720"/>
          <w:docGrid w:linePitch="299"/>
        </w:sect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Pr="00904E0E" w:rsidRDefault="00447117" w:rsidP="004471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47117" w:rsidRDefault="00447117"/>
    <w:sectPr w:rsidR="00447117" w:rsidSect="00DD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6CA"/>
    <w:multiLevelType w:val="hybridMultilevel"/>
    <w:tmpl w:val="C10A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25AA6"/>
    <w:multiLevelType w:val="hybridMultilevel"/>
    <w:tmpl w:val="33A83D9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598"/>
    <w:multiLevelType w:val="hybridMultilevel"/>
    <w:tmpl w:val="22E64D6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57778"/>
    <w:multiLevelType w:val="hybridMultilevel"/>
    <w:tmpl w:val="ABE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558"/>
    <w:rsid w:val="002D2B26"/>
    <w:rsid w:val="003873C0"/>
    <w:rsid w:val="00447117"/>
    <w:rsid w:val="007E3558"/>
    <w:rsid w:val="009D5EE3"/>
    <w:rsid w:val="00A1695F"/>
    <w:rsid w:val="00DD7D31"/>
    <w:rsid w:val="00F1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31"/>
  </w:style>
  <w:style w:type="paragraph" w:styleId="3">
    <w:name w:val="heading 3"/>
    <w:basedOn w:val="a"/>
    <w:next w:val="a"/>
    <w:link w:val="30"/>
    <w:semiHidden/>
    <w:unhideWhenUsed/>
    <w:qFormat/>
    <w:rsid w:val="007E355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3558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3">
    <w:name w:val="Table Grid"/>
    <w:basedOn w:val="a1"/>
    <w:uiPriority w:val="59"/>
    <w:rsid w:val="007E3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47117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447117"/>
    <w:rPr>
      <w:rFonts w:ascii="Calibri" w:eastAsia="Times New Roman" w:hAnsi="Calibri" w:cs="Times New Roman"/>
      <w:lang/>
    </w:rPr>
  </w:style>
  <w:style w:type="paragraph" w:styleId="a6">
    <w:name w:val="No Spacing"/>
    <w:uiPriority w:val="1"/>
    <w:qFormat/>
    <w:rsid w:val="00447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447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Знак"/>
    <w:link w:val="a8"/>
    <w:locked/>
    <w:rsid w:val="00447117"/>
    <w:rPr>
      <w:rFonts w:ascii="NewtonCSanPin" w:hAnsi="NewtonCSanPin"/>
      <w:color w:val="000000"/>
      <w:sz w:val="21"/>
      <w:szCs w:val="21"/>
      <w:lang/>
    </w:rPr>
  </w:style>
  <w:style w:type="paragraph" w:customStyle="1" w:styleId="a8">
    <w:name w:val="Основной"/>
    <w:basedOn w:val="a"/>
    <w:link w:val="a7"/>
    <w:rsid w:val="004471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/>
    </w:rPr>
  </w:style>
  <w:style w:type="character" w:styleId="a9">
    <w:name w:val="Hyperlink"/>
    <w:semiHidden/>
    <w:unhideWhenUsed/>
    <w:rsid w:val="00447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vasnec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stupeni.ru" TargetMode="External"/><Relationship Id="rId12" Type="http://schemas.openxmlformats.org/officeDocument/2006/relationships/hyperlink" Target="http://moikompas.ru/tags/plasti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hyperlink" Target="http://ru.wikipedia.org/wi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8825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</cp:revision>
  <cp:lastPrinted>2015-10-03T03:41:00Z</cp:lastPrinted>
  <dcterms:created xsi:type="dcterms:W3CDTF">2015-09-25T15:46:00Z</dcterms:created>
  <dcterms:modified xsi:type="dcterms:W3CDTF">2015-10-08T05:17:00Z</dcterms:modified>
</cp:coreProperties>
</file>