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03" w:rsidRDefault="002C0D73" w:rsidP="001A1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Открытый у</w:t>
      </w:r>
      <w:r w:rsidR="00C639CB">
        <w:rPr>
          <w:b/>
          <w:sz w:val="28"/>
          <w:szCs w:val="28"/>
        </w:rPr>
        <w:t>рок.</w:t>
      </w:r>
    </w:p>
    <w:p w:rsidR="001A1203" w:rsidRDefault="001A1203" w:rsidP="001A1203">
      <w:pPr>
        <w:rPr>
          <w:sz w:val="28"/>
          <w:szCs w:val="28"/>
        </w:rPr>
      </w:pPr>
    </w:p>
    <w:p w:rsidR="001A1203" w:rsidRDefault="001A1203" w:rsidP="001A1203">
      <w:p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>
        <w:rPr>
          <w:sz w:val="28"/>
          <w:szCs w:val="28"/>
        </w:rPr>
        <w:t xml:space="preserve">: </w:t>
      </w:r>
      <w:r w:rsidR="006C0FD2">
        <w:rPr>
          <w:sz w:val="28"/>
          <w:szCs w:val="28"/>
        </w:rPr>
        <w:t>литература</w:t>
      </w:r>
    </w:p>
    <w:p w:rsidR="001A1203" w:rsidRDefault="001A1203" w:rsidP="001A1203">
      <w:pPr>
        <w:rPr>
          <w:sz w:val="28"/>
          <w:szCs w:val="28"/>
        </w:rPr>
      </w:pPr>
    </w:p>
    <w:p w:rsidR="001A1203" w:rsidRDefault="001A1203" w:rsidP="0043171B">
      <w:pPr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="00C6467A">
        <w:rPr>
          <w:sz w:val="28"/>
          <w:szCs w:val="28"/>
        </w:rPr>
        <w:t>Сергей Тимофеевич Аксаков</w:t>
      </w:r>
      <w:r w:rsidR="0043171B">
        <w:rPr>
          <w:sz w:val="28"/>
          <w:szCs w:val="28"/>
        </w:rPr>
        <w:t xml:space="preserve"> «</w:t>
      </w:r>
      <w:r w:rsidR="00C6467A">
        <w:rPr>
          <w:sz w:val="28"/>
          <w:szCs w:val="28"/>
        </w:rPr>
        <w:t>Аленький цветочек</w:t>
      </w:r>
      <w:r w:rsidR="00E423E5">
        <w:rPr>
          <w:sz w:val="28"/>
          <w:szCs w:val="28"/>
        </w:rPr>
        <w:t>»</w:t>
      </w:r>
    </w:p>
    <w:p w:rsidR="001A1203" w:rsidRDefault="001A1203" w:rsidP="001A1203">
      <w:pPr>
        <w:ind w:left="540" w:hanging="540"/>
        <w:rPr>
          <w:sz w:val="28"/>
          <w:szCs w:val="28"/>
        </w:rPr>
      </w:pPr>
    </w:p>
    <w:p w:rsidR="001A1203" w:rsidRDefault="001A1203" w:rsidP="001A1203">
      <w:pPr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</w:p>
    <w:p w:rsidR="00C6467A" w:rsidRDefault="001A1203" w:rsidP="00622D99">
      <w:pPr>
        <w:numPr>
          <w:ilvl w:val="0"/>
          <w:numId w:val="6"/>
        </w:numPr>
      </w:pPr>
      <w:r>
        <w:t xml:space="preserve">Предметные: </w:t>
      </w:r>
      <w:proofErr w:type="gramStart"/>
      <w:r>
        <w:t>-</w:t>
      </w:r>
      <w:r w:rsidR="00C6467A">
        <w:t>в</w:t>
      </w:r>
      <w:proofErr w:type="gramEnd"/>
      <w:r w:rsidR="00C6467A">
        <w:t>спомнить с</w:t>
      </w:r>
      <w:r w:rsidR="006C0FD2">
        <w:t xml:space="preserve"> учащи</w:t>
      </w:r>
      <w:r w:rsidR="00C6467A">
        <w:t>ми</w:t>
      </w:r>
      <w:r w:rsidR="006C0FD2">
        <w:t>ся</w:t>
      </w:r>
      <w:r w:rsidR="00C6467A">
        <w:t xml:space="preserve"> жизнь и творчество писателя,</w:t>
      </w:r>
    </w:p>
    <w:p w:rsidR="001A1203" w:rsidRDefault="00C6467A" w:rsidP="00C6467A">
      <w:pPr>
        <w:ind w:left="2127"/>
      </w:pPr>
      <w:r>
        <w:t>-</w:t>
      </w:r>
      <w:r w:rsidR="00B12D73">
        <w:t>начать знакомство со сказкой</w:t>
      </w:r>
      <w:r w:rsidR="00E423E5">
        <w:t xml:space="preserve">, </w:t>
      </w:r>
    </w:p>
    <w:p w:rsidR="003C3233" w:rsidRDefault="007405B9" w:rsidP="00622D99">
      <w:pPr>
        <w:pStyle w:val="a3"/>
        <w:ind w:left="2160"/>
      </w:pPr>
      <w:r>
        <w:t xml:space="preserve">-развивать </w:t>
      </w:r>
      <w:r w:rsidR="003C3233">
        <w:t>умение понимать прочитанное,</w:t>
      </w:r>
    </w:p>
    <w:p w:rsidR="007405B9" w:rsidRDefault="003C3233" w:rsidP="00622D99">
      <w:pPr>
        <w:pStyle w:val="a3"/>
        <w:ind w:left="2160"/>
      </w:pPr>
      <w:r>
        <w:t>-формировать понимание единства автора и его произведений</w:t>
      </w:r>
      <w:r w:rsidR="007405B9">
        <w:t>.</w:t>
      </w:r>
    </w:p>
    <w:p w:rsidR="001A1203" w:rsidRDefault="001A1203" w:rsidP="001A1203"/>
    <w:p w:rsidR="00F521EA" w:rsidRDefault="002D479B" w:rsidP="002D479B">
      <w:r>
        <w:t>2.</w:t>
      </w:r>
      <w:r w:rsidR="001A1203">
        <w:t>М</w:t>
      </w:r>
      <w:r w:rsidR="00622D99">
        <w:t xml:space="preserve">етапредметные:    </w:t>
      </w:r>
      <w:proofErr w:type="gramStart"/>
      <w:r w:rsidR="00622D99">
        <w:t>-у</w:t>
      </w:r>
      <w:proofErr w:type="gramEnd"/>
      <w:r w:rsidR="00622D99">
        <w:t>чить смысловому прочтению прозаического текста, умению ориентироваться в нем</w:t>
      </w:r>
      <w:r w:rsidR="00E423E5">
        <w:t>,</w:t>
      </w:r>
      <w:r>
        <w:t xml:space="preserve"> находить нужную информацию,</w:t>
      </w:r>
    </w:p>
    <w:p w:rsidR="001A1203" w:rsidRDefault="006C0FD2" w:rsidP="00F521EA">
      <w:pPr>
        <w:ind w:left="2880"/>
      </w:pPr>
      <w:r>
        <w:t>-формировать</w:t>
      </w:r>
      <w:r w:rsidR="001A1203">
        <w:t xml:space="preserve"> умения формулировать тему урока;</w:t>
      </w:r>
    </w:p>
    <w:p w:rsidR="001A1203" w:rsidRDefault="001A1203" w:rsidP="001A1203">
      <w:pPr>
        <w:ind w:left="2880"/>
      </w:pPr>
      <w:r>
        <w:t>-ставить учебную задачу и удерживать ее;</w:t>
      </w:r>
    </w:p>
    <w:p w:rsidR="001A1203" w:rsidRDefault="001A1203" w:rsidP="001A1203">
      <w:pPr>
        <w:ind w:left="2880"/>
      </w:pPr>
      <w:r>
        <w:t>-строить высказывания, понятные собеседнику;</w:t>
      </w:r>
    </w:p>
    <w:p w:rsidR="001A1203" w:rsidRDefault="001A1203" w:rsidP="001A1203">
      <w:pPr>
        <w:ind w:left="2880"/>
      </w:pPr>
      <w:r>
        <w:t>-анализировать информацию и делать выводы;</w:t>
      </w:r>
    </w:p>
    <w:p w:rsidR="001A1203" w:rsidRDefault="001A1203" w:rsidP="001A1203">
      <w:pPr>
        <w:ind w:left="2880"/>
      </w:pPr>
      <w:r>
        <w:t>-формиров</w:t>
      </w:r>
      <w:r w:rsidR="003C3233">
        <w:t>ать начала предметной рефлексии.</w:t>
      </w:r>
    </w:p>
    <w:p w:rsidR="001A1203" w:rsidRDefault="001A1203" w:rsidP="001A1203">
      <w:pPr>
        <w:ind w:left="2880"/>
      </w:pPr>
    </w:p>
    <w:p w:rsidR="001A1203" w:rsidRDefault="002D479B" w:rsidP="002D479B">
      <w:pPr>
        <w:ind w:left="360"/>
      </w:pPr>
      <w:r>
        <w:t>3.</w:t>
      </w:r>
      <w:r w:rsidR="001A1203">
        <w:t xml:space="preserve">Личностные:     </w:t>
      </w:r>
      <w:proofErr w:type="gramStart"/>
      <w:r w:rsidR="001A1203">
        <w:t>-ф</w:t>
      </w:r>
      <w:proofErr w:type="gramEnd"/>
      <w:r w:rsidR="001A1203">
        <w:t>ормировать навыки взаимодействия в коллективе (умение сотрудничать),</w:t>
      </w:r>
    </w:p>
    <w:p w:rsidR="001A1203" w:rsidRDefault="001A1203" w:rsidP="001A1203">
      <w:pPr>
        <w:ind w:left="2340"/>
      </w:pPr>
      <w:r>
        <w:t xml:space="preserve">-воспитывать </w:t>
      </w:r>
      <w:r w:rsidR="00A42338">
        <w:t xml:space="preserve">любовь к литературе, </w:t>
      </w:r>
      <w:r w:rsidR="003C3233">
        <w:t>сказке</w:t>
      </w:r>
      <w:r w:rsidR="00A42338">
        <w:t>, чтению</w:t>
      </w:r>
      <w:r>
        <w:t>,</w:t>
      </w:r>
    </w:p>
    <w:p w:rsidR="001A1203" w:rsidRDefault="001A1203" w:rsidP="001A1203">
      <w:pPr>
        <w:ind w:left="2340"/>
        <w:rPr>
          <w:sz w:val="28"/>
          <w:szCs w:val="28"/>
        </w:rPr>
      </w:pPr>
      <w:r>
        <w:t>-развивать мотивы учебной деятельности</w:t>
      </w:r>
      <w:r>
        <w:rPr>
          <w:sz w:val="28"/>
          <w:szCs w:val="28"/>
        </w:rPr>
        <w:t>,</w:t>
      </w:r>
    </w:p>
    <w:p w:rsidR="001A1203" w:rsidRPr="001A1203" w:rsidRDefault="001A1203" w:rsidP="001A1203">
      <w:pPr>
        <w:ind w:left="2340"/>
        <w:rPr>
          <w:sz w:val="22"/>
          <w:szCs w:val="22"/>
        </w:rPr>
      </w:pPr>
      <w:r>
        <w:rPr>
          <w:sz w:val="22"/>
          <w:szCs w:val="22"/>
        </w:rPr>
        <w:t>-</w:t>
      </w:r>
      <w:r w:rsidR="006C0FD2">
        <w:rPr>
          <w:sz w:val="22"/>
          <w:szCs w:val="22"/>
        </w:rPr>
        <w:t xml:space="preserve">стимулировать проявления </w:t>
      </w:r>
      <w:proofErr w:type="spellStart"/>
      <w:r w:rsidR="006C0FD2">
        <w:rPr>
          <w:sz w:val="22"/>
          <w:szCs w:val="22"/>
        </w:rPr>
        <w:t>эмпатии</w:t>
      </w:r>
      <w:proofErr w:type="spellEnd"/>
      <w:r>
        <w:rPr>
          <w:sz w:val="22"/>
          <w:szCs w:val="22"/>
        </w:rPr>
        <w:t>.</w:t>
      </w:r>
    </w:p>
    <w:p w:rsidR="001A1203" w:rsidRDefault="001A1203" w:rsidP="001A1203">
      <w:pPr>
        <w:ind w:left="2340"/>
        <w:rPr>
          <w:sz w:val="28"/>
          <w:szCs w:val="28"/>
        </w:rPr>
      </w:pPr>
    </w:p>
    <w:p w:rsidR="001A1203" w:rsidRDefault="001A1203" w:rsidP="001A12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урока: ОНЗ</w:t>
      </w:r>
    </w:p>
    <w:p w:rsidR="001A1203" w:rsidRDefault="001A1203" w:rsidP="001A1203">
      <w:pPr>
        <w:rPr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>:</w:t>
      </w:r>
    </w:p>
    <w:p w:rsidR="001A1203" w:rsidRDefault="001A1203" w:rsidP="001A1203">
      <w:pPr>
        <w:numPr>
          <w:ilvl w:val="0"/>
          <w:numId w:val="2"/>
        </w:numPr>
      </w:pPr>
      <w:proofErr w:type="gramStart"/>
      <w:r>
        <w:t>традиционные</w:t>
      </w:r>
      <w:proofErr w:type="gramEnd"/>
      <w:r>
        <w:t xml:space="preserve">: беседа, </w:t>
      </w:r>
      <w:r w:rsidR="00C6467A">
        <w:t>чтение</w:t>
      </w:r>
      <w:r>
        <w:t xml:space="preserve">, </w:t>
      </w:r>
    </w:p>
    <w:p w:rsidR="001A1203" w:rsidRDefault="001A1203" w:rsidP="001A1203">
      <w:pPr>
        <w:numPr>
          <w:ilvl w:val="0"/>
          <w:numId w:val="2"/>
        </w:numPr>
      </w:pPr>
      <w:proofErr w:type="gramStart"/>
      <w:r>
        <w:t>нетрадиционные</w:t>
      </w:r>
      <w:proofErr w:type="gramEnd"/>
      <w:r>
        <w:t>: работа в парах</w:t>
      </w:r>
      <w:r w:rsidR="003C3233">
        <w:t>, в группах</w:t>
      </w:r>
      <w:r>
        <w:t xml:space="preserve">, </w:t>
      </w:r>
    </w:p>
    <w:p w:rsidR="001A1203" w:rsidRDefault="001A1203" w:rsidP="001A12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1A1203" w:rsidRDefault="001A1203" w:rsidP="001A1203">
      <w:pPr>
        <w:numPr>
          <w:ilvl w:val="0"/>
          <w:numId w:val="3"/>
        </w:numPr>
      </w:pPr>
      <w:proofErr w:type="gramStart"/>
      <w:r>
        <w:t>индивидуальное</w:t>
      </w:r>
      <w:proofErr w:type="gramEnd"/>
      <w:r>
        <w:t>:</w:t>
      </w:r>
      <w:r w:rsidR="00F874E1">
        <w:t xml:space="preserve"> </w:t>
      </w:r>
      <w:r w:rsidR="00DF5F87">
        <w:t xml:space="preserve">карточки </w:t>
      </w:r>
      <w:r w:rsidR="005E6A47">
        <w:t>для парной и групповой работы</w:t>
      </w:r>
      <w:r w:rsidR="00DF5F87">
        <w:t>.</w:t>
      </w:r>
    </w:p>
    <w:p w:rsidR="001A1203" w:rsidRDefault="001A1203" w:rsidP="001A1203">
      <w:pPr>
        <w:numPr>
          <w:ilvl w:val="0"/>
          <w:numId w:val="3"/>
        </w:numPr>
      </w:pPr>
      <w:proofErr w:type="spellStart"/>
      <w:r>
        <w:t>общеклассное</w:t>
      </w:r>
      <w:proofErr w:type="spellEnd"/>
      <w:r>
        <w:t xml:space="preserve">: </w:t>
      </w:r>
      <w:r w:rsidR="003C3233">
        <w:t>АРМ, слайды.</w:t>
      </w:r>
    </w:p>
    <w:p w:rsidR="001A1203" w:rsidRDefault="001A1203" w:rsidP="001A1203">
      <w:pPr>
        <w:jc w:val="center"/>
        <w:rPr>
          <w:b/>
          <w:sz w:val="28"/>
          <w:szCs w:val="28"/>
        </w:rPr>
      </w:pPr>
    </w:p>
    <w:p w:rsidR="001A1203" w:rsidRDefault="001A1203" w:rsidP="001A1203">
      <w:pPr>
        <w:jc w:val="center"/>
        <w:rPr>
          <w:b/>
          <w:sz w:val="28"/>
          <w:szCs w:val="28"/>
        </w:rPr>
      </w:pPr>
    </w:p>
    <w:p w:rsidR="001A1203" w:rsidRDefault="001A1203" w:rsidP="00FB2ACC">
      <w:pPr>
        <w:rPr>
          <w:b/>
          <w:sz w:val="28"/>
          <w:szCs w:val="28"/>
        </w:rPr>
      </w:pPr>
    </w:p>
    <w:p w:rsidR="00FB2ACC" w:rsidRDefault="00FB2ACC" w:rsidP="00FB2ACC">
      <w:pPr>
        <w:rPr>
          <w:b/>
          <w:sz w:val="28"/>
          <w:szCs w:val="28"/>
        </w:rPr>
      </w:pPr>
    </w:p>
    <w:p w:rsidR="003C3233" w:rsidRDefault="003C3233" w:rsidP="00FB2ACC">
      <w:pPr>
        <w:rPr>
          <w:b/>
          <w:sz w:val="28"/>
          <w:szCs w:val="28"/>
        </w:rPr>
      </w:pPr>
    </w:p>
    <w:p w:rsidR="003C3233" w:rsidRDefault="003C3233" w:rsidP="00FB2ACC">
      <w:pPr>
        <w:rPr>
          <w:b/>
          <w:sz w:val="28"/>
          <w:szCs w:val="28"/>
        </w:rPr>
      </w:pPr>
    </w:p>
    <w:p w:rsidR="00FB2ACC" w:rsidRDefault="00FB2ACC" w:rsidP="00FB2ACC">
      <w:pPr>
        <w:rPr>
          <w:b/>
          <w:sz w:val="28"/>
          <w:szCs w:val="28"/>
        </w:rPr>
      </w:pPr>
    </w:p>
    <w:p w:rsidR="001A1203" w:rsidRDefault="001A1203" w:rsidP="001A1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урока.</w:t>
      </w:r>
    </w:p>
    <w:p w:rsidR="001A1203" w:rsidRDefault="001A1203" w:rsidP="001A12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2"/>
        <w:gridCol w:w="4678"/>
        <w:gridCol w:w="3241"/>
        <w:gridCol w:w="3697"/>
      </w:tblGrid>
      <w:tr w:rsidR="005E6A47" w:rsidTr="001A120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Этап урока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ind w:right="-133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УУД</w:t>
            </w:r>
          </w:p>
        </w:tc>
      </w:tr>
      <w:tr w:rsidR="005E6A47" w:rsidTr="00CC4ACA">
        <w:trPr>
          <w:trHeight w:val="95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24" w:rsidRPr="009F1F24" w:rsidRDefault="009F1F24" w:rsidP="009F1F24">
            <w:pPr>
              <w:spacing w:line="276" w:lineRule="auto"/>
              <w:rPr>
                <w:lang w:eastAsia="en-US"/>
              </w:rPr>
            </w:pPr>
            <w:r w:rsidRPr="009F1F24">
              <w:rPr>
                <w:lang w:eastAsia="en-US"/>
              </w:rPr>
              <w:t>1.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24" w:rsidRDefault="009F1F24" w:rsidP="004015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Мотивация</w:t>
            </w:r>
          </w:p>
          <w:p w:rsidR="009F1F24" w:rsidRPr="005345A8" w:rsidRDefault="0044615A" w:rsidP="0040157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345A8">
              <w:rPr>
                <w:b/>
                <w:sz w:val="28"/>
                <w:szCs w:val="28"/>
                <w:lang w:eastAsia="en-US"/>
              </w:rPr>
              <w:t>3 мин.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7A" w:rsidRPr="0044615A" w:rsidRDefault="00C6467A" w:rsidP="008A3630">
            <w:pPr>
              <w:shd w:val="clear" w:color="auto" w:fill="FFFFFF"/>
              <w:rPr>
                <w:b/>
                <w:iCs/>
                <w:u w:val="single"/>
              </w:rPr>
            </w:pPr>
            <w:r w:rsidRPr="0044615A">
              <w:rPr>
                <w:b/>
                <w:iCs/>
                <w:u w:val="single"/>
              </w:rPr>
              <w:t>Слайд 1.</w:t>
            </w:r>
          </w:p>
          <w:p w:rsidR="00C6467A" w:rsidRDefault="0009743E" w:rsidP="008A3630">
            <w:pPr>
              <w:shd w:val="clear" w:color="auto" w:fill="FFFFFF"/>
              <w:rPr>
                <w:iCs/>
              </w:rPr>
            </w:pPr>
            <w:r w:rsidRPr="00C6467A">
              <w:rPr>
                <w:iCs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87.75pt" o:ole="">
                  <v:imagedata r:id="rId5" o:title=""/>
                </v:shape>
                <o:OLEObject Type="Embed" ProgID="PowerPoint.Slide.12" ShapeID="_x0000_i1025" DrawAspect="Content" ObjectID="_1394743009" r:id="rId6"/>
              </w:object>
            </w:r>
          </w:p>
          <w:p w:rsidR="00CC4ACA" w:rsidRDefault="00D64626" w:rsidP="008A3630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-Объясните</w:t>
            </w:r>
            <w:r w:rsidR="003C3233">
              <w:rPr>
                <w:iCs/>
              </w:rPr>
              <w:t>.</w:t>
            </w:r>
            <w:r w:rsidR="00E54570">
              <w:rPr>
                <w:iCs/>
              </w:rPr>
              <w:t xml:space="preserve"> Сделать это легко или трудно?</w:t>
            </w:r>
          </w:p>
          <w:p w:rsidR="003C3233" w:rsidRPr="00CC4ACA" w:rsidRDefault="00E54570" w:rsidP="0044615A">
            <w:pPr>
              <w:pStyle w:val="a4"/>
            </w:pPr>
            <w:r>
              <w:t>Сегодня мы познакомимся с произведением, один из героев которого смог это сделать. Хотите узнать, кто это был? Что для этого надо сделать?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D" w:rsidRDefault="009F1F24" w:rsidP="004015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Мотивируют свою деятельность</w:t>
            </w:r>
          </w:p>
          <w:p w:rsidR="00CC4ACA" w:rsidRDefault="00CC4ACA" w:rsidP="00401577">
            <w:pPr>
              <w:spacing w:line="276" w:lineRule="auto"/>
              <w:rPr>
                <w:lang w:eastAsia="en-US"/>
              </w:rPr>
            </w:pPr>
          </w:p>
          <w:p w:rsidR="003C3233" w:rsidRDefault="003C3233" w:rsidP="00401577">
            <w:pPr>
              <w:spacing w:line="276" w:lineRule="auto"/>
              <w:rPr>
                <w:lang w:eastAsia="en-US"/>
              </w:rPr>
            </w:pPr>
          </w:p>
          <w:p w:rsidR="003C3233" w:rsidRDefault="003C3233" w:rsidP="00401577">
            <w:pPr>
              <w:spacing w:line="276" w:lineRule="auto"/>
              <w:rPr>
                <w:lang w:eastAsia="en-US"/>
              </w:rPr>
            </w:pPr>
          </w:p>
          <w:p w:rsidR="003C3233" w:rsidRDefault="003C3233" w:rsidP="004461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24" w:rsidRDefault="009F1F24" w:rsidP="004015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-мотивация деятельности,</w:t>
            </w:r>
          </w:p>
          <w:p w:rsidR="00CC4ACA" w:rsidRDefault="0084616C" w:rsidP="00846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-построение высказываний, понятных собеседнику,</w:t>
            </w:r>
          </w:p>
          <w:p w:rsidR="003C3233" w:rsidRDefault="003C3233" w:rsidP="0084616C">
            <w:pPr>
              <w:spacing w:line="276" w:lineRule="auto"/>
              <w:rPr>
                <w:lang w:eastAsia="en-US"/>
              </w:rPr>
            </w:pPr>
          </w:p>
          <w:p w:rsidR="003C3233" w:rsidRDefault="003C3233" w:rsidP="0044615A">
            <w:pPr>
              <w:spacing w:line="276" w:lineRule="auto"/>
              <w:rPr>
                <w:lang w:eastAsia="en-US"/>
              </w:rPr>
            </w:pPr>
          </w:p>
        </w:tc>
      </w:tr>
      <w:tr w:rsidR="00726B5E" w:rsidTr="003C3233">
        <w:trPr>
          <w:trHeight w:val="7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70" w:rsidRDefault="00E545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70" w:rsidRDefault="00E545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Формулировка темы, постановка учебной задачи.</w:t>
            </w:r>
          </w:p>
          <w:p w:rsidR="005345A8" w:rsidRPr="005345A8" w:rsidRDefault="005345A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345A8"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70" w:rsidRDefault="0044615A" w:rsidP="0044615A">
            <w:pPr>
              <w:spacing w:line="276" w:lineRule="auto"/>
            </w:pPr>
            <w:r>
              <w:t xml:space="preserve">Стр. 57 –автор? Название? Сформулируйте тему урока. </w:t>
            </w:r>
            <w:r w:rsidRPr="0044615A">
              <w:rPr>
                <w:b/>
                <w:u w:val="single"/>
              </w:rPr>
              <w:t>Слайд 2.</w:t>
            </w:r>
          </w:p>
          <w:p w:rsidR="0044615A" w:rsidRDefault="0044615A" w:rsidP="0044615A">
            <w:pPr>
              <w:spacing w:line="276" w:lineRule="auto"/>
              <w:rPr>
                <w:lang w:eastAsia="en-US"/>
              </w:rPr>
            </w:pPr>
          </w:p>
          <w:p w:rsidR="005345A8" w:rsidRDefault="005345A8" w:rsidP="004461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 ли автор? Где встречались?</w:t>
            </w:r>
          </w:p>
          <w:p w:rsidR="0044615A" w:rsidRPr="0044615A" w:rsidRDefault="0044615A" w:rsidP="0044615A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44615A">
              <w:rPr>
                <w:b/>
                <w:u w:val="single"/>
                <w:lang w:eastAsia="en-US"/>
              </w:rPr>
              <w:t>Слайд 3.</w:t>
            </w:r>
          </w:p>
          <w:p w:rsidR="0044615A" w:rsidRDefault="0044615A" w:rsidP="0044615A">
            <w:pPr>
              <w:spacing w:line="276" w:lineRule="auto"/>
              <w:rPr>
                <w:lang w:eastAsia="en-US"/>
              </w:rPr>
            </w:pPr>
            <w:r w:rsidRPr="0044615A">
              <w:rPr>
                <w:lang w:eastAsia="en-US"/>
              </w:rPr>
              <w:object w:dxaOrig="7198" w:dyaOrig="5398">
                <v:shape id="_x0000_i1026" type="#_x0000_t75" style="width:112.5pt;height:84pt" o:ole="">
                  <v:imagedata r:id="rId7" o:title=""/>
                </v:shape>
                <o:OLEObject Type="Embed" ProgID="PowerPoint.Slide.12" ShapeID="_x0000_i1026" DrawAspect="Content" ObjectID="_1394743010" r:id="rId8"/>
              </w:object>
            </w:r>
          </w:p>
          <w:p w:rsidR="0044615A" w:rsidRDefault="0044615A" w:rsidP="004461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-Можем ли мы позволить себе так действовать на уроке? Перефразируйте это высказывание так, чтобы оно стало для нас руководством к действию.</w:t>
            </w:r>
          </w:p>
          <w:p w:rsidR="0044615A" w:rsidRDefault="0044615A" w:rsidP="004461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-Что сделать, чтобы четко представлять, что делать?</w:t>
            </w:r>
          </w:p>
          <w:p w:rsidR="0044615A" w:rsidRPr="005345A8" w:rsidRDefault="0044615A" w:rsidP="0044615A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345A8">
              <w:rPr>
                <w:b/>
                <w:u w:val="single"/>
                <w:lang w:eastAsia="en-US"/>
              </w:rPr>
              <w:t>Слайд 4.</w:t>
            </w:r>
          </w:p>
          <w:p w:rsidR="0044615A" w:rsidRDefault="0044615A" w:rsidP="0044615A">
            <w:pPr>
              <w:spacing w:line="276" w:lineRule="auto"/>
              <w:rPr>
                <w:lang w:eastAsia="en-US"/>
              </w:rPr>
            </w:pPr>
          </w:p>
          <w:p w:rsidR="0044615A" w:rsidRDefault="0044615A" w:rsidP="004461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 вами учебные задачи, которые мы решаем</w:t>
            </w:r>
            <w:r w:rsidR="005345A8">
              <w:rPr>
                <w:lang w:eastAsia="en-US"/>
              </w:rPr>
              <w:t xml:space="preserve"> при изучении художественного произведения. Можно ли все их решить за один урок? Выберите то, что, по вашему мнению, мы должны сделать сегодня.</w:t>
            </w:r>
          </w:p>
          <w:p w:rsidR="005345A8" w:rsidRDefault="005345A8" w:rsidP="004461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-Итак, сегодня на уроке мы должны:…</w:t>
            </w:r>
          </w:p>
          <w:p w:rsidR="005345A8" w:rsidRPr="005345A8" w:rsidRDefault="005345A8" w:rsidP="0044615A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345A8">
              <w:rPr>
                <w:b/>
                <w:u w:val="single"/>
                <w:lang w:eastAsia="en-US"/>
              </w:rPr>
              <w:t>Слайд 5.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5A" w:rsidRDefault="0044615A" w:rsidP="004461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Формулируют тему, ставят учебную задачу</w:t>
            </w:r>
          </w:p>
          <w:p w:rsidR="00E54570" w:rsidRDefault="00E54570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lang w:eastAsia="en-US"/>
              </w:rPr>
            </w:pPr>
            <w:r w:rsidRPr="0044615A">
              <w:rPr>
                <w:lang w:eastAsia="en-US"/>
              </w:rPr>
              <w:t>Нет.</w:t>
            </w:r>
          </w:p>
          <w:p w:rsidR="0044615A" w:rsidRPr="0044615A" w:rsidRDefault="004461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Формулируют.</w:t>
            </w: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u w:val="single"/>
                <w:lang w:eastAsia="en-US"/>
              </w:rPr>
            </w:pPr>
          </w:p>
          <w:p w:rsidR="0044615A" w:rsidRDefault="0044615A">
            <w:pPr>
              <w:spacing w:line="276" w:lineRule="auto"/>
              <w:rPr>
                <w:lang w:eastAsia="en-US"/>
              </w:rPr>
            </w:pPr>
            <w:r w:rsidRPr="0044615A">
              <w:rPr>
                <w:lang w:eastAsia="en-US"/>
              </w:rPr>
              <w:t>-Нужно поставить перед собой задачи.</w:t>
            </w:r>
          </w:p>
          <w:p w:rsidR="005345A8" w:rsidRDefault="005345A8">
            <w:pPr>
              <w:spacing w:line="276" w:lineRule="auto"/>
              <w:rPr>
                <w:lang w:eastAsia="en-US"/>
              </w:rPr>
            </w:pPr>
          </w:p>
          <w:p w:rsidR="005345A8" w:rsidRDefault="005345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Выбирают, мотивируя свой выбор.</w:t>
            </w:r>
          </w:p>
          <w:p w:rsidR="005345A8" w:rsidRDefault="005345A8">
            <w:pPr>
              <w:spacing w:line="276" w:lineRule="auto"/>
              <w:rPr>
                <w:lang w:eastAsia="en-US"/>
              </w:rPr>
            </w:pPr>
          </w:p>
          <w:p w:rsidR="005345A8" w:rsidRPr="0044615A" w:rsidRDefault="005345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Подводят итог.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5A" w:rsidRDefault="0044615A" w:rsidP="004461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-формулировка темы,</w:t>
            </w:r>
          </w:p>
          <w:p w:rsidR="0044615A" w:rsidRDefault="0044615A" w:rsidP="004461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целеполагание</w:t>
            </w:r>
            <w:proofErr w:type="spellEnd"/>
            <w:r>
              <w:rPr>
                <w:lang w:eastAsia="en-US"/>
              </w:rPr>
              <w:t>,</w:t>
            </w:r>
          </w:p>
          <w:p w:rsidR="00E54570" w:rsidRDefault="00E54570">
            <w:pPr>
              <w:spacing w:line="276" w:lineRule="auto"/>
              <w:rPr>
                <w:lang w:eastAsia="en-US"/>
              </w:rPr>
            </w:pPr>
          </w:p>
        </w:tc>
      </w:tr>
      <w:tr w:rsidR="005E6A47" w:rsidTr="003C3233">
        <w:trPr>
          <w:trHeight w:val="7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A" w:rsidRDefault="005345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CC4ACA">
              <w:rPr>
                <w:lang w:eastAsia="en-US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CA" w:rsidRDefault="00CC4A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Актуализация.</w:t>
            </w:r>
          </w:p>
          <w:p w:rsidR="00BA02EB" w:rsidRDefault="00BA02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A02EB">
              <w:rPr>
                <w:b/>
                <w:sz w:val="28"/>
                <w:szCs w:val="28"/>
                <w:lang w:eastAsia="en-US"/>
              </w:rPr>
              <w:t>10 мин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33" w:rsidRDefault="006371DC" w:rsidP="003C32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F37C55">
              <w:rPr>
                <w:lang w:eastAsia="en-US"/>
              </w:rPr>
              <w:t>-</w:t>
            </w:r>
            <w:r w:rsidR="005345A8">
              <w:rPr>
                <w:lang w:eastAsia="en-US"/>
              </w:rPr>
              <w:t xml:space="preserve">С </w:t>
            </w:r>
            <w:proofErr w:type="gramStart"/>
            <w:r w:rsidR="005345A8">
              <w:rPr>
                <w:lang w:eastAsia="en-US"/>
              </w:rPr>
              <w:t>произведением</w:t>
            </w:r>
            <w:proofErr w:type="gramEnd"/>
            <w:r w:rsidR="005345A8">
              <w:rPr>
                <w:lang w:eastAsia="en-US"/>
              </w:rPr>
              <w:t xml:space="preserve"> какого жанра мы знакомимся сегодня</w:t>
            </w:r>
            <w:r w:rsidR="003C3233">
              <w:rPr>
                <w:lang w:eastAsia="en-US"/>
              </w:rPr>
              <w:t>?</w:t>
            </w:r>
            <w:r w:rsidR="0009743E">
              <w:rPr>
                <w:lang w:eastAsia="en-US"/>
              </w:rPr>
              <w:t xml:space="preserve"> Какое знание нам будет необходимо?</w:t>
            </w:r>
          </w:p>
          <w:p w:rsidR="00285F47" w:rsidRDefault="00097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Выберите </w:t>
            </w:r>
            <w:r w:rsidRPr="00505092">
              <w:rPr>
                <w:u w:val="single"/>
                <w:lang w:eastAsia="en-US"/>
              </w:rPr>
              <w:t>признаки сказки</w:t>
            </w:r>
            <w:r w:rsidR="00F87048">
              <w:rPr>
                <w:lang w:eastAsia="en-US"/>
              </w:rPr>
              <w:t xml:space="preserve"> из ряда </w:t>
            </w:r>
            <w:proofErr w:type="gramStart"/>
            <w:r w:rsidR="00F87048">
              <w:rPr>
                <w:lang w:eastAsia="en-US"/>
              </w:rPr>
              <w:t>предложенных</w:t>
            </w:r>
            <w:proofErr w:type="gramEnd"/>
            <w:r>
              <w:rPr>
                <w:lang w:eastAsia="en-US"/>
              </w:rPr>
              <w:t>.</w:t>
            </w:r>
          </w:p>
          <w:p w:rsidR="0009743E" w:rsidRPr="0009743E" w:rsidRDefault="0009743E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09743E">
              <w:rPr>
                <w:b/>
                <w:u w:val="single"/>
                <w:lang w:eastAsia="en-US"/>
              </w:rPr>
              <w:t>Слайд 6.</w:t>
            </w:r>
          </w:p>
          <w:p w:rsidR="0009743E" w:rsidRDefault="0009743E">
            <w:pPr>
              <w:spacing w:line="276" w:lineRule="auto"/>
              <w:rPr>
                <w:lang w:eastAsia="en-US"/>
              </w:rPr>
            </w:pPr>
          </w:p>
          <w:p w:rsidR="003C3233" w:rsidRDefault="003C3233" w:rsidP="00BA02EB">
            <w:pPr>
              <w:spacing w:line="276" w:lineRule="auto"/>
              <w:rPr>
                <w:lang w:eastAsia="en-US"/>
              </w:rPr>
            </w:pPr>
            <w:r w:rsidRPr="00505092">
              <w:rPr>
                <w:u w:val="single"/>
                <w:lang w:eastAsia="en-US"/>
              </w:rPr>
              <w:t>2.</w:t>
            </w:r>
            <w:r w:rsidR="00BA02EB" w:rsidRPr="00505092">
              <w:rPr>
                <w:u w:val="single"/>
                <w:lang w:eastAsia="en-US"/>
              </w:rPr>
              <w:t>Индивидуально-групповое задание.</w:t>
            </w:r>
            <w:r w:rsidR="00BA02EB">
              <w:rPr>
                <w:lang w:eastAsia="en-US"/>
              </w:rPr>
              <w:t xml:space="preserve"> Вставьте пропущенные слова в текст биографии Аксакова.</w:t>
            </w:r>
          </w:p>
          <w:p w:rsidR="00BA02EB" w:rsidRPr="00505092" w:rsidRDefault="00BA02EB" w:rsidP="00BA02EB">
            <w:pPr>
              <w:spacing w:line="276" w:lineRule="auto"/>
              <w:rPr>
                <w:u w:val="single"/>
                <w:lang w:eastAsia="en-US"/>
              </w:rPr>
            </w:pPr>
            <w:r w:rsidRPr="00505092">
              <w:rPr>
                <w:u w:val="single"/>
                <w:lang w:eastAsia="en-US"/>
              </w:rPr>
              <w:t>3.</w:t>
            </w:r>
            <w:r w:rsidR="00505092" w:rsidRPr="00505092">
              <w:rPr>
                <w:u w:val="single"/>
                <w:lang w:eastAsia="en-US"/>
              </w:rPr>
              <w:t>Биография.</w:t>
            </w:r>
          </w:p>
          <w:p w:rsidR="00505092" w:rsidRDefault="00505092" w:rsidP="00BA02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Просмотрите выпуск «Новостей», вспомните биографию Аксакова, скажите, какие факты жизни писателя отразятся на его творчестве и как. На что обратим внимание?</w:t>
            </w:r>
            <w:r w:rsidR="005E6A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(Образование, семья, увлечения)</w:t>
            </w:r>
          </w:p>
          <w:p w:rsidR="005E6A47" w:rsidRPr="005E6A47" w:rsidRDefault="005E6A47" w:rsidP="00BA02EB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E6A47">
              <w:rPr>
                <w:b/>
                <w:u w:val="single"/>
                <w:lang w:eastAsia="en-US"/>
              </w:rPr>
              <w:t>Слайд 8.</w:t>
            </w:r>
          </w:p>
          <w:p w:rsidR="005E6A47" w:rsidRDefault="005E6A47" w:rsidP="00BA02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E" w:rsidRPr="0009743E" w:rsidRDefault="00097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Знание признаков сказки.</w:t>
            </w:r>
          </w:p>
          <w:p w:rsidR="0009743E" w:rsidRDefault="0009743E">
            <w:pPr>
              <w:spacing w:line="276" w:lineRule="auto"/>
              <w:rPr>
                <w:u w:val="single"/>
                <w:lang w:eastAsia="en-US"/>
              </w:rPr>
            </w:pPr>
          </w:p>
          <w:p w:rsidR="0009743E" w:rsidRDefault="0009743E">
            <w:pPr>
              <w:spacing w:line="276" w:lineRule="auto"/>
              <w:rPr>
                <w:u w:val="single"/>
                <w:lang w:eastAsia="en-US"/>
              </w:rPr>
            </w:pPr>
          </w:p>
          <w:p w:rsidR="0009743E" w:rsidRDefault="0009743E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Работа в парах,</w:t>
            </w:r>
            <w:r>
              <w:rPr>
                <w:lang w:eastAsia="en-US"/>
              </w:rPr>
              <w:t xml:space="preserve"> по карточкам, </w:t>
            </w:r>
            <w:r w:rsidR="003C3233" w:rsidRPr="003C3233"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 xml:space="preserve">по эталону на </w:t>
            </w:r>
            <w:r w:rsidRPr="0009743E">
              <w:rPr>
                <w:b/>
                <w:u w:val="single"/>
                <w:lang w:eastAsia="en-US"/>
              </w:rPr>
              <w:t xml:space="preserve">слайде </w:t>
            </w:r>
            <w:r>
              <w:rPr>
                <w:b/>
                <w:u w:val="single"/>
                <w:lang w:eastAsia="en-US"/>
              </w:rPr>
              <w:t>7</w:t>
            </w:r>
            <w:r>
              <w:rPr>
                <w:lang w:eastAsia="en-US"/>
              </w:rPr>
              <w:t xml:space="preserve"> карандашом</w:t>
            </w:r>
            <w:r w:rsidR="00B12D73">
              <w:rPr>
                <w:lang w:eastAsia="en-US"/>
              </w:rPr>
              <w:t>.</w:t>
            </w:r>
          </w:p>
          <w:p w:rsidR="00B12D73" w:rsidRDefault="00BA02EB">
            <w:pPr>
              <w:spacing w:line="276" w:lineRule="auto"/>
              <w:rPr>
                <w:lang w:eastAsia="en-US"/>
              </w:rPr>
            </w:pPr>
            <w:r w:rsidRPr="005A2DE6">
              <w:rPr>
                <w:u w:val="single"/>
                <w:lang w:eastAsia="en-US"/>
              </w:rPr>
              <w:t>Группа</w:t>
            </w:r>
            <w:r>
              <w:rPr>
                <w:lang w:eastAsia="en-US"/>
              </w:rPr>
              <w:t xml:space="preserve"> выполняет своё задание.</w:t>
            </w:r>
          </w:p>
          <w:p w:rsidR="00DF5F87" w:rsidRDefault="00DF5F87" w:rsidP="00BA02EB">
            <w:pPr>
              <w:spacing w:line="276" w:lineRule="auto"/>
              <w:rPr>
                <w:lang w:eastAsia="en-US"/>
              </w:rPr>
            </w:pPr>
          </w:p>
          <w:p w:rsidR="00505092" w:rsidRDefault="00505092" w:rsidP="00BA02EB">
            <w:pPr>
              <w:spacing w:line="276" w:lineRule="auto"/>
              <w:rPr>
                <w:lang w:eastAsia="en-US"/>
              </w:rPr>
            </w:pPr>
          </w:p>
          <w:p w:rsidR="00505092" w:rsidRDefault="005A2DE6" w:rsidP="00BA02EB">
            <w:pPr>
              <w:spacing w:line="276" w:lineRule="auto"/>
              <w:rPr>
                <w:lang w:eastAsia="en-US"/>
              </w:rPr>
            </w:pPr>
            <w:r w:rsidRPr="005A2DE6">
              <w:rPr>
                <w:u w:val="single"/>
                <w:lang w:eastAsia="en-US"/>
              </w:rPr>
              <w:t>Фронтальная работа.</w:t>
            </w:r>
            <w:r>
              <w:rPr>
                <w:lang w:eastAsia="en-US"/>
              </w:rPr>
              <w:t xml:space="preserve"> </w:t>
            </w:r>
            <w:r w:rsidR="00505092">
              <w:rPr>
                <w:lang w:eastAsia="en-US"/>
              </w:rPr>
              <w:t>Воспринимают на слух, отвечают на ключевой вопрос.</w:t>
            </w:r>
          </w:p>
          <w:p w:rsidR="005E6A47" w:rsidRDefault="005E6A47" w:rsidP="00BA02EB">
            <w:pPr>
              <w:spacing w:line="276" w:lineRule="auto"/>
              <w:rPr>
                <w:lang w:eastAsia="en-US"/>
              </w:rPr>
            </w:pPr>
          </w:p>
          <w:p w:rsidR="005E6A47" w:rsidRDefault="005E6A47" w:rsidP="00BA02EB">
            <w:pPr>
              <w:spacing w:line="276" w:lineRule="auto"/>
              <w:rPr>
                <w:lang w:eastAsia="en-US"/>
              </w:rPr>
            </w:pPr>
          </w:p>
          <w:p w:rsidR="005E6A47" w:rsidRPr="00F87048" w:rsidRDefault="005E6A47" w:rsidP="00BA02EB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Проверка – </w:t>
            </w:r>
            <w:r w:rsidRPr="005E6A47">
              <w:rPr>
                <w:b/>
                <w:u w:val="single"/>
                <w:lang w:eastAsia="en-US"/>
              </w:rPr>
              <w:t>слайд 9.</w:t>
            </w:r>
          </w:p>
          <w:p w:rsidR="005E6A47" w:rsidRDefault="005E6A47" w:rsidP="00BA02EB">
            <w:pPr>
              <w:spacing w:line="276" w:lineRule="auto"/>
              <w:rPr>
                <w:lang w:eastAsia="en-US"/>
              </w:rPr>
            </w:pPr>
          </w:p>
          <w:p w:rsidR="00505092" w:rsidRPr="00CC4ACA" w:rsidRDefault="00505092" w:rsidP="00BA02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 временем группа проверяет своё задание карандашом.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9B" w:rsidRDefault="002D47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-работа с </w:t>
            </w:r>
            <w:r w:rsidR="003C3233">
              <w:rPr>
                <w:lang w:eastAsia="en-US"/>
              </w:rPr>
              <w:t>терминологией,</w:t>
            </w:r>
          </w:p>
          <w:p w:rsidR="002D479B" w:rsidRDefault="002D47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-контроль, самоконтроль</w:t>
            </w:r>
            <w:r w:rsidR="00B12D73">
              <w:rPr>
                <w:lang w:eastAsia="en-US"/>
              </w:rPr>
              <w:t>,</w:t>
            </w:r>
          </w:p>
          <w:p w:rsidR="00B12D73" w:rsidRDefault="00B12D73" w:rsidP="00B12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-построение высказываний, понятных собеседнику,</w:t>
            </w:r>
          </w:p>
          <w:p w:rsidR="00B12D73" w:rsidRDefault="00B12D73">
            <w:pPr>
              <w:spacing w:line="276" w:lineRule="auto"/>
              <w:rPr>
                <w:lang w:eastAsia="en-US"/>
              </w:rPr>
            </w:pPr>
          </w:p>
        </w:tc>
      </w:tr>
      <w:tr w:rsidR="005E6A47" w:rsidTr="00DF5F87">
        <w:trPr>
          <w:trHeight w:val="284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5A2D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1A1203">
              <w:rPr>
                <w:lang w:eastAsia="en-US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Открытие нового знания</w:t>
            </w:r>
          </w:p>
          <w:p w:rsidR="0056724C" w:rsidRPr="0056724C" w:rsidRDefault="005672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6724C">
              <w:rPr>
                <w:b/>
                <w:sz w:val="28"/>
                <w:szCs w:val="28"/>
                <w:lang w:eastAsia="en-US"/>
              </w:rPr>
              <w:t>20 мин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6" w:rsidRDefault="00D64626" w:rsidP="00622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5A2DE6">
              <w:rPr>
                <w:lang w:eastAsia="en-US"/>
              </w:rPr>
              <w:t>Проблемный момент. Нацеливание на экспертное чтение.</w:t>
            </w:r>
          </w:p>
          <w:p w:rsidR="005A2DE6" w:rsidRDefault="005A2DE6" w:rsidP="00622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-Прочитайте ещё раз заглавие.</w:t>
            </w:r>
            <w:r w:rsidR="005E6A47">
              <w:rPr>
                <w:lang w:eastAsia="en-US"/>
              </w:rPr>
              <w:t xml:space="preserve"> Что необычного?</w:t>
            </w:r>
          </w:p>
          <w:p w:rsidR="005E6A47" w:rsidRDefault="005E6A47" w:rsidP="00622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-Какой цветочек имел в виду автор? Как вы думаете?</w:t>
            </w:r>
          </w:p>
          <w:p w:rsidR="005E6A47" w:rsidRDefault="005E6A47" w:rsidP="00622D99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E6A47">
              <w:rPr>
                <w:b/>
                <w:u w:val="single"/>
                <w:lang w:eastAsia="en-US"/>
              </w:rPr>
              <w:t>Слайд 10.</w:t>
            </w:r>
          </w:p>
          <w:p w:rsidR="005E6A47" w:rsidRDefault="005E6A47" w:rsidP="00622D99">
            <w:pPr>
              <w:spacing w:line="276" w:lineRule="auto"/>
              <w:rPr>
                <w:lang w:eastAsia="en-US"/>
              </w:rPr>
            </w:pPr>
          </w:p>
          <w:p w:rsidR="005E6A47" w:rsidRPr="005E6A47" w:rsidRDefault="005E6A47" w:rsidP="00622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-Что нужно сделать, чтобы ответить на этот вопрос? </w:t>
            </w:r>
          </w:p>
          <w:p w:rsidR="002B1395" w:rsidRDefault="005E6A47" w:rsidP="00622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726B5E" w:rsidRPr="00726B5E">
              <w:rPr>
                <w:u w:val="single"/>
                <w:lang w:eastAsia="en-US"/>
              </w:rPr>
              <w:t>Словарная работа</w:t>
            </w:r>
          </w:p>
          <w:p w:rsidR="00285F47" w:rsidRPr="00F87048" w:rsidRDefault="00726B5E" w:rsidP="00622D99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726B5E">
              <w:rPr>
                <w:b/>
                <w:u w:val="single"/>
                <w:lang w:eastAsia="en-US"/>
              </w:rPr>
              <w:t>Слайд 11.</w:t>
            </w:r>
          </w:p>
          <w:p w:rsidR="00DF5F87" w:rsidRDefault="00DF5F87" w:rsidP="00622D99">
            <w:pPr>
              <w:spacing w:line="276" w:lineRule="auto"/>
              <w:rPr>
                <w:lang w:eastAsia="en-US"/>
              </w:rPr>
            </w:pPr>
          </w:p>
          <w:p w:rsidR="00D00ACC" w:rsidRPr="00D00ACC" w:rsidRDefault="00D00ACC" w:rsidP="00622D99">
            <w:pPr>
              <w:spacing w:line="276" w:lineRule="auto"/>
              <w:rPr>
                <w:u w:val="single"/>
                <w:lang w:eastAsia="en-US"/>
              </w:rPr>
            </w:pPr>
            <w:r w:rsidRPr="00D00ACC">
              <w:rPr>
                <w:u w:val="single"/>
                <w:lang w:eastAsia="en-US"/>
              </w:rPr>
              <w:t>3.Начнём читать.</w:t>
            </w:r>
          </w:p>
          <w:p w:rsidR="00622D99" w:rsidRDefault="00D00ACC" w:rsidP="00D00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Помним о цветочке.</w:t>
            </w:r>
          </w:p>
          <w:p w:rsidR="00D00ACC" w:rsidRDefault="00D00ACC" w:rsidP="00D00ACC">
            <w:pPr>
              <w:spacing w:line="276" w:lineRule="auto"/>
              <w:rPr>
                <w:lang w:eastAsia="en-US"/>
              </w:rPr>
            </w:pPr>
          </w:p>
          <w:p w:rsidR="00D00ACC" w:rsidRDefault="00D00ACC" w:rsidP="00D00ACC">
            <w:pPr>
              <w:spacing w:line="276" w:lineRule="auto"/>
              <w:rPr>
                <w:lang w:eastAsia="en-US"/>
              </w:rPr>
            </w:pPr>
          </w:p>
          <w:p w:rsidR="00D00ACC" w:rsidRDefault="00D00ACC" w:rsidP="00D00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D00ACC">
              <w:rPr>
                <w:u w:val="single"/>
                <w:lang w:eastAsia="en-US"/>
              </w:rPr>
              <w:t>Анализ текста</w:t>
            </w:r>
          </w:p>
          <w:p w:rsidR="00D00ACC" w:rsidRDefault="00D00ACC" w:rsidP="00D00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-Узнали о цветочке?</w:t>
            </w:r>
          </w:p>
          <w:p w:rsidR="00D00ACC" w:rsidRDefault="00D00ACC" w:rsidP="00D00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-Что будем делать?</w:t>
            </w:r>
          </w:p>
          <w:p w:rsidR="00D00ACC" w:rsidRDefault="00D00ACC" w:rsidP="00D00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-Что нужно сделать, чтобы понять идею текста?</w:t>
            </w:r>
          </w:p>
          <w:p w:rsidR="00D00ACC" w:rsidRDefault="00D00ACC" w:rsidP="00D00ACC">
            <w:pPr>
              <w:spacing w:line="276" w:lineRule="auto"/>
              <w:rPr>
                <w:u w:val="single"/>
                <w:lang w:eastAsia="en-US"/>
              </w:rPr>
            </w:pPr>
            <w:r w:rsidRPr="00D00ACC">
              <w:rPr>
                <w:u w:val="single"/>
                <w:lang w:eastAsia="en-US"/>
              </w:rPr>
              <w:t>Выполните задание на карточках.</w:t>
            </w:r>
          </w:p>
          <w:p w:rsidR="00D00ACC" w:rsidRPr="0056724C" w:rsidRDefault="00D00ACC" w:rsidP="00D00ACC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6724C">
              <w:rPr>
                <w:b/>
                <w:u w:val="single"/>
                <w:lang w:eastAsia="en-US"/>
              </w:rPr>
              <w:t>Слайд 12.</w:t>
            </w:r>
          </w:p>
          <w:p w:rsidR="00D00ACC" w:rsidRDefault="00D00ACC" w:rsidP="00D00ACC">
            <w:pPr>
              <w:spacing w:line="276" w:lineRule="auto"/>
              <w:rPr>
                <w:lang w:eastAsia="en-US"/>
              </w:rPr>
            </w:pPr>
          </w:p>
          <w:p w:rsidR="00D00ACC" w:rsidRPr="00D00ACC" w:rsidRDefault="00D00ACC" w:rsidP="00D00A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7" w:rsidRDefault="00285F47">
            <w:pPr>
              <w:spacing w:line="276" w:lineRule="auto"/>
              <w:rPr>
                <w:lang w:eastAsia="en-US"/>
              </w:rPr>
            </w:pPr>
          </w:p>
          <w:p w:rsidR="00285F47" w:rsidRDefault="00285F47">
            <w:pPr>
              <w:spacing w:line="276" w:lineRule="auto"/>
              <w:rPr>
                <w:lang w:eastAsia="en-US"/>
              </w:rPr>
            </w:pPr>
          </w:p>
          <w:p w:rsidR="00180837" w:rsidRDefault="00180837">
            <w:pPr>
              <w:spacing w:line="276" w:lineRule="auto"/>
              <w:rPr>
                <w:lang w:eastAsia="en-US"/>
              </w:rPr>
            </w:pPr>
          </w:p>
          <w:p w:rsidR="00180837" w:rsidRDefault="00180837">
            <w:pPr>
              <w:spacing w:line="276" w:lineRule="auto"/>
              <w:rPr>
                <w:lang w:eastAsia="en-US"/>
              </w:rPr>
            </w:pPr>
          </w:p>
          <w:p w:rsidR="004A6416" w:rsidRDefault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Высказывают предположения.</w:t>
            </w:r>
          </w:p>
          <w:p w:rsidR="004A6416" w:rsidRDefault="004A6416" w:rsidP="00970587">
            <w:pPr>
              <w:spacing w:line="276" w:lineRule="auto"/>
              <w:rPr>
                <w:lang w:eastAsia="en-US"/>
              </w:rPr>
            </w:pPr>
          </w:p>
          <w:p w:rsidR="005E6A47" w:rsidRDefault="005E6A47" w:rsidP="00970587">
            <w:pPr>
              <w:spacing w:line="276" w:lineRule="auto"/>
              <w:rPr>
                <w:lang w:eastAsia="en-US"/>
              </w:rPr>
            </w:pPr>
          </w:p>
          <w:p w:rsidR="005E6A47" w:rsidRDefault="005E6A47" w:rsidP="00970587">
            <w:pPr>
              <w:spacing w:line="276" w:lineRule="auto"/>
              <w:rPr>
                <w:lang w:eastAsia="en-US"/>
              </w:rPr>
            </w:pPr>
          </w:p>
          <w:p w:rsidR="005E6A47" w:rsidRDefault="005E6A47" w:rsidP="00970587">
            <w:pPr>
              <w:spacing w:line="276" w:lineRule="auto"/>
              <w:rPr>
                <w:lang w:eastAsia="en-US"/>
              </w:rPr>
            </w:pPr>
          </w:p>
          <w:p w:rsidR="005E6A47" w:rsidRDefault="005E6A47" w:rsidP="009705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</w:t>
            </w:r>
          </w:p>
          <w:p w:rsidR="00726B5E" w:rsidRDefault="00726B5E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Читают непонятные слова и их значения.</w:t>
            </w:r>
          </w:p>
          <w:p w:rsidR="00726B5E" w:rsidRDefault="00726B5E" w:rsidP="005E6A47">
            <w:pPr>
              <w:spacing w:line="276" w:lineRule="auto"/>
              <w:rPr>
                <w:lang w:eastAsia="en-US"/>
              </w:rPr>
            </w:pP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</w:p>
          <w:p w:rsidR="00726B5E" w:rsidRDefault="00726B5E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Ознакомительное чтение по цепочке</w:t>
            </w:r>
            <w:r w:rsidR="00D00ACC">
              <w:rPr>
                <w:lang w:eastAsia="en-US"/>
              </w:rPr>
              <w:t>, с карандашом в руках, по ходу чтения подчеркивают непонятное и объясняют.</w:t>
            </w: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Нет.</w:t>
            </w: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Читать дальше.</w:t>
            </w: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Проанализировать его.</w:t>
            </w:r>
          </w:p>
          <w:p w:rsidR="00D00ACC" w:rsidRDefault="00D00ACC" w:rsidP="005E6A47">
            <w:pPr>
              <w:spacing w:line="276" w:lineRule="auto"/>
              <w:rPr>
                <w:lang w:eastAsia="en-US"/>
              </w:rPr>
            </w:pPr>
          </w:p>
          <w:p w:rsidR="005E6A47" w:rsidRDefault="005E6A47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r w:rsidRPr="006371DC">
              <w:rPr>
                <w:u w:val="single"/>
                <w:lang w:eastAsia="en-US"/>
              </w:rPr>
              <w:t xml:space="preserve">в </w:t>
            </w:r>
            <w:r>
              <w:rPr>
                <w:u w:val="single"/>
                <w:lang w:eastAsia="en-US"/>
              </w:rPr>
              <w:t>группах</w:t>
            </w:r>
            <w:r w:rsidRPr="006371DC">
              <w:rPr>
                <w:u w:val="single"/>
                <w:lang w:eastAsia="en-US"/>
              </w:rPr>
              <w:t xml:space="preserve">. </w:t>
            </w:r>
            <w:r>
              <w:rPr>
                <w:lang w:eastAsia="en-US"/>
              </w:rPr>
              <w:t>Обсуждают, отвечают.</w:t>
            </w:r>
          </w:p>
          <w:p w:rsidR="005E6A47" w:rsidRDefault="005E6A47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– фронтально.</w:t>
            </w:r>
          </w:p>
          <w:p w:rsidR="005E6A47" w:rsidRDefault="005E6A47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Оценивание по критериям:</w:t>
            </w:r>
          </w:p>
          <w:p w:rsidR="005E6A47" w:rsidRDefault="005E6A47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-полнота и правильность ответа на вопрос,</w:t>
            </w:r>
          </w:p>
          <w:p w:rsidR="005E6A47" w:rsidRDefault="005E6A47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-правильность и красота речи,</w:t>
            </w:r>
          </w:p>
          <w:p w:rsidR="005E6A47" w:rsidRDefault="005E6A47" w:rsidP="005E6A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-внешний вид </w:t>
            </w:r>
            <w:proofErr w:type="gramStart"/>
            <w:r>
              <w:rPr>
                <w:lang w:eastAsia="en-US"/>
              </w:rPr>
              <w:t>отвечающего</w:t>
            </w:r>
            <w:proofErr w:type="gramEnd"/>
            <w:r>
              <w:rPr>
                <w:lang w:eastAsia="en-US"/>
              </w:rPr>
              <w:t>.</w:t>
            </w:r>
          </w:p>
          <w:p w:rsidR="005E6A47" w:rsidRDefault="005E6A47" w:rsidP="009705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16" w:rsidRDefault="004A6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-ознакомительное чтение,</w:t>
            </w:r>
          </w:p>
          <w:p w:rsidR="00D00ACC" w:rsidRDefault="00D00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-построение высказываний, понятных собеседнику,</w:t>
            </w:r>
          </w:p>
          <w:p w:rsidR="004A6416" w:rsidRDefault="004A64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-выборочное чтение,</w:t>
            </w:r>
          </w:p>
          <w:p w:rsidR="00D64626" w:rsidRDefault="00021F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-формулировка выводов</w:t>
            </w:r>
            <w:r w:rsidR="00D64626">
              <w:rPr>
                <w:lang w:eastAsia="en-US"/>
              </w:rPr>
              <w:t>,</w:t>
            </w:r>
          </w:p>
          <w:p w:rsidR="00D64626" w:rsidRDefault="00D64626">
            <w:pPr>
              <w:spacing w:line="276" w:lineRule="auto"/>
              <w:rPr>
                <w:lang w:eastAsia="en-US"/>
              </w:rPr>
            </w:pPr>
          </w:p>
        </w:tc>
      </w:tr>
      <w:tr w:rsidR="005E6A47" w:rsidTr="00DF5F87">
        <w:trPr>
          <w:trHeight w:val="105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37" w:rsidRDefault="00D00A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180837">
              <w:rPr>
                <w:lang w:eastAsia="en-US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37" w:rsidRDefault="001808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Первичное закрепление</w:t>
            </w:r>
          </w:p>
          <w:p w:rsidR="0056724C" w:rsidRPr="0056724C" w:rsidRDefault="005672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6724C">
              <w:rPr>
                <w:b/>
                <w:sz w:val="28"/>
                <w:szCs w:val="28"/>
                <w:lang w:eastAsia="en-US"/>
              </w:rPr>
              <w:t>2 мин.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7" w:rsidRDefault="0056724C" w:rsidP="00285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-Оправдались ли наши ожидания?</w:t>
            </w:r>
          </w:p>
          <w:p w:rsidR="0056724C" w:rsidRPr="0056724C" w:rsidRDefault="0056724C" w:rsidP="00285F47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6724C">
              <w:rPr>
                <w:b/>
                <w:u w:val="single"/>
                <w:lang w:eastAsia="en-US"/>
              </w:rPr>
              <w:t>Слайд 13.</w:t>
            </w:r>
          </w:p>
          <w:p w:rsidR="0056724C" w:rsidRDefault="0056724C" w:rsidP="00285F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37" w:rsidRDefault="00DF5F87" w:rsidP="001808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Доказывают фронтально</w:t>
            </w:r>
          </w:p>
          <w:p w:rsidR="00180837" w:rsidRDefault="001808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37" w:rsidRDefault="00DF5F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-построение высказываний, понятных собеседнику</w:t>
            </w:r>
            <w:r w:rsidR="0056724C">
              <w:rPr>
                <w:lang w:eastAsia="en-US"/>
              </w:rPr>
              <w:t>,</w:t>
            </w:r>
          </w:p>
          <w:p w:rsidR="0056724C" w:rsidRDefault="005672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-формулировка выводов,</w:t>
            </w:r>
          </w:p>
        </w:tc>
      </w:tr>
      <w:tr w:rsidR="005E6A47" w:rsidTr="00D07CFF">
        <w:trPr>
          <w:trHeight w:val="157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5672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A1203">
              <w:rPr>
                <w:lang w:eastAsia="en-US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Рефлексия</w:t>
            </w:r>
          </w:p>
          <w:p w:rsidR="0056724C" w:rsidRPr="0056724C" w:rsidRDefault="0056724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6724C"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7" w:rsidRDefault="00285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Всё ли успели?</w:t>
            </w:r>
          </w:p>
          <w:p w:rsidR="0056724C" w:rsidRPr="0056724C" w:rsidRDefault="0056724C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6724C">
              <w:rPr>
                <w:b/>
                <w:u w:val="single"/>
                <w:lang w:eastAsia="en-US"/>
              </w:rPr>
              <w:t>Слайд 14.</w:t>
            </w:r>
          </w:p>
          <w:p w:rsidR="0056724C" w:rsidRDefault="0056724C">
            <w:pPr>
              <w:spacing w:line="276" w:lineRule="auto"/>
              <w:rPr>
                <w:lang w:eastAsia="en-US"/>
              </w:rPr>
            </w:pPr>
          </w:p>
          <w:p w:rsidR="00285F47" w:rsidRDefault="00285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осталось сделать?</w:t>
            </w:r>
          </w:p>
          <w:p w:rsidR="0056724C" w:rsidRDefault="005672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Домашнее задание – </w:t>
            </w:r>
            <w:r w:rsidRPr="0056724C">
              <w:rPr>
                <w:b/>
                <w:u w:val="single"/>
                <w:lang w:eastAsia="en-US"/>
              </w:rPr>
              <w:t>слайд 15.</w:t>
            </w:r>
          </w:p>
          <w:p w:rsidR="0056724C" w:rsidRDefault="0056724C">
            <w:pPr>
              <w:spacing w:line="276" w:lineRule="auto"/>
              <w:rPr>
                <w:lang w:eastAsia="en-US"/>
              </w:rPr>
            </w:pPr>
          </w:p>
          <w:p w:rsidR="001A1203" w:rsidRDefault="00D226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Закончите предложения:…</w:t>
            </w:r>
          </w:p>
          <w:p w:rsidR="004A6416" w:rsidRPr="0053693E" w:rsidRDefault="0053693E" w:rsidP="00285F47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53693E">
              <w:rPr>
                <w:b/>
                <w:u w:val="single"/>
                <w:lang w:eastAsia="en-US"/>
              </w:rPr>
              <w:t>Слайд 16.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03" w:rsidRDefault="004A641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Рефлексируют</w:t>
            </w:r>
            <w:proofErr w:type="spellEnd"/>
          </w:p>
          <w:p w:rsidR="00DE5687" w:rsidRDefault="00DE5687">
            <w:pPr>
              <w:spacing w:line="276" w:lineRule="auto"/>
              <w:rPr>
                <w:lang w:eastAsia="en-US"/>
              </w:rPr>
            </w:pPr>
          </w:p>
          <w:p w:rsidR="00DE5687" w:rsidRDefault="00DE5687">
            <w:pPr>
              <w:spacing w:line="276" w:lineRule="auto"/>
              <w:rPr>
                <w:lang w:eastAsia="en-US"/>
              </w:rPr>
            </w:pPr>
          </w:p>
          <w:p w:rsidR="00DE5687" w:rsidRDefault="00DE5687">
            <w:pPr>
              <w:spacing w:line="276" w:lineRule="auto"/>
              <w:rPr>
                <w:lang w:eastAsia="en-US"/>
              </w:rPr>
            </w:pPr>
          </w:p>
          <w:p w:rsidR="00DE5687" w:rsidRDefault="00DE5687">
            <w:pPr>
              <w:spacing w:line="276" w:lineRule="auto"/>
              <w:rPr>
                <w:lang w:eastAsia="en-US"/>
              </w:rPr>
            </w:pPr>
          </w:p>
          <w:p w:rsidR="0053693E" w:rsidRDefault="0053693E">
            <w:pPr>
              <w:spacing w:line="276" w:lineRule="auto"/>
              <w:rPr>
                <w:lang w:eastAsia="en-US"/>
              </w:rPr>
            </w:pPr>
          </w:p>
          <w:p w:rsidR="0053693E" w:rsidRDefault="005369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Заканчивают предложения.</w:t>
            </w:r>
          </w:p>
          <w:p w:rsidR="00DE5687" w:rsidRDefault="00DE5687">
            <w:pPr>
              <w:spacing w:line="276" w:lineRule="auto"/>
              <w:rPr>
                <w:lang w:eastAsia="en-US"/>
              </w:rPr>
            </w:pPr>
          </w:p>
          <w:p w:rsidR="00DE5687" w:rsidRDefault="00DE5687">
            <w:pPr>
              <w:spacing w:line="276" w:lineRule="auto"/>
              <w:rPr>
                <w:lang w:eastAsia="en-US"/>
              </w:rPr>
            </w:pPr>
          </w:p>
          <w:p w:rsidR="00DE5687" w:rsidRDefault="00DE5687">
            <w:pPr>
              <w:spacing w:line="276" w:lineRule="auto"/>
              <w:rPr>
                <w:lang w:eastAsia="en-US"/>
              </w:rPr>
            </w:pPr>
          </w:p>
          <w:p w:rsidR="00DE5687" w:rsidRDefault="00DE568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03" w:rsidRDefault="001A1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-анализ результатов своей деятельности,</w:t>
            </w:r>
          </w:p>
          <w:p w:rsidR="001A1203" w:rsidRDefault="001A1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-построение высказываний, понятных собеседнику</w:t>
            </w:r>
          </w:p>
        </w:tc>
      </w:tr>
    </w:tbl>
    <w:p w:rsidR="00180837" w:rsidRDefault="00180837" w:rsidP="00970587"/>
    <w:p w:rsidR="000B36B6" w:rsidRDefault="000B36B6" w:rsidP="00970587"/>
    <w:sectPr w:rsidR="000B36B6" w:rsidSect="00D07CFF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0E23"/>
    <w:multiLevelType w:val="hybridMultilevel"/>
    <w:tmpl w:val="2E38A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27A15"/>
    <w:multiLevelType w:val="hybridMultilevel"/>
    <w:tmpl w:val="99FA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A33430"/>
    <w:multiLevelType w:val="hybridMultilevel"/>
    <w:tmpl w:val="B860C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E4BBF"/>
    <w:multiLevelType w:val="hybridMultilevel"/>
    <w:tmpl w:val="484CD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203"/>
    <w:rsid w:val="00021F9B"/>
    <w:rsid w:val="00044B35"/>
    <w:rsid w:val="00060F01"/>
    <w:rsid w:val="00064420"/>
    <w:rsid w:val="0009743E"/>
    <w:rsid w:val="000B36B6"/>
    <w:rsid w:val="000D06AB"/>
    <w:rsid w:val="00173B78"/>
    <w:rsid w:val="00173D0C"/>
    <w:rsid w:val="00180837"/>
    <w:rsid w:val="001A1203"/>
    <w:rsid w:val="001A19C4"/>
    <w:rsid w:val="001B2913"/>
    <w:rsid w:val="001D1514"/>
    <w:rsid w:val="001D37B7"/>
    <w:rsid w:val="00237457"/>
    <w:rsid w:val="00240B17"/>
    <w:rsid w:val="00285F47"/>
    <w:rsid w:val="002B1395"/>
    <w:rsid w:val="002C0D73"/>
    <w:rsid w:val="002D479B"/>
    <w:rsid w:val="002F4034"/>
    <w:rsid w:val="00306ABF"/>
    <w:rsid w:val="00353230"/>
    <w:rsid w:val="003A258B"/>
    <w:rsid w:val="003C3233"/>
    <w:rsid w:val="00401577"/>
    <w:rsid w:val="0043171B"/>
    <w:rsid w:val="0044615A"/>
    <w:rsid w:val="004A2ADB"/>
    <w:rsid w:val="004A6416"/>
    <w:rsid w:val="004E641D"/>
    <w:rsid w:val="004F22D8"/>
    <w:rsid w:val="0050384E"/>
    <w:rsid w:val="00505092"/>
    <w:rsid w:val="005345A8"/>
    <w:rsid w:val="0053693E"/>
    <w:rsid w:val="005427CC"/>
    <w:rsid w:val="0056724C"/>
    <w:rsid w:val="005700D0"/>
    <w:rsid w:val="005A2DE6"/>
    <w:rsid w:val="005E6A47"/>
    <w:rsid w:val="00622D99"/>
    <w:rsid w:val="006371DC"/>
    <w:rsid w:val="00640998"/>
    <w:rsid w:val="0064482D"/>
    <w:rsid w:val="006C0FD2"/>
    <w:rsid w:val="006D3904"/>
    <w:rsid w:val="00713D98"/>
    <w:rsid w:val="00717249"/>
    <w:rsid w:val="00726B5E"/>
    <w:rsid w:val="007405B9"/>
    <w:rsid w:val="007736D2"/>
    <w:rsid w:val="00774B1E"/>
    <w:rsid w:val="007D2BAE"/>
    <w:rsid w:val="008013A1"/>
    <w:rsid w:val="00802287"/>
    <w:rsid w:val="0084616C"/>
    <w:rsid w:val="008630CC"/>
    <w:rsid w:val="00877403"/>
    <w:rsid w:val="008A3630"/>
    <w:rsid w:val="008D78E7"/>
    <w:rsid w:val="009249CE"/>
    <w:rsid w:val="009266D1"/>
    <w:rsid w:val="00931DCA"/>
    <w:rsid w:val="00946883"/>
    <w:rsid w:val="00966123"/>
    <w:rsid w:val="00970587"/>
    <w:rsid w:val="009F1F24"/>
    <w:rsid w:val="00A42338"/>
    <w:rsid w:val="00A92E7D"/>
    <w:rsid w:val="00B106D3"/>
    <w:rsid w:val="00B12D73"/>
    <w:rsid w:val="00B31737"/>
    <w:rsid w:val="00B42DCD"/>
    <w:rsid w:val="00BA02EB"/>
    <w:rsid w:val="00BA3FEC"/>
    <w:rsid w:val="00BA663D"/>
    <w:rsid w:val="00BB7744"/>
    <w:rsid w:val="00C32438"/>
    <w:rsid w:val="00C3552E"/>
    <w:rsid w:val="00C639CB"/>
    <w:rsid w:val="00C6467A"/>
    <w:rsid w:val="00CC4ACA"/>
    <w:rsid w:val="00D00ACC"/>
    <w:rsid w:val="00D01882"/>
    <w:rsid w:val="00D07CFF"/>
    <w:rsid w:val="00D1742E"/>
    <w:rsid w:val="00D22698"/>
    <w:rsid w:val="00D27B99"/>
    <w:rsid w:val="00D64626"/>
    <w:rsid w:val="00DE5687"/>
    <w:rsid w:val="00DF5F87"/>
    <w:rsid w:val="00E423E5"/>
    <w:rsid w:val="00E54570"/>
    <w:rsid w:val="00E65A32"/>
    <w:rsid w:val="00E74837"/>
    <w:rsid w:val="00EA6691"/>
    <w:rsid w:val="00EF1E29"/>
    <w:rsid w:val="00F2696C"/>
    <w:rsid w:val="00F37C55"/>
    <w:rsid w:val="00F51DE9"/>
    <w:rsid w:val="00F521EA"/>
    <w:rsid w:val="00F87048"/>
    <w:rsid w:val="00F874E1"/>
    <w:rsid w:val="00FB2ACC"/>
    <w:rsid w:val="00FE4E9E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1F24"/>
    <w:pPr>
      <w:spacing w:before="100" w:beforeAutospacing="1" w:after="144"/>
    </w:pPr>
  </w:style>
  <w:style w:type="character" w:styleId="a5">
    <w:name w:val="Emphasis"/>
    <w:basedOn w:val="a0"/>
    <w:uiPriority w:val="20"/>
    <w:qFormat/>
    <w:rsid w:val="008A3630"/>
    <w:rPr>
      <w:i/>
      <w:iCs/>
      <w:color w:val="6A5ACD"/>
    </w:rPr>
  </w:style>
  <w:style w:type="character" w:styleId="a6">
    <w:name w:val="Hyperlink"/>
    <w:basedOn w:val="a0"/>
    <w:uiPriority w:val="99"/>
    <w:semiHidden/>
    <w:unhideWhenUsed/>
    <w:rsid w:val="00622D99"/>
    <w:rPr>
      <w:strike w:val="0"/>
      <w:dstrike w:val="0"/>
      <w:color w:val="003399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E5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33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524">
                  <w:marLeft w:val="-315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463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1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aсук</cp:lastModifiedBy>
  <cp:revision>32</cp:revision>
  <dcterms:created xsi:type="dcterms:W3CDTF">2010-10-07T01:32:00Z</dcterms:created>
  <dcterms:modified xsi:type="dcterms:W3CDTF">2012-03-31T19:50:00Z</dcterms:modified>
</cp:coreProperties>
</file>