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Некоторые практические работы по математике в 5 классе</w:t>
      </w:r>
    </w:p>
    <w:p w:rsidR="008E1840" w:rsidRPr="008E1840" w:rsidRDefault="008E1840" w:rsidP="008E1840">
      <w:pPr>
        <w:spacing w:after="0" w:line="341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t>Работа №1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Тема:</w:t>
      </w: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  метрическая система мер.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Цель работы</w:t>
      </w: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:   развитие глазомера учащихся и овладение навыками измерения.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Оборудование:</w:t>
      </w: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  мерная лента, масштабная линейка, линейка.  </w:t>
      </w:r>
    </w:p>
    <w:p w:rsidR="008E1840" w:rsidRPr="008E1840" w:rsidRDefault="008E1840" w:rsidP="008E1840">
      <w:pPr>
        <w:spacing w:after="0" w:line="341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Ход работы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1.Начертить  на глаз отрезки   </w:t>
      </w: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1 мм,   1 см,   1 дм.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2.Начертить отрезок, определить на глаз его длину.  Измерить с помощью масштабной линейки.  Найти ошибку.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3.Начертиь на глаз отрезок, равный   </w:t>
      </w: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5 см,   35 мм</w:t>
      </w: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  Измерить, найти ошибку.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4.Определить на глаз длину и ширину классной доски.  Проверить с помощью мерной ленты.  Найти ошибку.</w:t>
      </w:r>
    </w:p>
    <w:p w:rsidR="008E1840" w:rsidRPr="008E1840" w:rsidRDefault="008E1840" w:rsidP="008E1840">
      <w:pPr>
        <w:spacing w:after="0" w:line="341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Результаты измерений и вычислений</w:t>
      </w:r>
    </w:p>
    <w:tbl>
      <w:tblPr>
        <w:tblW w:w="15537" w:type="dxa"/>
        <w:tblCellMar>
          <w:left w:w="0" w:type="dxa"/>
          <w:right w:w="0" w:type="dxa"/>
        </w:tblCellMar>
        <w:tblLook w:val="04A0"/>
      </w:tblPr>
      <w:tblGrid>
        <w:gridCol w:w="1098"/>
        <w:gridCol w:w="5117"/>
        <w:gridCol w:w="3627"/>
        <w:gridCol w:w="3221"/>
        <w:gridCol w:w="2474"/>
      </w:tblGrid>
      <w:tr w:rsidR="008E1840" w:rsidRPr="008E1840" w:rsidTr="008E184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Отрезки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Размер на глаз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Измерения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Ошибка</w:t>
            </w:r>
          </w:p>
        </w:tc>
      </w:tr>
      <w:tr w:rsidR="008E1840" w:rsidRPr="008E1840" w:rsidTr="008E184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Длина отрезка</w:t>
            </w:r>
          </w:p>
          <w:p w:rsidR="008E1840" w:rsidRPr="008E1840" w:rsidRDefault="008E1840" w:rsidP="008E184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1-й отрезок</w:t>
            </w:r>
          </w:p>
          <w:p w:rsidR="008E1840" w:rsidRPr="008E1840" w:rsidRDefault="008E1840" w:rsidP="008E1840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2-й отрезок</w:t>
            </w:r>
          </w:p>
          <w:p w:rsidR="008E1840" w:rsidRPr="008E1840" w:rsidRDefault="008E1840" w:rsidP="008E1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3-й отрезок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  <w:tr w:rsidR="008E1840" w:rsidRPr="008E1840" w:rsidTr="008E184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Ширина классной доски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  <w:tr w:rsidR="008E1840" w:rsidRPr="008E1840" w:rsidTr="008E184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Длина классной доски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</w:tbl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Отрезки изображаются не по линиям клеток.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Задание на дом</w:t>
      </w: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  Определить на глаз длину и ширину комнаты, высоту и длину окна.  Проверить измерением.  Найти ошибку</w:t>
      </w:r>
    </w:p>
    <w:p w:rsidR="008E1840" w:rsidRPr="008E1840" w:rsidRDefault="008E1840" w:rsidP="008E1840">
      <w:pPr>
        <w:spacing w:after="0" w:line="341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lastRenderedPageBreak/>
        <w:t>Работа №2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Тема:  </w:t>
      </w: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метрическая система мер  (работа с моделями).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Цель работы</w:t>
      </w: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: закрепление усвоение метрической системы мер и навыков измерения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Оборудование:</w:t>
      </w: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масштабная линейка,  пластмассовые модели различных фигур, треугольник.</w:t>
      </w:r>
    </w:p>
    <w:p w:rsidR="008E1840" w:rsidRPr="008E1840" w:rsidRDefault="008E1840" w:rsidP="008E1840">
      <w:pPr>
        <w:spacing w:after="0" w:line="341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t>Ход работы.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1.Начертить квадрат со стороной  </w:t>
      </w: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25 мм  </w:t>
      </w: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и вычислить его площадь в квадратных сантиметрах.  Как изменится площадь квадрата, если каждую сторону его увеличить в  3 раза?  Показать на чертеже и проверить вычислением.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2.Наложить данные модели на лист бумаги и обвести их карандашом. Измерить стороны фигур по модели и по чертежу.  Найти периметр каждой фигуры.  Найти величину ошибки, допущенной при построении.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3.Результаты измерений и вычислений записать в таблицу.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3.Результаты  измерений и вычислений записать в таблицу:</w:t>
      </w:r>
    </w:p>
    <w:tbl>
      <w:tblPr>
        <w:tblW w:w="15537" w:type="dxa"/>
        <w:tblCellMar>
          <w:left w:w="0" w:type="dxa"/>
          <w:right w:w="0" w:type="dxa"/>
        </w:tblCellMar>
        <w:tblLook w:val="04A0"/>
      </w:tblPr>
      <w:tblGrid>
        <w:gridCol w:w="1844"/>
        <w:gridCol w:w="4056"/>
        <w:gridCol w:w="2008"/>
        <w:gridCol w:w="1707"/>
        <w:gridCol w:w="1707"/>
        <w:gridCol w:w="1707"/>
        <w:gridCol w:w="2508"/>
      </w:tblGrid>
      <w:tr w:rsidR="008E1840" w:rsidRPr="008E1840" w:rsidTr="008E184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Измеряемая фигура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Стороны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Периметр</w:t>
            </w:r>
          </w:p>
        </w:tc>
      </w:tr>
      <w:tr w:rsidR="008E1840" w:rsidRPr="008E1840" w:rsidTr="008E184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i/>
                <w:iCs/>
                <w:strike/>
                <w:color w:val="444444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  <w:tr w:rsidR="008E1840" w:rsidRPr="008E1840" w:rsidTr="008E184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Чертеж №1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  <w:tr w:rsidR="008E1840" w:rsidRPr="008E1840" w:rsidTr="008E184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Модель №1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  <w:tr w:rsidR="008E1840" w:rsidRPr="008E1840" w:rsidTr="008E184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Ошибка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  <w:tr w:rsidR="008E1840" w:rsidRPr="008E1840" w:rsidTr="008E184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Чертеж №2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  <w:tr w:rsidR="008E1840" w:rsidRPr="008E1840" w:rsidTr="008E184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Модель №2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  <w:tr w:rsidR="008E1840" w:rsidRPr="008E1840" w:rsidTr="008E184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Ошибка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  <w:tr w:rsidR="008E1840" w:rsidRPr="008E1840" w:rsidTr="008E184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Чертеж №3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  <w:tr w:rsidR="008E1840" w:rsidRPr="008E1840" w:rsidTr="008E184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Модель №3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  <w:tr w:rsidR="008E1840" w:rsidRPr="008E1840" w:rsidTr="008E184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8E184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Ошибка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840" w:rsidRPr="008E1840" w:rsidRDefault="008E1840" w:rsidP="008E1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</w:tbl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Работа рассчитана на один урок.</w:t>
      </w:r>
    </w:p>
    <w:p w:rsidR="008E1840" w:rsidRPr="008E1840" w:rsidRDefault="008E1840" w:rsidP="008E1840">
      <w:pPr>
        <w:spacing w:after="0" w:line="341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t>Работа №6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Тема:</w:t>
      </w: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 нахождение периметра и площади треугольника.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Цель работы</w:t>
      </w: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:  овладение навыками измерения и  построения высоты треугольника.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Оборудование: </w:t>
      </w: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масштабная линейка, треугольник, модели треугольников (два варианта).</w:t>
      </w:r>
    </w:p>
    <w:p w:rsidR="008E1840" w:rsidRPr="008E1840" w:rsidRDefault="008E1840" w:rsidP="008E1840">
      <w:pPr>
        <w:spacing w:after="0" w:line="341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t>Ход работы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1.Построить треугольник. Провести высоту, достроить до прямоугольника.  Вычислить площадь и периметр построенного треугольника.  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2.Сделать необходимые измерения и вычислить по данной модели периметр и площадь треугольника.</w:t>
      </w:r>
    </w:p>
    <w:p w:rsidR="008E1840" w:rsidRPr="008E1840" w:rsidRDefault="008E1840" w:rsidP="008E1840">
      <w:pPr>
        <w:spacing w:after="0" w:line="341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Примерное оформление работы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1.Построение треугольника.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                                    В                                                            </w:t>
      </w:r>
    </w:p>
    <w:p w:rsidR="008E1840" w:rsidRPr="008E1840" w:rsidRDefault="008E1840" w:rsidP="008E1840">
      <w:pPr>
        <w:spacing w:after="0" w:line="341" w:lineRule="atLeast"/>
        <w:ind w:left="708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 А                     D                                                С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Результаты измерений: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АВ  =  4,5 см,        ВС  =  7,6 см,         АС  =  9 см,        BD  =  3,4 см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Периметр треугольника: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Р  =  4,5  +  7,6  +  9  =  21,1 см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Площадь треугольника: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S  =  (AC  *  BD)/  2  =  (9  *  3,4)/  2  =  15,3 </w:t>
      </w: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см2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2.Результаты измерения модели треугольника: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Стороны треугольника</w:t>
      </w: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:   3,8 см,   2,4 см,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Основание:   </w:t>
      </w: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4,3 см, </w:t>
      </w: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высота</w:t>
      </w: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:    3,1 см.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lastRenderedPageBreak/>
        <w:t>Р  =  3,8  +  2,4  +  4,3  =  10,5 см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S  =  (4,3  *  3,1)/  2  =  13,33 </w:t>
      </w: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см2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Работа рассчитана на 30 минут.</w:t>
      </w:r>
    </w:p>
    <w:p w:rsidR="008E1840" w:rsidRPr="008E1840" w:rsidRDefault="008E1840" w:rsidP="008E1840">
      <w:pPr>
        <w:spacing w:after="0" w:line="341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E184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Аналогично проводятся остальные работы.</w:t>
      </w:r>
    </w:p>
    <w:p w:rsidR="00233627" w:rsidRPr="008E1840" w:rsidRDefault="00233627">
      <w:pPr>
        <w:rPr>
          <w:rFonts w:ascii="Times New Roman" w:hAnsi="Times New Roman" w:cs="Times New Roman"/>
          <w:sz w:val="32"/>
          <w:szCs w:val="32"/>
        </w:rPr>
      </w:pPr>
    </w:p>
    <w:sectPr w:rsidR="00233627" w:rsidRPr="008E1840" w:rsidSect="008E18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compat/>
  <w:rsids>
    <w:rsidRoot w:val="008E1840"/>
    <w:rsid w:val="00233627"/>
    <w:rsid w:val="008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E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E1840"/>
  </w:style>
  <w:style w:type="character" w:customStyle="1" w:styleId="c0">
    <w:name w:val="c0"/>
    <w:basedOn w:val="a0"/>
    <w:rsid w:val="008E1840"/>
  </w:style>
  <w:style w:type="character" w:customStyle="1" w:styleId="c1">
    <w:name w:val="c1"/>
    <w:basedOn w:val="a0"/>
    <w:rsid w:val="008E1840"/>
  </w:style>
  <w:style w:type="character" w:customStyle="1" w:styleId="apple-converted-space">
    <w:name w:val="apple-converted-space"/>
    <w:basedOn w:val="a0"/>
    <w:rsid w:val="008E1840"/>
  </w:style>
  <w:style w:type="paragraph" w:customStyle="1" w:styleId="c26">
    <w:name w:val="c26"/>
    <w:basedOn w:val="a"/>
    <w:rsid w:val="008E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465</Words>
  <Characters>2657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2015-12-01T19:50:00Z</dcterms:created>
  <dcterms:modified xsi:type="dcterms:W3CDTF">2015-12-01T19:54:00Z</dcterms:modified>
</cp:coreProperties>
</file>