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5766F1">
      <w:pPr>
        <w:spacing w:after="0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DF2010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F31E39">
        <w:rPr>
          <w:rFonts w:ascii="Times New Roman" w:hAnsi="Times New Roman"/>
          <w:sz w:val="48"/>
          <w:szCs w:val="48"/>
        </w:rPr>
        <w:t>Правописание НЕ с  причастиями</w:t>
      </w:r>
    </w:p>
    <w:p w:rsidR="00C32972" w:rsidRDefault="00C32972" w:rsidP="00DF201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32972" w:rsidRPr="00F31E39" w:rsidRDefault="00C32972" w:rsidP="00DF201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31E39">
        <w:rPr>
          <w:rFonts w:ascii="Times New Roman" w:hAnsi="Times New Roman"/>
          <w:sz w:val="32"/>
          <w:szCs w:val="32"/>
        </w:rPr>
        <w:t>Открытый урок</w:t>
      </w: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  <w:r w:rsidRPr="00F31E39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5766F1">
      <w:pPr>
        <w:spacing w:after="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F31E39">
      <w:pPr>
        <w:spacing w:after="0"/>
        <w:ind w:left="482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F31E39">
        <w:rPr>
          <w:rStyle w:val="Strong"/>
          <w:rFonts w:ascii="Times New Roman" w:hAnsi="Times New Roman"/>
          <w:b w:val="0"/>
          <w:sz w:val="28"/>
          <w:szCs w:val="28"/>
        </w:rPr>
        <w:t>Мараева Марина Викторовна</w:t>
      </w:r>
      <w:r>
        <w:rPr>
          <w:rStyle w:val="Strong"/>
          <w:rFonts w:ascii="Times New Roman" w:hAnsi="Times New Roman"/>
          <w:b w:val="0"/>
          <w:sz w:val="28"/>
          <w:szCs w:val="28"/>
        </w:rPr>
        <w:t>,</w:t>
      </w:r>
    </w:p>
    <w:p w:rsidR="00C32972" w:rsidRPr="00F31E39" w:rsidRDefault="00C32972" w:rsidP="00F31E39">
      <w:pPr>
        <w:spacing w:after="0"/>
        <w:ind w:left="4820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  <w:r w:rsidRPr="00F31E39">
        <w:rPr>
          <w:rStyle w:val="Strong"/>
          <w:rFonts w:ascii="Times New Roman" w:hAnsi="Times New Roman"/>
          <w:b w:val="0"/>
          <w:sz w:val="28"/>
          <w:szCs w:val="28"/>
        </w:rPr>
        <w:t>учитель русского языка и литерат</w:t>
      </w:r>
      <w:r w:rsidRPr="00F31E39">
        <w:rPr>
          <w:rStyle w:val="Strong"/>
          <w:rFonts w:ascii="Times New Roman" w:hAnsi="Times New Roman"/>
          <w:b w:val="0"/>
          <w:sz w:val="28"/>
          <w:szCs w:val="28"/>
        </w:rPr>
        <w:t>у</w:t>
      </w:r>
      <w:r w:rsidRPr="00F31E39">
        <w:rPr>
          <w:rStyle w:val="Strong"/>
          <w:rFonts w:ascii="Times New Roman" w:hAnsi="Times New Roman"/>
          <w:b w:val="0"/>
          <w:sz w:val="28"/>
          <w:szCs w:val="28"/>
        </w:rPr>
        <w:t>ры</w:t>
      </w:r>
    </w:p>
    <w:p w:rsidR="00C32972" w:rsidRPr="00F31E39" w:rsidRDefault="00C32972" w:rsidP="00F31E39">
      <w:pPr>
        <w:spacing w:after="0" w:line="240" w:lineRule="auto"/>
        <w:jc w:val="right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F31E39">
        <w:rPr>
          <w:rStyle w:val="Strong"/>
          <w:rFonts w:ascii="Times New Roman" w:hAnsi="Times New Roman"/>
          <w:sz w:val="28"/>
          <w:szCs w:val="28"/>
        </w:rPr>
        <w:t xml:space="preserve">                                    </w:t>
      </w: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C80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Default="00C32972" w:rsidP="00F31E39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 xml:space="preserve">Губкин </w:t>
      </w:r>
    </w:p>
    <w:p w:rsidR="00C32972" w:rsidRPr="00F31E39" w:rsidRDefault="00C32972" w:rsidP="00F31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F31E39">
        <w:rPr>
          <w:rFonts w:ascii="Times New Roman" w:hAnsi="Times New Roman"/>
          <w:sz w:val="28"/>
          <w:szCs w:val="28"/>
        </w:rPr>
        <w:t>урок закрепление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Вид урока:</w:t>
      </w:r>
      <w:r w:rsidRPr="00F31E39">
        <w:rPr>
          <w:rFonts w:ascii="Times New Roman" w:hAnsi="Times New Roman"/>
          <w:sz w:val="28"/>
          <w:szCs w:val="28"/>
        </w:rPr>
        <w:t xml:space="preserve"> урок -«удивительное рядом»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Технология: </w:t>
      </w:r>
      <w:r w:rsidRPr="00F31E39">
        <w:rPr>
          <w:rFonts w:ascii="Times New Roman" w:hAnsi="Times New Roman"/>
          <w:sz w:val="28"/>
          <w:szCs w:val="28"/>
        </w:rPr>
        <w:t>технология дифференцированного обучения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Цель:</w:t>
      </w:r>
      <w:r w:rsidRPr="00F31E39">
        <w:rPr>
          <w:rFonts w:ascii="Times New Roman" w:hAnsi="Times New Roman"/>
          <w:sz w:val="28"/>
          <w:szCs w:val="28"/>
        </w:rPr>
        <w:t xml:space="preserve"> формирование навыка правильного написания НЕ с причастиями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Знать:</w:t>
      </w:r>
      <w:r w:rsidRPr="00F31E39">
        <w:rPr>
          <w:rFonts w:ascii="Times New Roman" w:hAnsi="Times New Roman"/>
          <w:sz w:val="28"/>
          <w:szCs w:val="28"/>
        </w:rPr>
        <w:t xml:space="preserve"> правильно написания НЕ с причастиями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Уметь:</w:t>
      </w:r>
      <w:r w:rsidRPr="00F31E39">
        <w:rPr>
          <w:rFonts w:ascii="Times New Roman" w:hAnsi="Times New Roman"/>
          <w:sz w:val="28"/>
          <w:szCs w:val="28"/>
        </w:rPr>
        <w:t xml:space="preserve"> правильно писать НЕ с причастиями, составлять словосочетания и грамматические ошибки, связанные с неправильным употреблением прича</w:t>
      </w:r>
      <w:r w:rsidRPr="00F31E39">
        <w:rPr>
          <w:rFonts w:ascii="Times New Roman" w:hAnsi="Times New Roman"/>
          <w:sz w:val="28"/>
          <w:szCs w:val="28"/>
        </w:rPr>
        <w:t>с</w:t>
      </w:r>
      <w:r w:rsidRPr="00F31E39">
        <w:rPr>
          <w:rFonts w:ascii="Times New Roman" w:hAnsi="Times New Roman"/>
          <w:sz w:val="28"/>
          <w:szCs w:val="28"/>
        </w:rPr>
        <w:t>тий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Попутное повторение пунктуации:</w:t>
      </w:r>
      <w:r w:rsidRPr="00F31E39">
        <w:rPr>
          <w:rFonts w:ascii="Times New Roman" w:hAnsi="Times New Roman"/>
          <w:sz w:val="28"/>
          <w:szCs w:val="28"/>
        </w:rPr>
        <w:t xml:space="preserve"> однородные члены предложения, сло</w:t>
      </w:r>
      <w:r w:rsidRPr="00F31E39">
        <w:rPr>
          <w:rFonts w:ascii="Times New Roman" w:hAnsi="Times New Roman"/>
          <w:sz w:val="28"/>
          <w:szCs w:val="28"/>
        </w:rPr>
        <w:t>ж</w:t>
      </w:r>
      <w:r w:rsidRPr="00F31E39">
        <w:rPr>
          <w:rFonts w:ascii="Times New Roman" w:hAnsi="Times New Roman"/>
          <w:sz w:val="28"/>
          <w:szCs w:val="28"/>
        </w:rPr>
        <w:t>ное предложение, причастный оборот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Оборудование:</w:t>
      </w:r>
      <w:r w:rsidRPr="00F31E39">
        <w:rPr>
          <w:rFonts w:ascii="Times New Roman" w:hAnsi="Times New Roman"/>
          <w:sz w:val="28"/>
          <w:szCs w:val="28"/>
        </w:rPr>
        <w:t xml:space="preserve"> карточки,  иллюстрации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                                                    Ход урока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1.Вступительное слово учителя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Цель: </w:t>
      </w:r>
      <w:r w:rsidRPr="00F31E39">
        <w:rPr>
          <w:rFonts w:ascii="Times New Roman" w:hAnsi="Times New Roman"/>
          <w:i/>
          <w:sz w:val="28"/>
          <w:szCs w:val="28"/>
        </w:rPr>
        <w:t>объяснить учащимся цель урока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F31E39">
        <w:rPr>
          <w:rFonts w:ascii="Times New Roman" w:hAnsi="Times New Roman"/>
          <w:sz w:val="28"/>
          <w:szCs w:val="28"/>
        </w:rPr>
        <w:t>Ребята, на прошлом уроке мы с вами познакомились с правилом написания НЕ с причастиями, а сегодня мы потренируемся в написании НЕ с причастиями и попробуем составить предложения и текст с этими словами. А самое главное, мы с вами узнаем необыкновенную историю удивительного цветка. МЫ поговорим о необычайном, неповторимом цветке – о хризант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ме. Но прежде всего вспомним правило.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2.Актуализация опорных знаний 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Цель: </w:t>
      </w:r>
      <w:r w:rsidRPr="00F31E39">
        <w:rPr>
          <w:rFonts w:ascii="Times New Roman" w:hAnsi="Times New Roman"/>
          <w:i/>
          <w:sz w:val="28"/>
          <w:szCs w:val="28"/>
        </w:rPr>
        <w:t>повторить правильно написание НЕ с причастиями на основе табл</w:t>
      </w:r>
      <w:r w:rsidRPr="00F31E39">
        <w:rPr>
          <w:rFonts w:ascii="Times New Roman" w:hAnsi="Times New Roman"/>
          <w:i/>
          <w:sz w:val="28"/>
          <w:szCs w:val="28"/>
        </w:rPr>
        <w:t>и</w:t>
      </w:r>
      <w:r w:rsidRPr="00F31E39">
        <w:rPr>
          <w:rFonts w:ascii="Times New Roman" w:hAnsi="Times New Roman"/>
          <w:i/>
          <w:sz w:val="28"/>
          <w:szCs w:val="28"/>
        </w:rPr>
        <w:t>цы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Учитель.</w:t>
      </w:r>
      <w:r w:rsidRPr="00F31E39">
        <w:rPr>
          <w:rFonts w:ascii="Times New Roman" w:hAnsi="Times New Roman"/>
          <w:sz w:val="28"/>
          <w:szCs w:val="28"/>
        </w:rPr>
        <w:t xml:space="preserve"> Давайте попробуем восстановить в памяти правильно написание НЕ с причастиями.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(Один ученик излагает правило у доски, на которой начерчена таблица; учащиеся слушают ответ, рецензируют его и дополняют; сильным учен</w:t>
      </w:r>
      <w:r w:rsidRPr="00F31E39">
        <w:rPr>
          <w:rFonts w:ascii="Times New Roman" w:hAnsi="Times New Roman"/>
          <w:i/>
          <w:sz w:val="28"/>
          <w:szCs w:val="28"/>
        </w:rPr>
        <w:t>и</w:t>
      </w:r>
      <w:r w:rsidRPr="00F31E39">
        <w:rPr>
          <w:rFonts w:ascii="Times New Roman" w:hAnsi="Times New Roman"/>
          <w:i/>
          <w:sz w:val="28"/>
          <w:szCs w:val="28"/>
        </w:rPr>
        <w:t>кам можно предложить подобрать для таблицы свои примеры)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0"/>
        <w:gridCol w:w="4615"/>
      </w:tblGrid>
      <w:tr w:rsidR="00C32972" w:rsidRPr="00F31E39" w:rsidTr="00896669">
        <w:tc>
          <w:tcPr>
            <w:tcW w:w="3227" w:type="dxa"/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9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F31E39">
              <w:rPr>
                <w:rFonts w:ascii="Times New Roman" w:hAnsi="Times New Roman"/>
                <w:sz w:val="28"/>
                <w:szCs w:val="28"/>
              </w:rPr>
              <w:t>законченная работа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31E39">
              <w:rPr>
                <w:rFonts w:ascii="Times New Roman" w:hAnsi="Times New Roman"/>
                <w:b/>
                <w:sz w:val="28"/>
                <w:szCs w:val="28"/>
              </w:rPr>
              <w:t xml:space="preserve">Не </w:t>
            </w:r>
            <w:r w:rsidRPr="00F31E39">
              <w:rPr>
                <w:rFonts w:ascii="Times New Roman" w:hAnsi="Times New Roman"/>
                <w:i/>
                <w:sz w:val="28"/>
                <w:szCs w:val="28"/>
              </w:rPr>
              <w:t>законченная, а начатая работа</w:t>
            </w:r>
          </w:p>
        </w:tc>
      </w:tr>
    </w:tbl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</w:tblGrid>
      <w:tr w:rsidR="00C32972" w:rsidRPr="00F31E39" w:rsidTr="002D1CC6">
        <w:trPr>
          <w:trHeight w:val="361"/>
        </w:trPr>
        <w:tc>
          <w:tcPr>
            <w:tcW w:w="4560" w:type="dxa"/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Вовсе не </w:t>
            </w:r>
            <w:r w:rsidRPr="00F31E39">
              <w:rPr>
                <w:rFonts w:ascii="Times New Roman" w:hAnsi="Times New Roman"/>
                <w:sz w:val="28"/>
                <w:szCs w:val="28"/>
              </w:rPr>
              <w:t>законченная работа</w:t>
            </w:r>
          </w:p>
        </w:tc>
      </w:tr>
    </w:tbl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C32972" w:rsidRPr="00F31E39" w:rsidTr="002D1CC6">
        <w:trPr>
          <w:trHeight w:val="390"/>
        </w:trPr>
        <w:tc>
          <w:tcPr>
            <w:tcW w:w="4500" w:type="dxa"/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E39">
              <w:rPr>
                <w:rFonts w:ascii="Times New Roman" w:hAnsi="Times New Roman"/>
                <w:b/>
                <w:sz w:val="28"/>
                <w:szCs w:val="28"/>
              </w:rPr>
              <w:t>Никем не</w:t>
            </w:r>
            <w:r w:rsidRPr="00F31E39">
              <w:rPr>
                <w:rFonts w:ascii="Times New Roman" w:hAnsi="Times New Roman"/>
                <w:sz w:val="28"/>
                <w:szCs w:val="28"/>
              </w:rPr>
              <w:t xml:space="preserve"> законченная работа</w:t>
            </w:r>
          </w:p>
        </w:tc>
      </w:tr>
    </w:tbl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</w:tblGrid>
      <w:tr w:rsidR="00C32972" w:rsidRPr="00F31E39" w:rsidTr="002D1CC6">
        <w:trPr>
          <w:trHeight w:val="495"/>
        </w:trPr>
        <w:tc>
          <w:tcPr>
            <w:tcW w:w="4485" w:type="dxa"/>
          </w:tcPr>
          <w:p w:rsidR="00C32972" w:rsidRPr="00F31E39" w:rsidRDefault="00C32972" w:rsidP="00F3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E39">
              <w:rPr>
                <w:rFonts w:ascii="Times New Roman" w:hAnsi="Times New Roman"/>
                <w:b/>
                <w:sz w:val="28"/>
                <w:szCs w:val="28"/>
              </w:rPr>
              <w:t xml:space="preserve">До сих пор не </w:t>
            </w:r>
            <w:r w:rsidRPr="00F31E39">
              <w:rPr>
                <w:rFonts w:ascii="Times New Roman" w:hAnsi="Times New Roman"/>
                <w:sz w:val="28"/>
                <w:szCs w:val="28"/>
              </w:rPr>
              <w:t>законченная работа</w:t>
            </w:r>
          </w:p>
        </w:tc>
      </w:tr>
    </w:tbl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3.Работа с тестом на основе разноуровневых заданий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Цель: </w:t>
      </w:r>
      <w:r w:rsidRPr="00F31E39">
        <w:rPr>
          <w:rFonts w:ascii="Times New Roman" w:hAnsi="Times New Roman"/>
          <w:i/>
          <w:sz w:val="28"/>
          <w:szCs w:val="28"/>
        </w:rPr>
        <w:t>формирование навыка правильного написания НЕ с причастиями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Учитель.</w:t>
      </w:r>
      <w:r w:rsidRPr="00F31E39">
        <w:rPr>
          <w:rFonts w:ascii="Times New Roman" w:hAnsi="Times New Roman"/>
          <w:sz w:val="28"/>
          <w:szCs w:val="28"/>
        </w:rPr>
        <w:t xml:space="preserve"> А теперь мы с вами познакомимся с историей хризантемы.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(Каждый ученик выбирает текст определенного уровня сложности)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Прочитайте текст (один ученик читает)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Ответим на вопросы по тексту: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*Докажите, что перед вами текст.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*Определите тему текста, придумайте заголовок.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*Найдите средства связи предложений и охарактеризуйте их.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*Выполните предложенные задания.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Раскройте скобки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Мало кого уже удивляющее слово «хризантема» в переводе с древнегреч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ского звучит как «золотой цветок». В странах Востока с этим растением св</w:t>
      </w:r>
      <w:r w:rsidRPr="00F31E39">
        <w:rPr>
          <w:rFonts w:ascii="Times New Roman" w:hAnsi="Times New Roman"/>
          <w:sz w:val="28"/>
          <w:szCs w:val="28"/>
        </w:rPr>
        <w:t>я</w:t>
      </w:r>
      <w:r w:rsidRPr="00F31E39">
        <w:rPr>
          <w:rFonts w:ascii="Times New Roman" w:hAnsi="Times New Roman"/>
          <w:sz w:val="28"/>
          <w:szCs w:val="28"/>
        </w:rPr>
        <w:t>зывают и (не) знающую (зав. сл.) пределов радость, (не) выразимую (нет зав. сл.) печаль, и (не) проходящую (зав. сл.) со временем скорбь.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 xml:space="preserve">Одна из легенд рассказывает, что в </w:t>
      </w:r>
      <w:r w:rsidRPr="00F31E39">
        <w:rPr>
          <w:rFonts w:ascii="Times New Roman" w:hAnsi="Times New Roman"/>
          <w:sz w:val="28"/>
          <w:szCs w:val="28"/>
          <w:lang w:val="en-US"/>
        </w:rPr>
        <w:t>III</w:t>
      </w:r>
      <w:r w:rsidRPr="00F31E39">
        <w:rPr>
          <w:rFonts w:ascii="Times New Roman" w:hAnsi="Times New Roman"/>
          <w:sz w:val="28"/>
          <w:szCs w:val="28"/>
        </w:rPr>
        <w:t xml:space="preserve"> веке до н.э. (не) имеющий (зав. сл.)жалости император узнал о существовании (не) описуемой красоты цве</w:t>
      </w:r>
      <w:r w:rsidRPr="00F31E39">
        <w:rPr>
          <w:rFonts w:ascii="Times New Roman" w:hAnsi="Times New Roman"/>
          <w:sz w:val="28"/>
          <w:szCs w:val="28"/>
        </w:rPr>
        <w:t>т</w:t>
      </w:r>
      <w:r w:rsidRPr="00F31E39">
        <w:rPr>
          <w:rFonts w:ascii="Times New Roman" w:hAnsi="Times New Roman"/>
          <w:sz w:val="28"/>
          <w:szCs w:val="28"/>
        </w:rPr>
        <w:t>ка, который рос на одном из (не) ведомых (нет зав.сл.) островов. Мудрецы говорили, что из этого растения можно было приготовить (не) обыкновенный (прил., подобрать синоним) эликсир, помогающий избавиться от (не) изл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 xml:space="preserve">чимых (нет зав.сл.) болезней и уйти от (не) минуемой (без </w:t>
      </w:r>
      <w:r w:rsidRPr="00F31E39">
        <w:rPr>
          <w:rFonts w:ascii="Times New Roman" w:hAnsi="Times New Roman"/>
          <w:sz w:val="28"/>
          <w:szCs w:val="28"/>
          <w:u w:val="single"/>
        </w:rPr>
        <w:t>не</w:t>
      </w:r>
      <w:r w:rsidRPr="00F31E39">
        <w:rPr>
          <w:rFonts w:ascii="Times New Roman" w:hAnsi="Times New Roman"/>
          <w:sz w:val="28"/>
          <w:szCs w:val="28"/>
        </w:rPr>
        <w:t xml:space="preserve"> не употребляе</w:t>
      </w:r>
      <w:r w:rsidRPr="00F31E39">
        <w:rPr>
          <w:rFonts w:ascii="Times New Roman" w:hAnsi="Times New Roman"/>
          <w:sz w:val="28"/>
          <w:szCs w:val="28"/>
        </w:rPr>
        <w:t>т</w:t>
      </w:r>
      <w:r w:rsidRPr="00F31E39">
        <w:rPr>
          <w:rFonts w:ascii="Times New Roman" w:hAnsi="Times New Roman"/>
          <w:sz w:val="28"/>
          <w:szCs w:val="28"/>
        </w:rPr>
        <w:t>ся) смерти. Но только искренний, (не) желающий (зав. сл.) зла окружа</w:t>
      </w:r>
      <w:r w:rsidRPr="00F31E39">
        <w:rPr>
          <w:rFonts w:ascii="Times New Roman" w:hAnsi="Times New Roman"/>
          <w:sz w:val="28"/>
          <w:szCs w:val="28"/>
        </w:rPr>
        <w:t>ю</w:t>
      </w:r>
      <w:r w:rsidRPr="00F31E39">
        <w:rPr>
          <w:rFonts w:ascii="Times New Roman" w:hAnsi="Times New Roman"/>
          <w:sz w:val="28"/>
          <w:szCs w:val="28"/>
        </w:rPr>
        <w:t xml:space="preserve">щим человек мог прикоснуться к чудодейственному цветку. Триста девушек и юношей отправились за (не) распустившимся (нет зав. сл.) сокровищем. Но (не) навидящему (без </w:t>
      </w:r>
      <w:r w:rsidRPr="00F31E39">
        <w:rPr>
          <w:rFonts w:ascii="Times New Roman" w:hAnsi="Times New Roman"/>
          <w:sz w:val="28"/>
          <w:szCs w:val="28"/>
          <w:u w:val="single"/>
        </w:rPr>
        <w:t xml:space="preserve">не </w:t>
      </w:r>
      <w:r w:rsidRPr="00F31E39">
        <w:rPr>
          <w:rFonts w:ascii="Times New Roman" w:hAnsi="Times New Roman"/>
          <w:sz w:val="28"/>
          <w:szCs w:val="28"/>
        </w:rPr>
        <w:t>не употребляется) людей императору так и не уд</w:t>
      </w:r>
      <w:r w:rsidRPr="00F31E39">
        <w:rPr>
          <w:rFonts w:ascii="Times New Roman" w:hAnsi="Times New Roman"/>
          <w:sz w:val="28"/>
          <w:szCs w:val="28"/>
        </w:rPr>
        <w:t>а</w:t>
      </w:r>
      <w:r w:rsidRPr="00F31E39">
        <w:rPr>
          <w:rFonts w:ascii="Times New Roman" w:hAnsi="Times New Roman"/>
          <w:sz w:val="28"/>
          <w:szCs w:val="28"/>
        </w:rPr>
        <w:t>лось дождаться возвращения оказавшихся в райском уголке смельчаков.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На островах возникло новое государство – Япония. На гербе этой страны и сегодня шестнадцатицветковая золотая хризантема.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Раскройте скобки. Графически объясните постановку знаков препин</w:t>
      </w:r>
      <w:r w:rsidRPr="00F31E39">
        <w:rPr>
          <w:rFonts w:ascii="Times New Roman" w:hAnsi="Times New Roman"/>
          <w:b/>
          <w:sz w:val="28"/>
          <w:szCs w:val="28"/>
        </w:rPr>
        <w:t>а</w:t>
      </w:r>
      <w:r w:rsidRPr="00F31E39">
        <w:rPr>
          <w:rFonts w:ascii="Times New Roman" w:hAnsi="Times New Roman"/>
          <w:b/>
          <w:sz w:val="28"/>
          <w:szCs w:val="28"/>
        </w:rPr>
        <w:t>ния.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Мало кого уже удивляющее слово «хризантема» в переводе с древнегреч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ского звучит как «золотой цветок». В странах Востока с этим растением св</w:t>
      </w:r>
      <w:r w:rsidRPr="00F31E39">
        <w:rPr>
          <w:rFonts w:ascii="Times New Roman" w:hAnsi="Times New Roman"/>
          <w:sz w:val="28"/>
          <w:szCs w:val="28"/>
        </w:rPr>
        <w:t>я</w:t>
      </w:r>
      <w:r w:rsidRPr="00F31E39">
        <w:rPr>
          <w:rFonts w:ascii="Times New Roman" w:hAnsi="Times New Roman"/>
          <w:sz w:val="28"/>
          <w:szCs w:val="28"/>
        </w:rPr>
        <w:t>зывают и (не) знающую.) пределов радость, (не) выразимую печаль, и (не) проходящую со временем скорбь.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 xml:space="preserve">Одна из легенд рассказывает, что в </w:t>
      </w:r>
      <w:r w:rsidRPr="00F31E39">
        <w:rPr>
          <w:rFonts w:ascii="Times New Roman" w:hAnsi="Times New Roman"/>
          <w:sz w:val="28"/>
          <w:szCs w:val="28"/>
          <w:lang w:val="en-US"/>
        </w:rPr>
        <w:t>III</w:t>
      </w:r>
      <w:r w:rsidRPr="00F31E39">
        <w:rPr>
          <w:rFonts w:ascii="Times New Roman" w:hAnsi="Times New Roman"/>
          <w:sz w:val="28"/>
          <w:szCs w:val="28"/>
        </w:rPr>
        <w:t xml:space="preserve"> веке до н.э. (не) имеющий жалости император узнал о существовании (не) описуемой красоты цветка, который рос на одном из (не) ведомых островов. Мудрецы говорили, что из этого ра</w:t>
      </w:r>
      <w:r w:rsidRPr="00F31E39">
        <w:rPr>
          <w:rFonts w:ascii="Times New Roman" w:hAnsi="Times New Roman"/>
          <w:sz w:val="28"/>
          <w:szCs w:val="28"/>
        </w:rPr>
        <w:t>с</w:t>
      </w:r>
      <w:r w:rsidRPr="00F31E39">
        <w:rPr>
          <w:rFonts w:ascii="Times New Roman" w:hAnsi="Times New Roman"/>
          <w:sz w:val="28"/>
          <w:szCs w:val="28"/>
        </w:rPr>
        <w:t>тения можно было приготовить (не) обыкновенный эликсир, помогающий избавиться от (не) излечимых  болезней и уйти от (не) минуемой смерти. Но только искренний, (не) желающий зла окружающим человек мог прикоснут</w:t>
      </w:r>
      <w:r w:rsidRPr="00F31E39">
        <w:rPr>
          <w:rFonts w:ascii="Times New Roman" w:hAnsi="Times New Roman"/>
          <w:sz w:val="28"/>
          <w:szCs w:val="28"/>
        </w:rPr>
        <w:t>ь</w:t>
      </w:r>
      <w:r w:rsidRPr="00F31E39">
        <w:rPr>
          <w:rFonts w:ascii="Times New Roman" w:hAnsi="Times New Roman"/>
          <w:sz w:val="28"/>
          <w:szCs w:val="28"/>
        </w:rPr>
        <w:t>ся к чудодейственному цветку. Триста девушек и юношей отправились за (не) распустившимся сокровищем. Но (не) навидящему людей императору так и не удалось дождаться возвращения оказавшихся в райском уголке смельч</w:t>
      </w:r>
      <w:r w:rsidRPr="00F31E39">
        <w:rPr>
          <w:rFonts w:ascii="Times New Roman" w:hAnsi="Times New Roman"/>
          <w:sz w:val="28"/>
          <w:szCs w:val="28"/>
        </w:rPr>
        <w:t>а</w:t>
      </w:r>
      <w:r w:rsidRPr="00F31E39">
        <w:rPr>
          <w:rFonts w:ascii="Times New Roman" w:hAnsi="Times New Roman"/>
          <w:sz w:val="28"/>
          <w:szCs w:val="28"/>
        </w:rPr>
        <w:t>ков.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На островах возникло новое государство – Япония. На гербе этой страны и сегодня шестнадцатицветковая золотая хризантема.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Раскройте скобки. Расставьте знаки препинания.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Мало кого уже удивляющее слово «хризантема» в переводе с древнегреч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ского звучит как «золотой цветок». В странах Востока с этим растением св</w:t>
      </w:r>
      <w:r w:rsidRPr="00F31E39">
        <w:rPr>
          <w:rFonts w:ascii="Times New Roman" w:hAnsi="Times New Roman"/>
          <w:sz w:val="28"/>
          <w:szCs w:val="28"/>
        </w:rPr>
        <w:t>я</w:t>
      </w:r>
      <w:r w:rsidRPr="00F31E39">
        <w:rPr>
          <w:rFonts w:ascii="Times New Roman" w:hAnsi="Times New Roman"/>
          <w:sz w:val="28"/>
          <w:szCs w:val="28"/>
        </w:rPr>
        <w:t>зывают и (не) знающую.) пределов радость (не) выразимую печаль и (не) проходящую со временем скорбь.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 xml:space="preserve">Одна из легенд рассказывает что в </w:t>
      </w:r>
      <w:r w:rsidRPr="00F31E39">
        <w:rPr>
          <w:rFonts w:ascii="Times New Roman" w:hAnsi="Times New Roman"/>
          <w:sz w:val="28"/>
          <w:szCs w:val="28"/>
          <w:lang w:val="en-US"/>
        </w:rPr>
        <w:t>III</w:t>
      </w:r>
      <w:r w:rsidRPr="00F31E39">
        <w:rPr>
          <w:rFonts w:ascii="Times New Roman" w:hAnsi="Times New Roman"/>
          <w:sz w:val="28"/>
          <w:szCs w:val="28"/>
        </w:rPr>
        <w:t xml:space="preserve"> веке до н.э. (не) имеющий жалости и</w:t>
      </w:r>
      <w:r w:rsidRPr="00F31E39">
        <w:rPr>
          <w:rFonts w:ascii="Times New Roman" w:hAnsi="Times New Roman"/>
          <w:sz w:val="28"/>
          <w:szCs w:val="28"/>
        </w:rPr>
        <w:t>м</w:t>
      </w:r>
      <w:r w:rsidRPr="00F31E39">
        <w:rPr>
          <w:rFonts w:ascii="Times New Roman" w:hAnsi="Times New Roman"/>
          <w:sz w:val="28"/>
          <w:szCs w:val="28"/>
        </w:rPr>
        <w:t>ператор узнал о существовании (не) описуемой красоты цветка который рос на одном из (не) ведомых островов. Мудрецы говорили, что из этого раст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ния можно было приготовить (не) обыкновенный эликсир помогающий изб</w:t>
      </w:r>
      <w:r w:rsidRPr="00F31E39">
        <w:rPr>
          <w:rFonts w:ascii="Times New Roman" w:hAnsi="Times New Roman"/>
          <w:sz w:val="28"/>
          <w:szCs w:val="28"/>
        </w:rPr>
        <w:t>а</w:t>
      </w:r>
      <w:r w:rsidRPr="00F31E39">
        <w:rPr>
          <w:rFonts w:ascii="Times New Roman" w:hAnsi="Times New Roman"/>
          <w:sz w:val="28"/>
          <w:szCs w:val="28"/>
        </w:rPr>
        <w:t>виться от (не) излечимых  болезней и уйти от (не) минуемой смерти. Но только искренний (не) желающий зла окружающим человек мог прикоснут</w:t>
      </w:r>
      <w:r w:rsidRPr="00F31E39">
        <w:rPr>
          <w:rFonts w:ascii="Times New Roman" w:hAnsi="Times New Roman"/>
          <w:sz w:val="28"/>
          <w:szCs w:val="28"/>
        </w:rPr>
        <w:t>ь</w:t>
      </w:r>
      <w:r w:rsidRPr="00F31E39">
        <w:rPr>
          <w:rFonts w:ascii="Times New Roman" w:hAnsi="Times New Roman"/>
          <w:sz w:val="28"/>
          <w:szCs w:val="28"/>
        </w:rPr>
        <w:t>ся к чудодейственному цветку. Триста девушек и юношей отправились за (не) распустившимся сокровищем. Но (не) навидящему людей императору так и не удалось дождаться возвращения оказавшихся в райском уголке смельч</w:t>
      </w:r>
      <w:r w:rsidRPr="00F31E39">
        <w:rPr>
          <w:rFonts w:ascii="Times New Roman" w:hAnsi="Times New Roman"/>
          <w:sz w:val="28"/>
          <w:szCs w:val="28"/>
        </w:rPr>
        <w:t>а</w:t>
      </w:r>
      <w:r w:rsidRPr="00F31E39">
        <w:rPr>
          <w:rFonts w:ascii="Times New Roman" w:hAnsi="Times New Roman"/>
          <w:sz w:val="28"/>
          <w:szCs w:val="28"/>
        </w:rPr>
        <w:t>ков.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На островах возникло новое государство – Япония. На гербе этой страны и сегодня шестнадцатицветковая золотая хризантема.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4.Работа по развитию речи.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Цель: </w:t>
      </w:r>
      <w:r w:rsidRPr="00F31E39">
        <w:rPr>
          <w:rFonts w:ascii="Times New Roman" w:hAnsi="Times New Roman"/>
          <w:sz w:val="28"/>
          <w:szCs w:val="28"/>
        </w:rPr>
        <w:t>научить видеть и исправлять грамматические ошибки, связанные с н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правильным образованием и употреблением причастий.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Учитель.</w:t>
      </w:r>
      <w:r w:rsidRPr="00F31E39">
        <w:rPr>
          <w:rFonts w:ascii="Times New Roman" w:hAnsi="Times New Roman"/>
          <w:sz w:val="28"/>
          <w:szCs w:val="28"/>
        </w:rPr>
        <w:t xml:space="preserve"> Конечно, нелегко было в те далёкие времена добыть эликсир жи</w:t>
      </w:r>
      <w:r w:rsidRPr="00F31E39">
        <w:rPr>
          <w:rFonts w:ascii="Times New Roman" w:hAnsi="Times New Roman"/>
          <w:sz w:val="28"/>
          <w:szCs w:val="28"/>
        </w:rPr>
        <w:t>з</w:t>
      </w:r>
      <w:r w:rsidRPr="00F31E39">
        <w:rPr>
          <w:rFonts w:ascii="Times New Roman" w:hAnsi="Times New Roman"/>
          <w:sz w:val="28"/>
          <w:szCs w:val="28"/>
        </w:rPr>
        <w:t>ни. Но нам с вами зачастую требуется не меньше труда, чтобы правильно о</w:t>
      </w:r>
      <w:r w:rsidRPr="00F31E39">
        <w:rPr>
          <w:rFonts w:ascii="Times New Roman" w:hAnsi="Times New Roman"/>
          <w:sz w:val="28"/>
          <w:szCs w:val="28"/>
        </w:rPr>
        <w:t>б</w:t>
      </w:r>
      <w:r w:rsidRPr="00F31E39">
        <w:rPr>
          <w:rFonts w:ascii="Times New Roman" w:hAnsi="Times New Roman"/>
          <w:sz w:val="28"/>
          <w:szCs w:val="28"/>
        </w:rPr>
        <w:t>разовать причастия и употребить их в своей речи без ошибок. Исправьте р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чевые и грамматические ошибки в данных предложениях.</w:t>
      </w:r>
    </w:p>
    <w:p w:rsidR="00C32972" w:rsidRPr="00F31E39" w:rsidRDefault="00C32972" w:rsidP="00F31E39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Хризантема, не боящая заморозков, считается постоянным спутником осени.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1E39">
        <w:rPr>
          <w:rFonts w:ascii="Times New Roman" w:hAnsi="Times New Roman"/>
          <w:sz w:val="24"/>
          <w:szCs w:val="24"/>
        </w:rPr>
        <w:t xml:space="preserve">(Подсказка ошибка в образовании причастия) </w:t>
      </w:r>
    </w:p>
    <w:p w:rsidR="00C32972" w:rsidRPr="00F31E39" w:rsidRDefault="00C32972" w:rsidP="00F31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Ключ</w:t>
      </w:r>
    </w:p>
    <w:p w:rsidR="00C32972" w:rsidRPr="00F31E39" w:rsidRDefault="00C32972" w:rsidP="00F31E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Хризантема, не боящаяся заморозков, считается постоянным спу</w:t>
      </w:r>
      <w:r w:rsidRPr="00F31E39">
        <w:rPr>
          <w:rFonts w:ascii="Times New Roman" w:hAnsi="Times New Roman"/>
          <w:i/>
          <w:sz w:val="28"/>
          <w:szCs w:val="28"/>
        </w:rPr>
        <w:t>т</w:t>
      </w:r>
      <w:r w:rsidRPr="00F31E39">
        <w:rPr>
          <w:rFonts w:ascii="Times New Roman" w:hAnsi="Times New Roman"/>
          <w:i/>
          <w:sz w:val="28"/>
          <w:szCs w:val="28"/>
        </w:rPr>
        <w:t>ником осени.</w:t>
      </w:r>
    </w:p>
    <w:p w:rsidR="00C32972" w:rsidRPr="00F31E39" w:rsidRDefault="00C32972" w:rsidP="00F31E39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НЕ понимающий цветов японец не может считаться счастливым.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(Подсказка: ошибка в управлении)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Ключ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Не понимающий в цветах японец не может считаться счастливым.</w:t>
      </w:r>
    </w:p>
    <w:p w:rsidR="00C32972" w:rsidRPr="00F31E39" w:rsidRDefault="00C32972" w:rsidP="00F31E39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Во время первой выставки (</w:t>
      </w:r>
      <w:r w:rsidRPr="00F31E39">
        <w:rPr>
          <w:rFonts w:ascii="Times New Roman" w:hAnsi="Times New Roman"/>
          <w:sz w:val="28"/>
          <w:szCs w:val="28"/>
          <w:lang w:val="en-US"/>
        </w:rPr>
        <w:t>X</w:t>
      </w:r>
      <w:r w:rsidRPr="00F31E39">
        <w:rPr>
          <w:rFonts w:ascii="Times New Roman" w:hAnsi="Times New Roman"/>
          <w:sz w:val="28"/>
          <w:szCs w:val="28"/>
        </w:rPr>
        <w:t xml:space="preserve"> в.) цветущие цветы хризантемы оказали на посетителей неизгладимое впечатление.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(Подсказка: повтор + нарушение управления)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Ключ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Во время первой выставки (</w:t>
      </w:r>
      <w:r w:rsidRPr="00F31E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31E39">
        <w:rPr>
          <w:rFonts w:ascii="Times New Roman" w:hAnsi="Times New Roman"/>
          <w:i/>
          <w:sz w:val="28"/>
          <w:szCs w:val="28"/>
        </w:rPr>
        <w:t xml:space="preserve"> в.) цветущие хризантемы произвели на пос</w:t>
      </w:r>
      <w:r w:rsidRPr="00F31E39">
        <w:rPr>
          <w:rFonts w:ascii="Times New Roman" w:hAnsi="Times New Roman"/>
          <w:i/>
          <w:sz w:val="28"/>
          <w:szCs w:val="28"/>
        </w:rPr>
        <w:t>е</w:t>
      </w:r>
      <w:r w:rsidRPr="00F31E39">
        <w:rPr>
          <w:rFonts w:ascii="Times New Roman" w:hAnsi="Times New Roman"/>
          <w:i/>
          <w:sz w:val="28"/>
          <w:szCs w:val="28"/>
        </w:rPr>
        <w:t>тителей неизгладимое впечатление.</w:t>
      </w:r>
    </w:p>
    <w:p w:rsidR="00C32972" w:rsidRPr="00F31E39" w:rsidRDefault="00C32972" w:rsidP="00F31E39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Одна из высших японских наград, не утратящих своей ценности, называется орденом Хризантемы.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(Подсказка : ошибка в образовании причастия)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Ключ</w:t>
      </w:r>
    </w:p>
    <w:p w:rsidR="00C32972" w:rsidRPr="00F31E39" w:rsidRDefault="00C32972" w:rsidP="00F31E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i/>
          <w:sz w:val="28"/>
          <w:szCs w:val="28"/>
        </w:rPr>
        <w:t>Одна из высших японских наград, не утративших своей ценности, называе</w:t>
      </w:r>
      <w:r w:rsidRPr="00F31E39">
        <w:rPr>
          <w:rFonts w:ascii="Times New Roman" w:hAnsi="Times New Roman"/>
          <w:i/>
          <w:sz w:val="28"/>
          <w:szCs w:val="28"/>
        </w:rPr>
        <w:t>т</w:t>
      </w:r>
      <w:r w:rsidRPr="00F31E39">
        <w:rPr>
          <w:rFonts w:ascii="Times New Roman" w:hAnsi="Times New Roman"/>
          <w:i/>
          <w:sz w:val="28"/>
          <w:szCs w:val="28"/>
        </w:rPr>
        <w:t>ся орденом Хризантемы.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5.Закрепление изученного на основе разноровневых заданий.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 : </w:t>
      </w:r>
      <w:r w:rsidRPr="00F31E39">
        <w:rPr>
          <w:rFonts w:ascii="Times New Roman" w:hAnsi="Times New Roman"/>
          <w:sz w:val="28"/>
          <w:szCs w:val="28"/>
        </w:rPr>
        <w:t>закрепить навыки правописания НЕ с причастиями.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F31E39">
        <w:rPr>
          <w:rFonts w:ascii="Times New Roman" w:hAnsi="Times New Roman"/>
          <w:sz w:val="28"/>
          <w:szCs w:val="28"/>
        </w:rPr>
        <w:t>Давайте продолжим подбирать причастия для описания хризант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мы. Каждый из вас выбирает уровень сложности.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Составьте словосочетания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(Не) разбирающийся; (не) ухаживающий; (не) смотрящий; (не) отказыва</w:t>
      </w:r>
      <w:r w:rsidRPr="00F31E39">
        <w:rPr>
          <w:rFonts w:ascii="Times New Roman" w:hAnsi="Times New Roman"/>
          <w:sz w:val="28"/>
          <w:szCs w:val="28"/>
        </w:rPr>
        <w:t>ю</w:t>
      </w:r>
      <w:r w:rsidRPr="00F31E39">
        <w:rPr>
          <w:rFonts w:ascii="Times New Roman" w:hAnsi="Times New Roman"/>
          <w:sz w:val="28"/>
          <w:szCs w:val="28"/>
        </w:rPr>
        <w:t>щийся; (не) пришедший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От цветов; на цветы; в цветах; с цветами; за цветами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</w:rPr>
        <w:t xml:space="preserve">  </w:t>
      </w:r>
      <w:r w:rsidRPr="00F31E3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НЕ – приставка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Распустившийся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Сорванный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Выращенный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Политый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Купленный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Подаренный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</w:rPr>
        <w:t>Уровень</w:t>
      </w:r>
      <w:r w:rsidRPr="00F31E39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F31E39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  <w:t>НЕ – частица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Распустившийся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Сорванный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Выращенный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Политый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Купленный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  <w:u w:val="single"/>
        </w:rPr>
        <w:t>Подаренный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6.Работа по составлению текста.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Цель: </w:t>
      </w:r>
      <w:r w:rsidRPr="00F31E39">
        <w:rPr>
          <w:rFonts w:ascii="Times New Roman" w:hAnsi="Times New Roman"/>
          <w:sz w:val="28"/>
          <w:szCs w:val="28"/>
        </w:rPr>
        <w:t>учить употреблять слова с изученной орфограммой в тексте.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Учитель.</w:t>
      </w:r>
      <w:r w:rsidRPr="00F31E39">
        <w:rPr>
          <w:rFonts w:ascii="Times New Roman" w:hAnsi="Times New Roman"/>
          <w:sz w:val="28"/>
          <w:szCs w:val="28"/>
        </w:rPr>
        <w:t xml:space="preserve"> А теперь попробуем правильно употребить причастия с НЕ при с</w:t>
      </w:r>
      <w:r w:rsidRPr="00F31E39">
        <w:rPr>
          <w:rFonts w:ascii="Times New Roman" w:hAnsi="Times New Roman"/>
          <w:sz w:val="28"/>
          <w:szCs w:val="28"/>
        </w:rPr>
        <w:t>о</w:t>
      </w:r>
      <w:r w:rsidRPr="00F31E39">
        <w:rPr>
          <w:rFonts w:ascii="Times New Roman" w:hAnsi="Times New Roman"/>
          <w:sz w:val="28"/>
          <w:szCs w:val="28"/>
        </w:rPr>
        <w:t>ставлении текста. Но в то же время познакомимся с ещё одной версией ист</w:t>
      </w:r>
      <w:r w:rsidRPr="00F31E39">
        <w:rPr>
          <w:rFonts w:ascii="Times New Roman" w:hAnsi="Times New Roman"/>
          <w:sz w:val="28"/>
          <w:szCs w:val="28"/>
        </w:rPr>
        <w:t>о</w:t>
      </w:r>
      <w:r w:rsidRPr="00F31E39">
        <w:rPr>
          <w:rFonts w:ascii="Times New Roman" w:hAnsi="Times New Roman"/>
          <w:sz w:val="28"/>
          <w:szCs w:val="28"/>
        </w:rPr>
        <w:t>рии хризантемы.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</w:rPr>
        <w:t xml:space="preserve">По другой легенде, родиной этого 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</w:rPr>
        <w:t>Очарования растения является Китай. Китайцы,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E39">
        <w:rPr>
          <w:rFonts w:ascii="Times New Roman" w:hAnsi="Times New Roman"/>
          <w:sz w:val="28"/>
          <w:szCs w:val="28"/>
        </w:rPr>
        <w:t>в своей правоте, назвали в честь хризантемы девятый месяц года. По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</w:rPr>
        <w:t>силы преданию, смельчак,</w:t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  <w:r w:rsidRPr="00F31E39">
        <w:rPr>
          <w:rFonts w:ascii="Times New Roman" w:hAnsi="Times New Roman"/>
          <w:sz w:val="28"/>
          <w:szCs w:val="28"/>
          <w:u w:val="single"/>
        </w:rPr>
        <w:tab/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sz w:val="28"/>
          <w:szCs w:val="28"/>
        </w:rPr>
        <w:t>сорвать в девятый день девятого месяца цветок хризантемы, обретает бе</w:t>
      </w:r>
      <w:r w:rsidRPr="00F31E39">
        <w:rPr>
          <w:rFonts w:ascii="Times New Roman" w:hAnsi="Times New Roman"/>
          <w:sz w:val="28"/>
          <w:szCs w:val="28"/>
        </w:rPr>
        <w:t>с</w:t>
      </w:r>
      <w:r w:rsidRPr="00F31E39">
        <w:rPr>
          <w:rFonts w:ascii="Times New Roman" w:hAnsi="Times New Roman"/>
          <w:sz w:val="28"/>
          <w:szCs w:val="28"/>
        </w:rPr>
        <w:t>смертие.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Для справок: </w:t>
      </w:r>
      <w:r w:rsidRPr="00F31E39">
        <w:rPr>
          <w:rFonts w:ascii="Times New Roman" w:hAnsi="Times New Roman"/>
          <w:i/>
          <w:sz w:val="28"/>
          <w:szCs w:val="28"/>
        </w:rPr>
        <w:t>(не)побоявшийся, (не)потерявшего, (не)утратившему, (не)сомневающиеся.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7. Подведение итогов урока.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Учитель.</w:t>
      </w:r>
      <w:r w:rsidRPr="00F31E39">
        <w:rPr>
          <w:rFonts w:ascii="Times New Roman" w:hAnsi="Times New Roman"/>
          <w:sz w:val="28"/>
          <w:szCs w:val="28"/>
        </w:rPr>
        <w:t xml:space="preserve"> Итак, подведём итоги нашего урока. Сегодня мы не только потр</w:t>
      </w:r>
      <w:r w:rsidRPr="00F31E39">
        <w:rPr>
          <w:rFonts w:ascii="Times New Roman" w:hAnsi="Times New Roman"/>
          <w:sz w:val="28"/>
          <w:szCs w:val="28"/>
        </w:rPr>
        <w:t>е</w:t>
      </w:r>
      <w:r w:rsidRPr="00F31E39">
        <w:rPr>
          <w:rFonts w:ascii="Times New Roman" w:hAnsi="Times New Roman"/>
          <w:sz w:val="28"/>
          <w:szCs w:val="28"/>
        </w:rPr>
        <w:t>нировались в написании причастий с НЕ. Мы узнали историю хризантемы. Мы посмотрели, как участвуют причастия в создании текста, и обнаружили, связанные с неправильным образованием и употреблением причастий.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>8.Домашнее задание.</w:t>
      </w:r>
    </w:p>
    <w:p w:rsidR="00C32972" w:rsidRPr="00F31E39" w:rsidRDefault="00C32972" w:rsidP="00F3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3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F31E39">
        <w:rPr>
          <w:rFonts w:ascii="Times New Roman" w:hAnsi="Times New Roman"/>
          <w:sz w:val="28"/>
          <w:szCs w:val="28"/>
        </w:rPr>
        <w:t>Дома попытайтесь вспомнить материал сегодняшнего урока и н</w:t>
      </w:r>
      <w:r w:rsidRPr="00F31E39">
        <w:rPr>
          <w:rFonts w:ascii="Times New Roman" w:hAnsi="Times New Roman"/>
          <w:sz w:val="28"/>
          <w:szCs w:val="28"/>
        </w:rPr>
        <w:t>а</w:t>
      </w:r>
      <w:r w:rsidRPr="00F31E39">
        <w:rPr>
          <w:rFonts w:ascii="Times New Roman" w:hAnsi="Times New Roman"/>
          <w:sz w:val="28"/>
          <w:szCs w:val="28"/>
        </w:rPr>
        <w:t>пишите изложение «Необыкновенная история хризантемы» или «Удивител</w:t>
      </w:r>
      <w:r w:rsidRPr="00F31E39">
        <w:rPr>
          <w:rFonts w:ascii="Times New Roman" w:hAnsi="Times New Roman"/>
          <w:sz w:val="28"/>
          <w:szCs w:val="28"/>
        </w:rPr>
        <w:t>ь</w:t>
      </w:r>
      <w:r w:rsidRPr="00F31E39">
        <w:rPr>
          <w:rFonts w:ascii="Times New Roman" w:hAnsi="Times New Roman"/>
          <w:sz w:val="28"/>
          <w:szCs w:val="28"/>
        </w:rPr>
        <w:t>ное рядом».</w:t>
      </w:r>
    </w:p>
    <w:p w:rsidR="00C32972" w:rsidRPr="004B6F11" w:rsidRDefault="00C32972" w:rsidP="00F31E39">
      <w:pPr>
        <w:spacing w:after="0" w:line="240" w:lineRule="auto"/>
        <w:jc w:val="both"/>
        <w:rPr>
          <w:sz w:val="28"/>
          <w:szCs w:val="28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sz w:val="28"/>
          <w:szCs w:val="28"/>
          <w:u w:val="single"/>
        </w:rPr>
      </w:pPr>
    </w:p>
    <w:p w:rsidR="00C32972" w:rsidRDefault="00C32972" w:rsidP="00F31E39">
      <w:pPr>
        <w:jc w:val="both"/>
        <w:rPr>
          <w:b/>
          <w:sz w:val="44"/>
          <w:szCs w:val="44"/>
        </w:rPr>
      </w:pPr>
    </w:p>
    <w:p w:rsidR="00C32972" w:rsidRDefault="00C32972" w:rsidP="00F31E3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</w:p>
    <w:sectPr w:rsidR="00C32972" w:rsidSect="003B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72" w:rsidRDefault="00C32972" w:rsidP="00A13BBF">
      <w:pPr>
        <w:spacing w:after="0" w:line="240" w:lineRule="auto"/>
      </w:pPr>
      <w:r>
        <w:separator/>
      </w:r>
    </w:p>
  </w:endnote>
  <w:endnote w:type="continuationSeparator" w:id="1">
    <w:p w:rsidR="00C32972" w:rsidRDefault="00C32972" w:rsidP="00A1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72" w:rsidRDefault="00C32972" w:rsidP="00A13BBF">
      <w:pPr>
        <w:spacing w:after="0" w:line="240" w:lineRule="auto"/>
      </w:pPr>
      <w:r>
        <w:separator/>
      </w:r>
    </w:p>
  </w:footnote>
  <w:footnote w:type="continuationSeparator" w:id="1">
    <w:p w:rsidR="00C32972" w:rsidRDefault="00C32972" w:rsidP="00A1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72" w:rsidRDefault="00C32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31"/>
    <w:multiLevelType w:val="hybridMultilevel"/>
    <w:tmpl w:val="1B3E7B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51BDE"/>
    <w:multiLevelType w:val="hybridMultilevel"/>
    <w:tmpl w:val="58FAD3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33400"/>
    <w:multiLevelType w:val="hybridMultilevel"/>
    <w:tmpl w:val="4FB8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026FD"/>
    <w:multiLevelType w:val="hybridMultilevel"/>
    <w:tmpl w:val="19702004"/>
    <w:lvl w:ilvl="0" w:tplc="E2A218B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74AC4"/>
    <w:multiLevelType w:val="hybridMultilevel"/>
    <w:tmpl w:val="4992DA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F4C59"/>
    <w:multiLevelType w:val="hybridMultilevel"/>
    <w:tmpl w:val="E5B01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0248F7"/>
    <w:multiLevelType w:val="hybridMultilevel"/>
    <w:tmpl w:val="973C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70AFF"/>
    <w:multiLevelType w:val="hybridMultilevel"/>
    <w:tmpl w:val="AA5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1B5"/>
    <w:rsid w:val="000234CE"/>
    <w:rsid w:val="00033C2F"/>
    <w:rsid w:val="00082658"/>
    <w:rsid w:val="00084A26"/>
    <w:rsid w:val="00084B61"/>
    <w:rsid w:val="00097E50"/>
    <w:rsid w:val="00113CEB"/>
    <w:rsid w:val="001254C9"/>
    <w:rsid w:val="0013005C"/>
    <w:rsid w:val="00195F99"/>
    <w:rsid w:val="001A365D"/>
    <w:rsid w:val="001B2A09"/>
    <w:rsid w:val="001C0777"/>
    <w:rsid w:val="001D3AEE"/>
    <w:rsid w:val="001E46D1"/>
    <w:rsid w:val="0022492A"/>
    <w:rsid w:val="00271D26"/>
    <w:rsid w:val="002825D8"/>
    <w:rsid w:val="00282A22"/>
    <w:rsid w:val="00295CC4"/>
    <w:rsid w:val="002B766D"/>
    <w:rsid w:val="002C20E4"/>
    <w:rsid w:val="002D1CC6"/>
    <w:rsid w:val="002F144F"/>
    <w:rsid w:val="003264D1"/>
    <w:rsid w:val="00342E22"/>
    <w:rsid w:val="00370761"/>
    <w:rsid w:val="00372492"/>
    <w:rsid w:val="00372EFA"/>
    <w:rsid w:val="003A2622"/>
    <w:rsid w:val="003B1E82"/>
    <w:rsid w:val="003B5531"/>
    <w:rsid w:val="003D2417"/>
    <w:rsid w:val="003E1193"/>
    <w:rsid w:val="003F346C"/>
    <w:rsid w:val="003F6503"/>
    <w:rsid w:val="003F688B"/>
    <w:rsid w:val="004023FE"/>
    <w:rsid w:val="00446BDB"/>
    <w:rsid w:val="004A4236"/>
    <w:rsid w:val="004B2510"/>
    <w:rsid w:val="004B6F11"/>
    <w:rsid w:val="00515998"/>
    <w:rsid w:val="00535B6E"/>
    <w:rsid w:val="00540876"/>
    <w:rsid w:val="00544311"/>
    <w:rsid w:val="00562CE2"/>
    <w:rsid w:val="00571CB4"/>
    <w:rsid w:val="005766F1"/>
    <w:rsid w:val="005A26FA"/>
    <w:rsid w:val="005A6C83"/>
    <w:rsid w:val="005C0032"/>
    <w:rsid w:val="005E52C7"/>
    <w:rsid w:val="005E6FDE"/>
    <w:rsid w:val="005F0C97"/>
    <w:rsid w:val="006349A8"/>
    <w:rsid w:val="00662C12"/>
    <w:rsid w:val="006952EA"/>
    <w:rsid w:val="006965F6"/>
    <w:rsid w:val="006A1AEA"/>
    <w:rsid w:val="006B0A4A"/>
    <w:rsid w:val="006D4785"/>
    <w:rsid w:val="007150DB"/>
    <w:rsid w:val="00715ED1"/>
    <w:rsid w:val="00733838"/>
    <w:rsid w:val="00751DEA"/>
    <w:rsid w:val="00796DE0"/>
    <w:rsid w:val="007B416C"/>
    <w:rsid w:val="007B6321"/>
    <w:rsid w:val="007B68CC"/>
    <w:rsid w:val="007B7273"/>
    <w:rsid w:val="007C4EB7"/>
    <w:rsid w:val="007F4906"/>
    <w:rsid w:val="0080273D"/>
    <w:rsid w:val="0080429D"/>
    <w:rsid w:val="008050C8"/>
    <w:rsid w:val="008305CE"/>
    <w:rsid w:val="008529CB"/>
    <w:rsid w:val="00860931"/>
    <w:rsid w:val="008679EC"/>
    <w:rsid w:val="0087321E"/>
    <w:rsid w:val="00896669"/>
    <w:rsid w:val="008D0DC3"/>
    <w:rsid w:val="00902FC5"/>
    <w:rsid w:val="00907C77"/>
    <w:rsid w:val="0094370E"/>
    <w:rsid w:val="009B7119"/>
    <w:rsid w:val="009E5929"/>
    <w:rsid w:val="00A010E4"/>
    <w:rsid w:val="00A13BBF"/>
    <w:rsid w:val="00A14163"/>
    <w:rsid w:val="00A7213C"/>
    <w:rsid w:val="00A76822"/>
    <w:rsid w:val="00B2357D"/>
    <w:rsid w:val="00B56819"/>
    <w:rsid w:val="00BD1E48"/>
    <w:rsid w:val="00BF3720"/>
    <w:rsid w:val="00C156DB"/>
    <w:rsid w:val="00C210AD"/>
    <w:rsid w:val="00C3039B"/>
    <w:rsid w:val="00C32972"/>
    <w:rsid w:val="00C45477"/>
    <w:rsid w:val="00C801B5"/>
    <w:rsid w:val="00CB1900"/>
    <w:rsid w:val="00CC08AD"/>
    <w:rsid w:val="00CD70C7"/>
    <w:rsid w:val="00CE3B54"/>
    <w:rsid w:val="00CF270D"/>
    <w:rsid w:val="00CF3FE8"/>
    <w:rsid w:val="00D30A88"/>
    <w:rsid w:val="00D71DD0"/>
    <w:rsid w:val="00DA6B50"/>
    <w:rsid w:val="00DB48EE"/>
    <w:rsid w:val="00DD2B10"/>
    <w:rsid w:val="00DE02D4"/>
    <w:rsid w:val="00DF2010"/>
    <w:rsid w:val="00E04F27"/>
    <w:rsid w:val="00E16148"/>
    <w:rsid w:val="00E2740C"/>
    <w:rsid w:val="00E67A65"/>
    <w:rsid w:val="00E7355C"/>
    <w:rsid w:val="00EA3AFE"/>
    <w:rsid w:val="00EB5E99"/>
    <w:rsid w:val="00ED7957"/>
    <w:rsid w:val="00EE793E"/>
    <w:rsid w:val="00F3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1B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801B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A1A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B5531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5531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1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B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BB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D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6</Pages>
  <Words>1311</Words>
  <Characters>7476</Characters>
  <Application>Microsoft Office Outlook</Application>
  <DocSecurity>0</DocSecurity>
  <Lines>0</Lines>
  <Paragraphs>0</Paragraphs>
  <ScaleCrop>false</ScaleCrop>
  <Company> Управление образования Губкинской территориальной администрации Методический кабинет МОУ «СОШ №17»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не с    причастиями</dc:title>
  <dc:subject/>
  <dc:creator>Admin</dc:creator>
  <cp:keywords/>
  <dc:description/>
  <cp:lastModifiedBy>Пользователь</cp:lastModifiedBy>
  <cp:revision>38</cp:revision>
  <cp:lastPrinted>2009-02-18T20:56:00Z</cp:lastPrinted>
  <dcterms:created xsi:type="dcterms:W3CDTF">2009-01-08T10:39:00Z</dcterms:created>
  <dcterms:modified xsi:type="dcterms:W3CDTF">2015-11-16T06:05:00Z</dcterms:modified>
</cp:coreProperties>
</file>