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41" w:rsidRPr="006332FD" w:rsidRDefault="00ED4F41" w:rsidP="006332FD">
      <w:pPr>
        <w:spacing w:after="0" w:line="240" w:lineRule="auto"/>
        <w:ind w:firstLine="567"/>
        <w:jc w:val="center"/>
        <w:rPr>
          <w:rFonts w:ascii="Times New Roman" w:hAnsi="Times New Roman"/>
          <w:b/>
          <w:sz w:val="24"/>
          <w:szCs w:val="24"/>
        </w:rPr>
      </w:pPr>
      <w:bookmarkStart w:id="0" w:name="_GoBack"/>
      <w:bookmarkEnd w:id="0"/>
      <w:r w:rsidRPr="006332FD">
        <w:rPr>
          <w:rFonts w:ascii="Times New Roman" w:hAnsi="Times New Roman"/>
          <w:b/>
          <w:sz w:val="24"/>
          <w:szCs w:val="24"/>
          <w:lang w:val="tt-RU"/>
        </w:rPr>
        <w:t>“Бәйрәмнәр” темасын кабатлау</w:t>
      </w:r>
    </w:p>
    <w:p w:rsidR="00ED4F41" w:rsidRPr="00EA50E7" w:rsidRDefault="00ED4F41" w:rsidP="006332FD">
      <w:pPr>
        <w:spacing w:after="0" w:line="240" w:lineRule="auto"/>
        <w:ind w:firstLine="567"/>
        <w:jc w:val="center"/>
        <w:rPr>
          <w:rFonts w:ascii="Times New Roman" w:hAnsi="Times New Roman"/>
          <w:sz w:val="24"/>
          <w:szCs w:val="24"/>
          <w:lang w:val="tt-RU"/>
        </w:rPr>
      </w:pPr>
      <w:r w:rsidRPr="00EA50E7">
        <w:rPr>
          <w:rFonts w:ascii="Times New Roman" w:hAnsi="Times New Roman"/>
          <w:sz w:val="24"/>
          <w:szCs w:val="24"/>
        </w:rPr>
        <w:t xml:space="preserve">(3 </w:t>
      </w:r>
      <w:r w:rsidRPr="00EA50E7">
        <w:rPr>
          <w:rFonts w:ascii="Times New Roman" w:hAnsi="Times New Roman"/>
          <w:sz w:val="24"/>
          <w:szCs w:val="24"/>
          <w:lang w:val="tt-RU"/>
        </w:rPr>
        <w:t>нче сыйныфта татар теле дәресе)</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Белем бирү максаты:</w:t>
      </w:r>
      <w:r w:rsidRPr="00EA50E7">
        <w:rPr>
          <w:rFonts w:ascii="Times New Roman" w:hAnsi="Times New Roman"/>
          <w:sz w:val="24"/>
          <w:szCs w:val="24"/>
          <w:lang w:val="tt-RU"/>
        </w:rPr>
        <w:t xml:space="preserve"> </w:t>
      </w:r>
    </w:p>
    <w:p w:rsidR="00ED4F41" w:rsidRPr="00EA50E7" w:rsidRDefault="00ED4F41" w:rsidP="00ED4F41">
      <w:pPr>
        <w:numPr>
          <w:ilvl w:val="0"/>
          <w:numId w:val="6"/>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“Бәйрәмнәр” темасы буенча  лексик-грамматик күнекмәләрне кулланып, укучыларның диалогик һәм монологик сөйләм күнекмәләрен камилләштерү.</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Фикер үстерү максаты</w:t>
      </w:r>
      <w:r w:rsidRPr="00EA50E7">
        <w:rPr>
          <w:rFonts w:ascii="Times New Roman" w:hAnsi="Times New Roman"/>
          <w:sz w:val="24"/>
          <w:szCs w:val="24"/>
          <w:lang w:val="tt-RU"/>
        </w:rPr>
        <w:t xml:space="preserve">: </w:t>
      </w:r>
    </w:p>
    <w:p w:rsidR="00ED4F41" w:rsidRPr="00EA50E7" w:rsidRDefault="00ED4F41" w:rsidP="00ED4F41">
      <w:pPr>
        <w:numPr>
          <w:ilvl w:val="0"/>
          <w:numId w:val="5"/>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Татар һәм инглиз телләрендә алган белемнәр аша фикерләү күнекмәләрен үстерү</w:t>
      </w:r>
    </w:p>
    <w:p w:rsidR="00ED4F41" w:rsidRPr="00EA50E7" w:rsidRDefault="00ED4F41" w:rsidP="00ED4F41">
      <w:pPr>
        <w:spacing w:after="0" w:line="240" w:lineRule="auto"/>
        <w:ind w:firstLine="567"/>
        <w:jc w:val="both"/>
        <w:rPr>
          <w:rFonts w:ascii="Times New Roman" w:hAnsi="Times New Roman"/>
          <w:b/>
          <w:sz w:val="24"/>
          <w:szCs w:val="24"/>
          <w:lang w:val="tt-RU"/>
        </w:rPr>
      </w:pPr>
      <w:r w:rsidRPr="00EA50E7">
        <w:rPr>
          <w:rFonts w:ascii="Times New Roman" w:hAnsi="Times New Roman"/>
          <w:b/>
          <w:sz w:val="24"/>
          <w:szCs w:val="24"/>
          <w:lang w:val="tt-RU"/>
        </w:rPr>
        <w:t>Тәрбияви максат:</w:t>
      </w:r>
    </w:p>
    <w:p w:rsidR="00ED4F41" w:rsidRPr="00EA50E7" w:rsidRDefault="00ED4F41" w:rsidP="00ED4F41">
      <w:pPr>
        <w:numPr>
          <w:ilvl w:val="0"/>
          <w:numId w:val="5"/>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Телләр өйрәнүгә омтылыш тудыру.</w:t>
      </w:r>
    </w:p>
    <w:p w:rsidR="00ED4F41" w:rsidRPr="00EA50E7" w:rsidRDefault="00ED4F41" w:rsidP="00ED4F41">
      <w:pPr>
        <w:numPr>
          <w:ilvl w:val="0"/>
          <w:numId w:val="5"/>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Бәйрәмнәргә карата кызыксыну уяту.</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Җиһазлау</w:t>
      </w:r>
      <w:r w:rsidRPr="00EA50E7">
        <w:rPr>
          <w:rFonts w:ascii="Times New Roman" w:hAnsi="Times New Roman"/>
          <w:sz w:val="24"/>
          <w:szCs w:val="24"/>
          <w:lang w:val="tt-RU"/>
        </w:rPr>
        <w:t>: проектор, ноутбук, презентация,  карточка, рәсемнәр, чыршы, уенчыклар.</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Дәреснең төре</w:t>
      </w:r>
      <w:r w:rsidRPr="00EA50E7">
        <w:rPr>
          <w:rFonts w:ascii="Times New Roman" w:hAnsi="Times New Roman"/>
          <w:sz w:val="24"/>
          <w:szCs w:val="24"/>
          <w:lang w:val="tt-RU"/>
        </w:rPr>
        <w:t>: интеграль дәрес</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Дәрес тибы</w:t>
      </w:r>
      <w:r w:rsidRPr="00EA50E7">
        <w:rPr>
          <w:rFonts w:ascii="Times New Roman" w:hAnsi="Times New Roman"/>
          <w:sz w:val="24"/>
          <w:szCs w:val="24"/>
          <w:lang w:val="tt-RU"/>
        </w:rPr>
        <w:t>: йомгаклау дәресе</w:t>
      </w:r>
    </w:p>
    <w:p w:rsidR="00ED4F41" w:rsidRPr="00EA50E7" w:rsidRDefault="00ED4F41" w:rsidP="00ED4F41">
      <w:pPr>
        <w:spacing w:after="0" w:line="240" w:lineRule="auto"/>
        <w:ind w:firstLine="567"/>
        <w:jc w:val="center"/>
        <w:rPr>
          <w:rFonts w:ascii="Times New Roman" w:hAnsi="Times New Roman"/>
          <w:b/>
          <w:sz w:val="24"/>
          <w:szCs w:val="24"/>
          <w:lang w:val="tt-RU"/>
        </w:rPr>
      </w:pPr>
      <w:r w:rsidRPr="00EA50E7">
        <w:rPr>
          <w:rFonts w:ascii="Times New Roman" w:hAnsi="Times New Roman"/>
          <w:b/>
          <w:sz w:val="24"/>
          <w:szCs w:val="24"/>
          <w:lang w:val="tt-RU"/>
        </w:rPr>
        <w:t>Дәрес барышы</w:t>
      </w:r>
    </w:p>
    <w:p w:rsidR="00ED4F41" w:rsidRPr="00EA50E7" w:rsidRDefault="00ED4F41" w:rsidP="00ED4F41">
      <w:pPr>
        <w:spacing w:after="0" w:line="240" w:lineRule="auto"/>
        <w:ind w:firstLine="567"/>
        <w:jc w:val="center"/>
        <w:rPr>
          <w:rFonts w:ascii="Times New Roman" w:hAnsi="Times New Roman"/>
          <w:b/>
          <w:sz w:val="24"/>
          <w:szCs w:val="24"/>
          <w:lang w:val="tt-RU"/>
        </w:rPr>
      </w:pPr>
      <w:r w:rsidRPr="00EA50E7">
        <w:rPr>
          <w:rFonts w:ascii="Times New Roman" w:hAnsi="Times New Roman"/>
          <w:b/>
          <w:sz w:val="24"/>
          <w:szCs w:val="24"/>
          <w:lang w:val="en-US"/>
        </w:rPr>
        <w:t>I</w:t>
      </w:r>
      <w:r w:rsidRPr="00EA50E7">
        <w:rPr>
          <w:rFonts w:ascii="Times New Roman" w:hAnsi="Times New Roman"/>
          <w:b/>
          <w:sz w:val="24"/>
          <w:szCs w:val="24"/>
          <w:lang w:val="tt-RU"/>
        </w:rPr>
        <w:t xml:space="preserve"> Оештыру</w:t>
      </w:r>
    </w:p>
    <w:p w:rsidR="00ED4F41" w:rsidRPr="00EA50E7" w:rsidRDefault="00ED4F41" w:rsidP="00ED4F41">
      <w:pPr>
        <w:pStyle w:val="a3"/>
        <w:numPr>
          <w:ilvl w:val="0"/>
          <w:numId w:val="1"/>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Исәнләшү</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Исәнмесез, укучылар!</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Укучылар.</w:t>
      </w:r>
      <w:r w:rsidRPr="00EA50E7">
        <w:rPr>
          <w:rFonts w:ascii="Times New Roman" w:hAnsi="Times New Roman"/>
          <w:sz w:val="24"/>
          <w:szCs w:val="24"/>
          <w:lang w:val="tt-RU"/>
        </w:rPr>
        <w:t xml:space="preserve"> Исәнмесез, укытучы апа! Хәерле көн!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Хәерле көн. Хәлләрегез ничек?</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Яхшы.</w:t>
      </w:r>
    </w:p>
    <w:p w:rsidR="00ED4F41" w:rsidRPr="00EA50E7" w:rsidRDefault="00ED4F41" w:rsidP="00ED4F41">
      <w:pPr>
        <w:pStyle w:val="a3"/>
        <w:numPr>
          <w:ilvl w:val="0"/>
          <w:numId w:val="1"/>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 xml:space="preserve">Әңгәмә кору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Бүген көн нинди?</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Кояшлы (болытлы).</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Дәрестә барыгыз да бармы?</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Әйе, дәрестә барыбыз да бар.</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Хәзер нинди дәрес?</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Татар теле дәресе.</w:t>
      </w:r>
    </w:p>
    <w:p w:rsidR="00ED4F41" w:rsidRPr="00EA50E7" w:rsidRDefault="00ED4F41" w:rsidP="00ED4F41">
      <w:pPr>
        <w:spacing w:after="0" w:line="240" w:lineRule="auto"/>
        <w:ind w:firstLine="567"/>
        <w:jc w:val="center"/>
        <w:rPr>
          <w:rFonts w:ascii="Times New Roman" w:hAnsi="Times New Roman"/>
          <w:b/>
          <w:sz w:val="24"/>
          <w:szCs w:val="24"/>
          <w:lang w:val="tt-RU"/>
        </w:rPr>
      </w:pPr>
      <w:r w:rsidRPr="00EA50E7">
        <w:rPr>
          <w:rFonts w:ascii="Times New Roman" w:hAnsi="Times New Roman"/>
          <w:b/>
          <w:sz w:val="24"/>
          <w:szCs w:val="24"/>
          <w:lang w:val="tt-RU"/>
        </w:rPr>
        <w:t>II Актуальләштерү</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Балалар, бүген безнең дәрестә кунак кызыбыз бар. Сез аны таныйсызмы?</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Әйе, бу – Герда.</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Бу кыз кайсы әкияттән?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Укучылар.</w:t>
      </w:r>
      <w:r w:rsidRPr="00EA50E7">
        <w:rPr>
          <w:rFonts w:ascii="Times New Roman" w:hAnsi="Times New Roman"/>
          <w:sz w:val="24"/>
          <w:szCs w:val="24"/>
          <w:lang w:val="tt-RU"/>
        </w:rPr>
        <w:t xml:space="preserve">  “Кар патшабикәсе” әкиятеннән.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Ул әкиятне кем иҗат иткән?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Ганс Христиан Андерсен.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Ул кайсы ил кешесе?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Даниянеке.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Анда нинди телләрдә сөйләшәләр?</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Дания (датский) һәм инглиз телләрендә.</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Ә сез аларның кайсысында сөйләшә аласыз?</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Инглиз телендә.</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Бу кунагыбыз белән дә исәнләшик инде. Аның белән безгә инглиз телендә сөйләшергә кирәк, чөнки ул безгә Дания иленнән килгән.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Good morning, dear guest!!!</w:t>
      </w:r>
    </w:p>
    <w:p w:rsidR="00ED4F41" w:rsidRPr="00EA50E7" w:rsidRDefault="00ED4F41" w:rsidP="00ED4F41">
      <w:pPr>
        <w:pStyle w:val="a3"/>
        <w:spacing w:after="0" w:line="240" w:lineRule="auto"/>
        <w:ind w:left="0" w:firstLine="567"/>
        <w:jc w:val="center"/>
        <w:rPr>
          <w:rFonts w:ascii="Times New Roman" w:hAnsi="Times New Roman"/>
          <w:b/>
          <w:sz w:val="24"/>
          <w:szCs w:val="24"/>
          <w:lang w:val="tt-RU"/>
        </w:rPr>
      </w:pPr>
      <w:r w:rsidRPr="00EA50E7">
        <w:rPr>
          <w:rFonts w:ascii="Times New Roman" w:hAnsi="Times New Roman"/>
          <w:b/>
          <w:sz w:val="24"/>
          <w:szCs w:val="24"/>
          <w:lang w:val="tt-RU"/>
        </w:rPr>
        <w:t xml:space="preserve">III </w:t>
      </w:r>
      <w:r>
        <w:rPr>
          <w:rFonts w:ascii="Times New Roman" w:hAnsi="Times New Roman"/>
          <w:b/>
          <w:sz w:val="24"/>
          <w:szCs w:val="24"/>
          <w:lang w:val="tt-RU"/>
        </w:rPr>
        <w:t>Лексик-грамматик материалны искә төшерү</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Укучылар, Герда безгә буш кул белән  килмәгән. Ул сезгә бүләк алып килгән. Ләкин сез аны үзегез нәрсә икәнен әйтергә тиеш. Бу әйбер яшел төстә, энәле, аны бизиләр. Бу нәрсә?</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Чыршы. (Чыршыны өстәлгә кую.)</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Чыршы кайсы бәйрәмнең символы?</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Яңа ел бәйрәменең символы.</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.Дөрес. Ләкин  безнең чыршыга нәрсәләр җитми?</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Уенчыклар.</w:t>
      </w:r>
    </w:p>
    <w:p w:rsidR="00ED4F41" w:rsidRPr="00EA50E7" w:rsidRDefault="00ED4F41" w:rsidP="00922377">
      <w:pPr>
        <w:pStyle w:val="a3"/>
        <w:spacing w:after="0" w:line="240" w:lineRule="auto"/>
        <w:ind w:left="0" w:right="14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Ә ул уенчыкларны алу өчен сезгә түбәндәге эшләрне үтәргә кирәк:</w:t>
      </w:r>
    </w:p>
    <w:p w:rsidR="00ED4F41" w:rsidRPr="00EA50E7" w:rsidRDefault="00ED4F41" w:rsidP="00ED4F41">
      <w:pPr>
        <w:pStyle w:val="a3"/>
        <w:numPr>
          <w:ilvl w:val="0"/>
          <w:numId w:val="2"/>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Яңа ел бәйрәме турында сөйләгез.</w:t>
      </w:r>
    </w:p>
    <w:p w:rsidR="00ED4F41" w:rsidRPr="00EA50E7" w:rsidRDefault="00ED4F41" w:rsidP="00ED4F41">
      <w:pPr>
        <w:pStyle w:val="a3"/>
        <w:numPr>
          <w:ilvl w:val="0"/>
          <w:numId w:val="2"/>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lastRenderedPageBreak/>
        <w:t>Яңа ел шигыре сөйләгез.</w:t>
      </w:r>
    </w:p>
    <w:p w:rsidR="00ED4F41" w:rsidRPr="00EA50E7" w:rsidRDefault="00ED4F41" w:rsidP="00ED4F41">
      <w:pPr>
        <w:pStyle w:val="a3"/>
        <w:numPr>
          <w:ilvl w:val="0"/>
          <w:numId w:val="2"/>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Яңа ел җырын җырлагыз.</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Менә нинди матур булды безнең чыршыбыз. Укучылар, Гердага рәхмәт әйтик һәм Яңа ел белән котлыйк.</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Thank you</w:t>
      </w:r>
      <w:r w:rsidRPr="00EA50E7">
        <w:rPr>
          <w:rFonts w:ascii="Times New Roman" w:hAnsi="Times New Roman"/>
          <w:sz w:val="24"/>
          <w:szCs w:val="24"/>
          <w:lang w:val="en-US"/>
        </w:rPr>
        <w:t>,</w:t>
      </w:r>
      <w:r w:rsidRPr="00EA50E7">
        <w:rPr>
          <w:rFonts w:ascii="Times New Roman" w:hAnsi="Times New Roman"/>
          <w:sz w:val="24"/>
          <w:szCs w:val="24"/>
          <w:lang w:val="tt-RU"/>
        </w:rPr>
        <w:t xml:space="preserve"> Gerda. Happy New year!</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Укучылар, бүген Герданың туган көне икән. Әйдәгез әле аңа туган көн җырын җырлыйк әле.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 xml:space="preserve">Happy birthday, to you!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 xml:space="preserve">Happy birthday, to you!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Happy birthday, Dear Gerda!</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 xml:space="preserve">Happy birthday, to you!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Ә сезнең туган көннәрегез кайчан?</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Минем туган көнем ... . (Берничә укучыдан сорау)</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Гердага да үзегезнең туган көнегез турында әйтегез.</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My birthday is … … .(Калган укучылардан сорау)</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xml:space="preserve">. Хәзер дәреслектәге 5 нче күнегүне эшләп алыйк.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Минем әтинең туган көне ...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Минем әнинең туган көне ...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Минем әбинең туган көне ... .</w:t>
      </w:r>
    </w:p>
    <w:p w:rsidR="00ED4F41" w:rsidRPr="00EA50E7" w:rsidRDefault="00ED4F41" w:rsidP="00ED4F41">
      <w:pPr>
        <w:spacing w:after="0" w:line="240" w:lineRule="auto"/>
        <w:ind w:firstLine="567"/>
        <w:jc w:val="center"/>
        <w:rPr>
          <w:rFonts w:ascii="Times New Roman" w:hAnsi="Times New Roman"/>
          <w:b/>
          <w:sz w:val="24"/>
          <w:szCs w:val="24"/>
          <w:lang w:val="tt-RU"/>
        </w:rPr>
      </w:pPr>
      <w:r w:rsidRPr="00EA50E7">
        <w:rPr>
          <w:rFonts w:ascii="Times New Roman" w:hAnsi="Times New Roman"/>
          <w:b/>
          <w:sz w:val="24"/>
          <w:szCs w:val="24"/>
          <w:lang w:val="tt-RU"/>
        </w:rPr>
        <w:t>Ял итү (физкультминут)</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 xml:space="preserve">Татар һәм рус телендәге туган көн җырын җырлап, хәрәкәтләр ясап, укучылар бер-берсен котлыйлар. </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Булатның туган көненә</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Без пешердек ак калач,</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Менә шулай ул биек,</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Менә шулай тәбәнәк,</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Менә шуның киңлеге,</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Менә шуның тарлыгы,</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sz w:val="24"/>
          <w:szCs w:val="24"/>
          <w:lang w:val="tt-RU"/>
        </w:rPr>
        <w:t>Ак калач, ак калач</w:t>
      </w:r>
    </w:p>
    <w:p w:rsidR="00ED4F41" w:rsidRPr="00922377" w:rsidRDefault="00ED4F41" w:rsidP="00ED4F41">
      <w:pPr>
        <w:spacing w:after="0" w:line="240" w:lineRule="auto"/>
        <w:ind w:firstLine="567"/>
        <w:jc w:val="both"/>
        <w:rPr>
          <w:rFonts w:ascii="Times New Roman" w:hAnsi="Times New Roman"/>
          <w:sz w:val="24"/>
          <w:szCs w:val="24"/>
        </w:rPr>
      </w:pPr>
      <w:r w:rsidRPr="00EA50E7">
        <w:rPr>
          <w:rFonts w:ascii="Times New Roman" w:hAnsi="Times New Roman"/>
          <w:sz w:val="24"/>
          <w:szCs w:val="24"/>
          <w:lang w:val="tt-RU"/>
        </w:rPr>
        <w:t>Теләгәнеңне сайлап кач.</w:t>
      </w:r>
    </w:p>
    <w:p w:rsidR="00ED4F41" w:rsidRPr="00922377" w:rsidRDefault="00ED4F41" w:rsidP="00ED4F41">
      <w:pPr>
        <w:spacing w:after="0" w:line="240" w:lineRule="auto"/>
        <w:ind w:firstLine="567"/>
        <w:jc w:val="both"/>
        <w:rPr>
          <w:rFonts w:ascii="Times New Roman" w:hAnsi="Times New Roman"/>
          <w:sz w:val="24"/>
          <w:szCs w:val="24"/>
        </w:rPr>
      </w:pPr>
    </w:p>
    <w:tbl>
      <w:tblPr>
        <w:tblStyle w:val="a4"/>
        <w:tblpPr w:leftFromText="180" w:rightFromText="180" w:vertAnchor="text" w:horzAnchor="margin" w:tblpXSpec="right" w:tblpY="91"/>
        <w:tblW w:w="0" w:type="auto"/>
        <w:tblLook w:val="04A0" w:firstRow="1" w:lastRow="0" w:firstColumn="1" w:lastColumn="0" w:noHBand="0" w:noVBand="1"/>
      </w:tblPr>
      <w:tblGrid>
        <w:gridCol w:w="5778"/>
      </w:tblGrid>
      <w:tr w:rsidR="00ED4F41" w:rsidTr="00ED4F41">
        <w:trPr>
          <w:trHeight w:val="249"/>
        </w:trPr>
        <w:tc>
          <w:tcPr>
            <w:tcW w:w="5778" w:type="dxa"/>
          </w:tcPr>
          <w:p w:rsidR="00ED4F41" w:rsidRPr="00ED4F41" w:rsidRDefault="00ED4F41" w:rsidP="00ED4F41">
            <w:pPr>
              <w:jc w:val="both"/>
              <w:rPr>
                <w:rFonts w:ascii="Times New Roman" w:hAnsi="Times New Roman"/>
                <w:sz w:val="24"/>
                <w:szCs w:val="24"/>
                <w:lang w:val="tt-RU"/>
              </w:rPr>
            </w:pPr>
            <w:r>
              <w:rPr>
                <w:rFonts w:ascii="Times New Roman" w:hAnsi="Times New Roman"/>
                <w:sz w:val="24"/>
                <w:szCs w:val="24"/>
                <w:lang w:val="en-US"/>
              </w:rPr>
              <w:t xml:space="preserve">■ – </w:t>
            </w:r>
            <w:r>
              <w:rPr>
                <w:rFonts w:ascii="Times New Roman" w:hAnsi="Times New Roman"/>
                <w:sz w:val="24"/>
                <w:szCs w:val="24"/>
                <w:lang w:val="tt-RU"/>
              </w:rPr>
              <w:t xml:space="preserve">т     </w:t>
            </w:r>
            <w:r>
              <w:rPr>
                <w:rFonts w:ascii="Times New Roman" w:hAnsi="Times New Roman"/>
                <w:sz w:val="24"/>
                <w:szCs w:val="24"/>
                <w:lang w:val="en-US"/>
              </w:rPr>
              <w:t>▲</w:t>
            </w:r>
            <w:r>
              <w:rPr>
                <w:rFonts w:ascii="Times New Roman" w:hAnsi="Times New Roman"/>
                <w:sz w:val="24"/>
                <w:szCs w:val="24"/>
                <w:lang w:val="tt-RU"/>
              </w:rPr>
              <w:t xml:space="preserve"> – а     </w:t>
            </w:r>
            <w:r>
              <w:rPr>
                <w:rFonts w:ascii="Times New Roman" w:hAnsi="Times New Roman"/>
                <w:sz w:val="24"/>
                <w:szCs w:val="24"/>
                <w:lang w:val="en-US"/>
              </w:rPr>
              <w:t>♦</w:t>
            </w:r>
            <w:r>
              <w:rPr>
                <w:rFonts w:ascii="Times New Roman" w:hAnsi="Times New Roman"/>
                <w:sz w:val="24"/>
                <w:szCs w:val="24"/>
                <w:lang w:val="tt-RU"/>
              </w:rPr>
              <w:t xml:space="preserve"> – й    </w:t>
            </w:r>
            <w:r>
              <w:rPr>
                <w:rFonts w:ascii="Times New Roman" w:hAnsi="Times New Roman"/>
                <w:sz w:val="24"/>
                <w:szCs w:val="24"/>
                <w:lang w:val="en-US"/>
              </w:rPr>
              <w:t>♥</w:t>
            </w:r>
            <w:r>
              <w:rPr>
                <w:rFonts w:ascii="Times New Roman" w:hAnsi="Times New Roman"/>
                <w:sz w:val="24"/>
                <w:szCs w:val="24"/>
                <w:lang w:val="tt-RU"/>
              </w:rPr>
              <w:t xml:space="preserve"> – у    </w:t>
            </w:r>
            <w:r>
              <w:rPr>
                <w:rFonts w:ascii="Times New Roman" w:hAnsi="Times New Roman"/>
                <w:sz w:val="24"/>
                <w:szCs w:val="24"/>
                <w:lang w:val="en-US"/>
              </w:rPr>
              <w:t>●</w:t>
            </w:r>
            <w:r>
              <w:rPr>
                <w:rFonts w:ascii="Times New Roman" w:hAnsi="Times New Roman"/>
                <w:sz w:val="24"/>
                <w:szCs w:val="24"/>
                <w:lang w:val="tt-RU"/>
              </w:rPr>
              <w:t xml:space="preserve"> – с     </w:t>
            </w:r>
            <w:r>
              <w:rPr>
                <w:rFonts w:ascii="Times New Roman" w:hAnsi="Times New Roman"/>
                <w:sz w:val="24"/>
                <w:szCs w:val="24"/>
                <w:lang w:val="en-US"/>
              </w:rPr>
              <w:t>▼</w:t>
            </w:r>
            <w:r>
              <w:rPr>
                <w:rFonts w:ascii="Times New Roman" w:hAnsi="Times New Roman"/>
                <w:sz w:val="24"/>
                <w:szCs w:val="24"/>
                <w:lang w:val="tt-RU"/>
              </w:rPr>
              <w:t xml:space="preserve">– н     </w:t>
            </w:r>
            <w:r>
              <w:rPr>
                <w:rFonts w:ascii="Times New Roman" w:hAnsi="Times New Roman"/>
                <w:sz w:val="24"/>
                <w:szCs w:val="24"/>
                <w:lang w:val="en-US"/>
              </w:rPr>
              <w:t>◙</w:t>
            </w:r>
            <w:r>
              <w:rPr>
                <w:rFonts w:ascii="Times New Roman" w:hAnsi="Times New Roman"/>
                <w:sz w:val="24"/>
                <w:szCs w:val="24"/>
                <w:lang w:val="tt-RU"/>
              </w:rPr>
              <w:t xml:space="preserve"> – б  </w:t>
            </w:r>
          </w:p>
        </w:tc>
      </w:tr>
      <w:tr w:rsidR="00ED4F41" w:rsidTr="00ED4F41">
        <w:trPr>
          <w:trHeight w:val="265"/>
        </w:trPr>
        <w:tc>
          <w:tcPr>
            <w:tcW w:w="5778" w:type="dxa"/>
          </w:tcPr>
          <w:p w:rsidR="00ED4F41" w:rsidRPr="00ED4F41" w:rsidRDefault="00ED4F41" w:rsidP="00ED4F41">
            <w:pPr>
              <w:jc w:val="both"/>
              <w:rPr>
                <w:rFonts w:ascii="Times New Roman" w:hAnsi="Times New Roman"/>
                <w:sz w:val="24"/>
                <w:szCs w:val="24"/>
                <w:lang w:val="tt-RU"/>
              </w:rPr>
            </w:pPr>
            <w:r>
              <w:rPr>
                <w:rFonts w:ascii="Times New Roman" w:hAnsi="Times New Roman"/>
                <w:sz w:val="24"/>
                <w:szCs w:val="24"/>
                <w:lang w:val="en-US"/>
              </w:rPr>
              <w:t>●</w:t>
            </w:r>
            <w:r>
              <w:rPr>
                <w:rFonts w:ascii="Times New Roman" w:hAnsi="Times New Roman"/>
                <w:sz w:val="24"/>
                <w:szCs w:val="24"/>
                <w:lang w:val="tt-RU"/>
              </w:rPr>
              <w:t xml:space="preserve">  ▲  ◙  ▲  ▼  ■  ♥  ♦</w:t>
            </w:r>
          </w:p>
        </w:tc>
      </w:tr>
    </w:tbl>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Укучылар, тактага игътибар белән карагыз әле. Анда ниндидер символлар бирелгән. Һәрбер символ бер хәрефне аңлата. Кайсыгыз тизрәк нинди сүз яшеренгәнен таба.</w:t>
      </w:r>
      <w:r w:rsidRPr="00ED4F41">
        <w:rPr>
          <w:sz w:val="24"/>
          <w:szCs w:val="24"/>
          <w:lang w:val="tt-RU" w:eastAsia="ru-RU"/>
        </w:rPr>
        <w:t xml:space="preserve"> </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Сабантуй.</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Сабантуй ул татарларның нинди бәйрәме?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Сабантуй ул татарларның милли бәйрәме.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Ул кайсы айда үткәрелә?</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Июньдә.</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Сабантуйда нинди ярышлар була?</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Колгага менү, кашыкка йомырка куеп чабу,  капчык киеп сикерү, ат чабышы, көрәш.</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Укучылар, Герданың Сабантуй бәйрәмен күргәне юк. Сез аңа шушы бәйрәм турында кыскача гына әйтегез әле:</w:t>
      </w:r>
    </w:p>
    <w:p w:rsidR="00ED4F41" w:rsidRPr="00EA50E7" w:rsidRDefault="00ED4F41" w:rsidP="00ED4F41">
      <w:pPr>
        <w:pStyle w:val="a3"/>
        <w:numPr>
          <w:ilvl w:val="0"/>
          <w:numId w:val="7"/>
        </w:numPr>
        <w:spacing w:after="0" w:line="240" w:lineRule="auto"/>
        <w:jc w:val="both"/>
        <w:rPr>
          <w:rFonts w:ascii="Times New Roman" w:hAnsi="Times New Roman"/>
          <w:sz w:val="24"/>
          <w:szCs w:val="24"/>
          <w:lang w:val="tt-RU"/>
        </w:rPr>
      </w:pPr>
      <w:r w:rsidRPr="00EA50E7">
        <w:rPr>
          <w:rFonts w:ascii="Times New Roman" w:hAnsi="Times New Roman"/>
          <w:sz w:val="24"/>
          <w:szCs w:val="24"/>
          <w:lang w:val="tt-RU"/>
        </w:rPr>
        <w:t>Сабантуй минем яраткан бәйрәмем.</w:t>
      </w:r>
    </w:p>
    <w:p w:rsidR="00ED4F41" w:rsidRPr="00EA50E7" w:rsidRDefault="00ED4F41" w:rsidP="00ED4F41">
      <w:pPr>
        <w:pStyle w:val="a3"/>
        <w:spacing w:after="0" w:line="240" w:lineRule="auto"/>
        <w:ind w:left="0" w:firstLine="567"/>
        <w:jc w:val="both"/>
        <w:rPr>
          <w:rFonts w:ascii="Times New Roman" w:hAnsi="Times New Roman"/>
          <w:sz w:val="24"/>
          <w:szCs w:val="24"/>
          <w:lang w:val="en-US"/>
        </w:rPr>
      </w:pPr>
      <w:r w:rsidRPr="00EA50E7">
        <w:rPr>
          <w:rFonts w:ascii="Times New Roman" w:hAnsi="Times New Roman"/>
          <w:sz w:val="24"/>
          <w:szCs w:val="24"/>
          <w:lang w:val="en-US"/>
        </w:rPr>
        <w:t>Sabantuy is my favourite holiday!</w:t>
      </w:r>
    </w:p>
    <w:p w:rsidR="00ED4F41" w:rsidRPr="00EA50E7" w:rsidRDefault="00ED4F41" w:rsidP="00ED4F41">
      <w:pPr>
        <w:pStyle w:val="a3"/>
        <w:numPr>
          <w:ilvl w:val="0"/>
          <w:numId w:val="7"/>
        </w:numPr>
        <w:spacing w:after="0" w:line="240" w:lineRule="auto"/>
        <w:jc w:val="both"/>
        <w:rPr>
          <w:rFonts w:ascii="Times New Roman" w:hAnsi="Times New Roman"/>
          <w:sz w:val="24"/>
          <w:szCs w:val="24"/>
          <w:lang w:val="tt-RU"/>
        </w:rPr>
      </w:pPr>
      <w:r w:rsidRPr="00EA50E7">
        <w:rPr>
          <w:rFonts w:ascii="Times New Roman" w:hAnsi="Times New Roman"/>
          <w:sz w:val="24"/>
          <w:szCs w:val="24"/>
          <w:lang w:val="tt-RU"/>
        </w:rPr>
        <w:t>Ул июньдә була.</w:t>
      </w:r>
    </w:p>
    <w:p w:rsidR="00ED4F41" w:rsidRPr="00EA50E7" w:rsidRDefault="00ED4F41" w:rsidP="00ED4F41">
      <w:pPr>
        <w:pStyle w:val="a3"/>
        <w:spacing w:after="0" w:line="240" w:lineRule="auto"/>
        <w:ind w:left="0" w:firstLine="567"/>
        <w:jc w:val="both"/>
        <w:rPr>
          <w:rFonts w:ascii="Times New Roman" w:hAnsi="Times New Roman"/>
          <w:sz w:val="24"/>
          <w:szCs w:val="24"/>
          <w:lang w:val="en-US"/>
        </w:rPr>
      </w:pPr>
      <w:r w:rsidRPr="00EA50E7">
        <w:rPr>
          <w:rFonts w:ascii="Times New Roman" w:hAnsi="Times New Roman"/>
          <w:sz w:val="24"/>
          <w:szCs w:val="24"/>
          <w:lang w:val="en-US"/>
        </w:rPr>
        <w:t>It helds in June([d</w:t>
      </w:r>
      <w:r w:rsidRPr="00EA50E7">
        <w:rPr>
          <w:rFonts w:ascii="Times New Roman" w:hAnsi="Times New Roman"/>
          <w:sz w:val="24"/>
          <w:szCs w:val="24"/>
        </w:rPr>
        <w:t>з</w:t>
      </w:r>
      <w:r w:rsidRPr="00EA50E7">
        <w:rPr>
          <w:rFonts w:ascii="Times New Roman" w:hAnsi="Times New Roman"/>
          <w:sz w:val="24"/>
          <w:szCs w:val="24"/>
          <w:lang w:val="en-US"/>
        </w:rPr>
        <w:t>u:n])</w:t>
      </w:r>
    </w:p>
    <w:p w:rsidR="00ED4F41" w:rsidRPr="00EA50E7" w:rsidRDefault="00ED4F41" w:rsidP="00ED4F41">
      <w:pPr>
        <w:pStyle w:val="a3"/>
        <w:numPr>
          <w:ilvl w:val="0"/>
          <w:numId w:val="7"/>
        </w:numPr>
        <w:spacing w:after="0" w:line="240" w:lineRule="auto"/>
        <w:jc w:val="both"/>
        <w:rPr>
          <w:rFonts w:ascii="Times New Roman" w:hAnsi="Times New Roman"/>
          <w:sz w:val="24"/>
          <w:szCs w:val="24"/>
          <w:lang w:val="tt-RU"/>
        </w:rPr>
      </w:pPr>
      <w:r w:rsidRPr="00EA50E7">
        <w:rPr>
          <w:rFonts w:ascii="Times New Roman" w:hAnsi="Times New Roman"/>
          <w:sz w:val="24"/>
          <w:szCs w:val="24"/>
          <w:lang w:val="tt-RU"/>
        </w:rPr>
        <w:t>Сабан туенда җырлыйлар, бииләр, уйныйлар, бүләкләр алалар.</w:t>
      </w:r>
    </w:p>
    <w:p w:rsidR="00ED4F41" w:rsidRPr="00EA50E7" w:rsidRDefault="00ED4F41" w:rsidP="00ED4F41">
      <w:pPr>
        <w:pStyle w:val="a3"/>
        <w:spacing w:after="0" w:line="240" w:lineRule="auto"/>
        <w:ind w:left="0" w:firstLine="567"/>
        <w:jc w:val="both"/>
        <w:rPr>
          <w:rFonts w:ascii="Times New Roman" w:hAnsi="Times New Roman"/>
          <w:sz w:val="24"/>
          <w:szCs w:val="24"/>
          <w:lang w:val="en-US"/>
        </w:rPr>
      </w:pPr>
      <w:r w:rsidRPr="00EA50E7">
        <w:rPr>
          <w:rFonts w:ascii="Times New Roman" w:hAnsi="Times New Roman"/>
          <w:sz w:val="24"/>
          <w:szCs w:val="24"/>
          <w:lang w:val="en-US"/>
        </w:rPr>
        <w:t>At  Sabantuy people sing, dance, play different games, win presents.</w:t>
      </w:r>
    </w:p>
    <w:p w:rsidR="00ED4F41" w:rsidRPr="00EA50E7" w:rsidRDefault="00ED4F41" w:rsidP="00ED4F41">
      <w:pPr>
        <w:pStyle w:val="a3"/>
        <w:numPr>
          <w:ilvl w:val="0"/>
          <w:numId w:val="7"/>
        </w:numPr>
        <w:spacing w:after="0" w:line="240" w:lineRule="auto"/>
        <w:jc w:val="both"/>
        <w:rPr>
          <w:rFonts w:ascii="Times New Roman" w:hAnsi="Times New Roman"/>
          <w:sz w:val="24"/>
          <w:szCs w:val="24"/>
          <w:lang w:val="tt-RU"/>
        </w:rPr>
      </w:pPr>
      <w:r w:rsidRPr="00EA50E7">
        <w:rPr>
          <w:rFonts w:ascii="Times New Roman" w:hAnsi="Times New Roman"/>
          <w:sz w:val="24"/>
          <w:szCs w:val="24"/>
          <w:lang w:val="tt-RU"/>
        </w:rPr>
        <w:t>Мин Сабантуйда катнашам.</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en-US"/>
        </w:rPr>
        <w:t>I take part In Sabantuy.</w:t>
      </w:r>
    </w:p>
    <w:p w:rsidR="00ED4F41" w:rsidRPr="0092237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lastRenderedPageBreak/>
        <w:t>Ә хәзер карточкадагы биремне үтәп алыйк. Анда Сабантуй турында язылган җөмләләрне тулыландырып  язарга кирәк.</w:t>
      </w:r>
    </w:p>
    <w:tbl>
      <w:tblPr>
        <w:tblStyle w:val="a4"/>
        <w:tblW w:w="0" w:type="auto"/>
        <w:tblLook w:val="04A0" w:firstRow="1" w:lastRow="0" w:firstColumn="1" w:lastColumn="0" w:noHBand="0" w:noVBand="1"/>
      </w:tblPr>
      <w:tblGrid>
        <w:gridCol w:w="10138"/>
      </w:tblGrid>
      <w:tr w:rsidR="00ED4F41" w:rsidTr="00ED4F41">
        <w:tc>
          <w:tcPr>
            <w:tcW w:w="10279" w:type="dxa"/>
          </w:tcPr>
          <w:p w:rsidR="00ED4F41" w:rsidRPr="00ED4F41" w:rsidRDefault="00ED4F41" w:rsidP="00ED4F41">
            <w:pPr>
              <w:ind w:firstLine="567"/>
              <w:jc w:val="both"/>
              <w:rPr>
                <w:rFonts w:ascii="Times New Roman" w:hAnsi="Times New Roman"/>
                <w:sz w:val="24"/>
                <w:szCs w:val="24"/>
                <w:lang w:val="en-US"/>
              </w:rPr>
            </w:pPr>
            <w:r w:rsidRPr="00EA50E7">
              <w:rPr>
                <w:rFonts w:ascii="Times New Roman" w:hAnsi="Times New Roman"/>
                <w:sz w:val="24"/>
                <w:szCs w:val="24"/>
                <w:lang w:val="tt-RU"/>
              </w:rPr>
              <w:t xml:space="preserve">  1.Сабантуй – татар халкының ... бәйрәме. 2.Ул ... була.3. Сабан туенда ..., ..., ... . 4. ... Сабантуйда катнашам.</w:t>
            </w:r>
          </w:p>
        </w:tc>
      </w:tr>
    </w:tbl>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14 февральдә нинди бәйрәм булды?</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Гашыйклар көне. (Изге Вәли көне)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Бу бәйрәм Европа һәм Америкада киң таралган. Бу мәхәббәт һәм дуслык көне, ләкин гашыйклар өчен генә түгел, ә дус-туганнар, гаиләнең һәр кешесе өчен дә зур бәйрәм ул. Бу көнне алар бер-берсенә татлы әйберләр бүләк иткәннәр.</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Укучылар, искә төшерегез әле, бүген дәресебездә нинди кунак бар?</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Герда.</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Герданың әкият дусты кем соң?</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Кай.</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Дөрес. Герда Кайны инде күптәннән эзли икән. Ул аны тапкан да инде. Ләкин Кар патшабикәсе Кайны җибәрми. Ул Гердага бер эш үтәргә кушкан. Әгәр дә ул аны үтәсә, Кар  патшабикәсе Кайны җибәрәчәк. Герда үзе генә бу эшне үти алмаячак. Шуңа күрә безгә ярдәм сорап килгән дә инде ул. Сез аңа ярдәм итәргә телисезме?</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A50E7">
        <w:rPr>
          <w:rFonts w:ascii="Times New Roman" w:hAnsi="Times New Roman"/>
          <w:sz w:val="24"/>
          <w:szCs w:val="24"/>
          <w:lang w:val="tt-RU"/>
        </w:rPr>
        <w:t>Әйе, телибез.</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Кар патшабикәсе карлы буранда без белгән әкият геройларын адаштырып бетергән. Безгә шул парларны табарга кирәк. (Йөрәкләр ике кисәккә бүлеп киселгән. Һәрбер кисәктә герой сурәтләре. Шуларны табып, йөрәкләрне тоташтырырга кирәк).</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Рәхмәт, укучылар. Сез дәресебезнең кунагына ярдәм иттегез. Герда белән Кай сезгә рәхмәт әйтәләр. Алар белән саубуллашыгыз.</w:t>
      </w:r>
    </w:p>
    <w:p w:rsidR="00ED4F41" w:rsidRPr="00EA50E7" w:rsidRDefault="00ED4F41" w:rsidP="00ED4F41">
      <w:pPr>
        <w:pStyle w:val="a3"/>
        <w:spacing w:after="0" w:line="240" w:lineRule="auto"/>
        <w:ind w:left="0" w:firstLine="567"/>
        <w:jc w:val="both"/>
        <w:rPr>
          <w:rFonts w:ascii="Times New Roman" w:hAnsi="Times New Roman"/>
          <w:sz w:val="24"/>
          <w:szCs w:val="24"/>
          <w:lang w:val="tt-RU"/>
        </w:rPr>
      </w:pPr>
      <w:r w:rsidRPr="00EA50E7">
        <w:rPr>
          <w:rFonts w:ascii="Times New Roman" w:hAnsi="Times New Roman"/>
          <w:b/>
          <w:sz w:val="24"/>
          <w:szCs w:val="24"/>
          <w:lang w:val="tt-RU"/>
        </w:rPr>
        <w:t xml:space="preserve">Укучылар. </w:t>
      </w:r>
      <w:r w:rsidRPr="00ED4F41">
        <w:rPr>
          <w:rFonts w:ascii="Times New Roman" w:hAnsi="Times New Roman"/>
          <w:sz w:val="24"/>
          <w:szCs w:val="24"/>
          <w:lang w:val="tt-RU"/>
        </w:rPr>
        <w:t>Good bye!</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xml:space="preserve"> Элек-электән гашыйклар бер-берсенә татлы әйберләр бүләк иткәннәр, дидек. Без дә бу традициядән читтә калмыйк, шуңа күрә сезгә татлы бүләкләр бирәбез (конфетлар өләшү) </w:t>
      </w:r>
    </w:p>
    <w:p w:rsidR="00ED4F41" w:rsidRPr="00EA50E7" w:rsidRDefault="00ED4F41" w:rsidP="00ED4F41">
      <w:pPr>
        <w:spacing w:after="0" w:line="240" w:lineRule="auto"/>
        <w:ind w:firstLine="567"/>
        <w:jc w:val="center"/>
        <w:rPr>
          <w:rFonts w:ascii="Times New Roman" w:hAnsi="Times New Roman"/>
          <w:b/>
          <w:sz w:val="24"/>
          <w:szCs w:val="24"/>
          <w:lang w:val="tt-RU"/>
        </w:rPr>
      </w:pPr>
      <w:r w:rsidRPr="00EA50E7">
        <w:rPr>
          <w:rFonts w:ascii="Times New Roman" w:hAnsi="Times New Roman"/>
          <w:b/>
          <w:sz w:val="24"/>
          <w:szCs w:val="24"/>
          <w:lang w:val="tt-RU"/>
        </w:rPr>
        <w:t>IV Йомгаклау</w:t>
      </w:r>
    </w:p>
    <w:p w:rsidR="00ED4F41" w:rsidRPr="00EA50E7" w:rsidRDefault="00ED4F41" w:rsidP="00ED4F41">
      <w:pPr>
        <w:numPr>
          <w:ilvl w:val="0"/>
          <w:numId w:val="4"/>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Дәрескә нәтиҗә ясау.</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Укытучы</w:t>
      </w:r>
      <w:r w:rsidRPr="00EA50E7">
        <w:rPr>
          <w:rFonts w:ascii="Times New Roman" w:hAnsi="Times New Roman"/>
          <w:sz w:val="24"/>
          <w:szCs w:val="24"/>
          <w:lang w:val="tt-RU"/>
        </w:rPr>
        <w:t>. Бүген без дәрестә нишләдек?</w:t>
      </w:r>
    </w:p>
    <w:p w:rsidR="00ED4F41" w:rsidRPr="00EA50E7" w:rsidRDefault="00ED4F41" w:rsidP="00ED4F41">
      <w:pPr>
        <w:spacing w:after="0" w:line="240" w:lineRule="auto"/>
        <w:ind w:firstLine="567"/>
        <w:jc w:val="both"/>
        <w:rPr>
          <w:rFonts w:ascii="Times New Roman" w:hAnsi="Times New Roman"/>
          <w:sz w:val="24"/>
          <w:szCs w:val="24"/>
          <w:lang w:val="tt-RU"/>
        </w:rPr>
      </w:pPr>
      <w:r w:rsidRPr="00EA50E7">
        <w:rPr>
          <w:rFonts w:ascii="Times New Roman" w:hAnsi="Times New Roman"/>
          <w:b/>
          <w:sz w:val="24"/>
          <w:szCs w:val="24"/>
          <w:lang w:val="tt-RU"/>
        </w:rPr>
        <w:t>Укучылар</w:t>
      </w:r>
      <w:r w:rsidRPr="00EA50E7">
        <w:rPr>
          <w:rFonts w:ascii="Times New Roman" w:hAnsi="Times New Roman"/>
          <w:sz w:val="24"/>
          <w:szCs w:val="24"/>
          <w:lang w:val="tt-RU"/>
        </w:rPr>
        <w:t>. Гердага ярдәм иттек. Җырлар җырладык. Күнегүләр эшләдек. Бәйрәмнәрне кабатладык.</w:t>
      </w:r>
    </w:p>
    <w:p w:rsidR="00ED4F41" w:rsidRPr="00EA50E7" w:rsidRDefault="00ED4F41" w:rsidP="00ED4F41">
      <w:pPr>
        <w:pStyle w:val="a3"/>
        <w:numPr>
          <w:ilvl w:val="0"/>
          <w:numId w:val="4"/>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Өй эше бирү: 88 бит, 8 (3) күнегү (Үзең турында язу).</w:t>
      </w:r>
    </w:p>
    <w:p w:rsidR="00ED4F41" w:rsidRPr="00EA50E7" w:rsidRDefault="00ED4F41" w:rsidP="00ED4F41">
      <w:pPr>
        <w:pStyle w:val="a3"/>
        <w:numPr>
          <w:ilvl w:val="0"/>
          <w:numId w:val="4"/>
        </w:numPr>
        <w:spacing w:after="0" w:line="240" w:lineRule="auto"/>
        <w:ind w:left="0" w:firstLine="567"/>
        <w:jc w:val="both"/>
        <w:rPr>
          <w:rFonts w:ascii="Times New Roman" w:hAnsi="Times New Roman"/>
          <w:sz w:val="24"/>
          <w:szCs w:val="24"/>
          <w:lang w:val="tt-RU"/>
        </w:rPr>
      </w:pPr>
      <w:r w:rsidRPr="00EA50E7">
        <w:rPr>
          <w:rFonts w:ascii="Times New Roman" w:hAnsi="Times New Roman"/>
          <w:sz w:val="24"/>
          <w:szCs w:val="24"/>
          <w:lang w:val="tt-RU"/>
        </w:rPr>
        <w:t>Саубуллашу.</w:t>
      </w:r>
    </w:p>
    <w:p w:rsidR="002B5884" w:rsidRDefault="002B5884"/>
    <w:sectPr w:rsidR="002B5884" w:rsidSect="00922377">
      <w:pgSz w:w="11906" w:h="16838"/>
      <w:pgMar w:top="709"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6CA"/>
    <w:multiLevelType w:val="hybridMultilevel"/>
    <w:tmpl w:val="6488177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6433DF8"/>
    <w:multiLevelType w:val="hybridMultilevel"/>
    <w:tmpl w:val="F5B83FCE"/>
    <w:lvl w:ilvl="0" w:tplc="9D58B2B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51D739B"/>
    <w:multiLevelType w:val="hybridMultilevel"/>
    <w:tmpl w:val="25A80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CB5B7E"/>
    <w:multiLevelType w:val="hybridMultilevel"/>
    <w:tmpl w:val="F8766CA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400D67"/>
    <w:multiLevelType w:val="hybridMultilevel"/>
    <w:tmpl w:val="A84A9A9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61EF4DE6"/>
    <w:multiLevelType w:val="hybridMultilevel"/>
    <w:tmpl w:val="BD785E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EA7DAB"/>
    <w:multiLevelType w:val="hybridMultilevel"/>
    <w:tmpl w:val="930EE2E4"/>
    <w:lvl w:ilvl="0" w:tplc="E24067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41"/>
    <w:rsid w:val="001130BD"/>
    <w:rsid w:val="00132794"/>
    <w:rsid w:val="0017216A"/>
    <w:rsid w:val="002B5884"/>
    <w:rsid w:val="00302BF6"/>
    <w:rsid w:val="00457CC1"/>
    <w:rsid w:val="00504CDF"/>
    <w:rsid w:val="006332FD"/>
    <w:rsid w:val="00857E57"/>
    <w:rsid w:val="00922377"/>
    <w:rsid w:val="00AA3219"/>
    <w:rsid w:val="00B02F59"/>
    <w:rsid w:val="00C94F67"/>
    <w:rsid w:val="00CF4745"/>
    <w:rsid w:val="00DC673E"/>
    <w:rsid w:val="00EA50E7"/>
    <w:rsid w:val="00ED4F41"/>
    <w:rsid w:val="00F8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41"/>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F41"/>
    <w:pPr>
      <w:ind w:left="720"/>
      <w:contextualSpacing/>
    </w:pPr>
  </w:style>
  <w:style w:type="table" w:styleId="a4">
    <w:name w:val="Table Grid"/>
    <w:basedOn w:val="a1"/>
    <w:uiPriority w:val="59"/>
    <w:rsid w:val="00ED4F4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41"/>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F41"/>
    <w:pPr>
      <w:ind w:left="720"/>
      <w:contextualSpacing/>
    </w:pPr>
  </w:style>
  <w:style w:type="table" w:styleId="a4">
    <w:name w:val="Table Grid"/>
    <w:basedOn w:val="a1"/>
    <w:uiPriority w:val="59"/>
    <w:rsid w:val="00ED4F4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teahter37</cp:lastModifiedBy>
  <cp:revision>2</cp:revision>
  <dcterms:created xsi:type="dcterms:W3CDTF">2015-11-27T20:03:00Z</dcterms:created>
  <dcterms:modified xsi:type="dcterms:W3CDTF">2015-11-27T20:03:00Z</dcterms:modified>
</cp:coreProperties>
</file>