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A6" w:rsidRDefault="00537DA6" w:rsidP="00537DA6">
      <w:r>
        <w:t>Профсоюз работников народного образования и науки</w:t>
      </w:r>
    </w:p>
    <w:p w:rsidR="00537DA6" w:rsidRDefault="00537DA6" w:rsidP="00537DA6">
      <w:r>
        <w:t>Российской Федерации</w:t>
      </w:r>
    </w:p>
    <w:p w:rsidR="00537DA6" w:rsidRDefault="00537DA6" w:rsidP="00537DA6">
      <w:r>
        <w:t>(ОБЩЕРОССИЙСКИЙ ПРОФСОЮЗ ОБРАЗОВАНИЯ)</w:t>
      </w:r>
    </w:p>
    <w:p w:rsidR="00537DA6" w:rsidRDefault="00537DA6" w:rsidP="00537DA6"/>
    <w:p w:rsidR="00537DA6" w:rsidRDefault="00537DA6" w:rsidP="00537DA6">
      <w:proofErr w:type="spellStart"/>
      <w:r>
        <w:t>Кизлярская</w:t>
      </w:r>
      <w:proofErr w:type="spellEnd"/>
      <w:r>
        <w:t xml:space="preserve"> городская организация</w:t>
      </w:r>
    </w:p>
    <w:p w:rsidR="00537DA6" w:rsidRDefault="00537DA6" w:rsidP="00537DA6"/>
    <w:p w:rsidR="00537DA6" w:rsidRDefault="00537DA6" w:rsidP="00537DA6"/>
    <w:p w:rsidR="00537DA6" w:rsidRDefault="00537DA6" w:rsidP="00537DA6"/>
    <w:p w:rsidR="00537DA6" w:rsidRDefault="00537DA6" w:rsidP="00537DA6">
      <w:bookmarkStart w:id="0" w:name="_GoBack"/>
      <w:r>
        <w:t>ОБЩЕСТВЕННЫЙ КОНТРОЛЬ – ОДНО ИЗ ОСНОВНЫХ ЗВЕНЬЕВ СИСТЕМЫ РАБОТЫ ПО ОХРАНЕ ТРУДА В ОБРАЗОВАТЕЛЬНЫХ УЧРЕЖДЕНИЯХ</w:t>
      </w:r>
    </w:p>
    <w:bookmarkEnd w:id="0"/>
    <w:p w:rsidR="00537DA6" w:rsidRDefault="00537DA6" w:rsidP="00537DA6"/>
    <w:p w:rsidR="00537DA6" w:rsidRDefault="00537DA6" w:rsidP="00537DA6">
      <w:r>
        <w:t xml:space="preserve">Методические рекомендации. Вопросы и ответы. </w:t>
      </w:r>
    </w:p>
    <w:p w:rsidR="00537DA6" w:rsidRDefault="00537DA6" w:rsidP="00537DA6"/>
    <w:p w:rsidR="00537DA6" w:rsidRDefault="00537DA6" w:rsidP="00537DA6"/>
    <w:p w:rsidR="00537DA6" w:rsidRDefault="00537DA6" w:rsidP="00537DA6"/>
    <w:p w:rsidR="00537DA6" w:rsidRDefault="00537DA6" w:rsidP="00537DA6"/>
    <w:p w:rsidR="00537DA6" w:rsidRDefault="00537DA6" w:rsidP="00537DA6"/>
    <w:p w:rsidR="00537DA6" w:rsidRDefault="00537DA6" w:rsidP="00537DA6"/>
    <w:p w:rsidR="00537DA6" w:rsidRDefault="00537DA6" w:rsidP="00537DA6"/>
    <w:p w:rsidR="00537DA6" w:rsidRDefault="00537DA6" w:rsidP="00537DA6">
      <w:r>
        <w:t>г. Кизляр,</w:t>
      </w:r>
    </w:p>
    <w:p w:rsidR="00537DA6" w:rsidRDefault="00537DA6" w:rsidP="00537DA6">
      <w:r>
        <w:t>ноябрь 2014г.</w:t>
      </w:r>
    </w:p>
    <w:p w:rsidR="00537DA6" w:rsidRDefault="00537DA6" w:rsidP="00537DA6">
      <w:r>
        <w:t>ПОВЫШЕНИЕ РОЛИ УПОЛНОМОЧЕННЫХ ПО ОХРАНЕ ТРУДА ПРОФКОМОВ ПО СОБЛЮДЕНИЮ ТРЕБОВАНИЙ БЕЗОПАСНОСТИ ТРУДА И ВОЗРАСТАНИЕ ПОТЕНЦИАЛА ПРОФСОЮЗНЫХ ВОЗМОЖНОСТЕЙ В РЕАЛИЗАЦИИ ЗАЩИТНЫХ ФУНКЦИЙ.</w:t>
      </w:r>
    </w:p>
    <w:p w:rsidR="00537DA6" w:rsidRDefault="00537DA6" w:rsidP="00537DA6"/>
    <w:p w:rsidR="00537DA6" w:rsidRDefault="00537DA6" w:rsidP="00537DA6">
      <w:r>
        <w:tab/>
        <w:t>В своей работе Профсоюз большое внимание уделяет вопросам охраны труда. Здоровье является величайшей ценностью, поскольку дается нам один раз. Именно на сбережение здоровья, сохранения жизни нацелены все мероприятия, проводимые в данном направлении профсоюзными организациями всех уровней. Ежегодное заключение Соглашения по охране труда, которое является приложением к коллективному договору, а также обучение и подготовка уполномоченных по охране труда, создание совместных комиссий – вот элементарный минимум необходимых мер для успешного функционирования системы образования в безопасных условиях.</w:t>
      </w:r>
    </w:p>
    <w:p w:rsidR="00537DA6" w:rsidRDefault="00537DA6" w:rsidP="00537DA6">
      <w:r>
        <w:lastRenderedPageBreak/>
        <w:tab/>
        <w:t>В адрес обкома Профсоюза продолжают поступать просьбы объяснить суть работы уполномоченного по охране труда в первичной профсоюзной организации, рассказать о его правах и обязанностях.</w:t>
      </w:r>
    </w:p>
    <w:p w:rsidR="00537DA6" w:rsidRDefault="00537DA6" w:rsidP="00537DA6">
      <w:r>
        <w:tab/>
        <w:t xml:space="preserve">В целях сохранения демократических принципов управления в Российской Федерации профсоюзы настойчиво добивались сохранения функции профсоюзного общественного </w:t>
      </w:r>
      <w:proofErr w:type="gramStart"/>
      <w:r>
        <w:t>контроля за</w:t>
      </w:r>
      <w:proofErr w:type="gramEnd"/>
      <w:r>
        <w:t xml:space="preserve"> деятельностью администрации по созданию здоровых и безопасных условий труда.</w:t>
      </w:r>
      <w:r>
        <w:tab/>
        <w:t>Эта функция Профсоюза закреплена в разделе 10 «Охрана труда», ст. 20 Федерального закона «О профессиональных союзах, их правах и гарантиях деятельности», ст. ст. 45 и 72 Закона РФ «Об охране окружающей природной среды» и ст. 26 ФЗ «Об обязательном социальном страховании от несчастных случаев на производстве и профессиональных заболеваний».</w:t>
      </w:r>
    </w:p>
    <w:p w:rsidR="00537DA6" w:rsidRDefault="00537DA6" w:rsidP="00537DA6">
      <w:r>
        <w:tab/>
        <w:t>Кроме того, действующее законодательство предусматривает государственное управление охраной труда, которое гарантирует работникам защиту их прав на труд в условиях, соответствующих требованиям охраны труда и обязывает каждого руководителя обеспечить в своей деятельности приоритет сохранения жизни и здоровья работников.</w:t>
      </w:r>
    </w:p>
    <w:p w:rsidR="00537DA6" w:rsidRDefault="00537DA6" w:rsidP="00537DA6">
      <w:r>
        <w:tab/>
        <w:t>Следовательно, работодатель или его представитель обязан обеспечить защиту работника от воздействия на его здоровье опасных и вредных факторов производственной среды, а где это сделать не представляется возможным на данный момент – гарантировать ему право на конкретные льготы, позволяющие компенсировать потери здоровья.</w:t>
      </w:r>
    </w:p>
    <w:p w:rsidR="00537DA6" w:rsidRDefault="00537DA6" w:rsidP="00537DA6">
      <w:r>
        <w:tab/>
        <w:t>При рыночной экономике доброжелательное отношение работодателей и должностных лиц к работникам существенно снижены и их интересы отдаляются все больше и больше.</w:t>
      </w:r>
    </w:p>
    <w:p w:rsidR="00537DA6" w:rsidRDefault="00537DA6" w:rsidP="00537DA6">
      <w:r>
        <w:tab/>
        <w:t>В этой ситуации должна возрастать роль профсоюзных организаций, как гаранта защиты трудовых прав членов профсоюза на здоровые и безопасные условия труда с одной стороны, и усилению мотивации профсоюзного членства с другой.</w:t>
      </w:r>
    </w:p>
    <w:p w:rsidR="00537DA6" w:rsidRDefault="00537DA6" w:rsidP="00537DA6">
      <w:r>
        <w:tab/>
        <w:t>Для того</w:t>
      </w:r>
      <w:proofErr w:type="gramStart"/>
      <w:r>
        <w:t>,</w:t>
      </w:r>
      <w:proofErr w:type="gramEnd"/>
      <w:r>
        <w:t xml:space="preserve"> чтобы профкому образовательного учреждения и его уполномоченному (доверенному) лицу по охране труда эффективно защищать права и интересы работника, надо знать:</w:t>
      </w:r>
    </w:p>
    <w:p w:rsidR="00537DA6" w:rsidRDefault="00537DA6" w:rsidP="00537DA6">
      <w:r>
        <w:t>1. Какие вредные и опасные факторы производственной среды воздействуют на работника, к каким последствиям для его здоровья это может привести и как возможно снизить их вредное и опасное воздействие.</w:t>
      </w:r>
    </w:p>
    <w:p w:rsidR="00537DA6" w:rsidRDefault="00537DA6" w:rsidP="00537DA6">
      <w:r>
        <w:t>Это можно определить по итогам аттестации рабочих и учебных мест в учебных кабинетах, лабораториях, мастерских и других подразделениях повышенной опасности образовательного учреждения.</w:t>
      </w:r>
    </w:p>
    <w:p w:rsidR="00537DA6" w:rsidRDefault="00537DA6" w:rsidP="00537DA6">
      <w:r>
        <w:t xml:space="preserve">2. Кому и какая спецодежда, </w:t>
      </w:r>
      <w:proofErr w:type="spellStart"/>
      <w:r>
        <w:t>спецобувь</w:t>
      </w:r>
      <w:proofErr w:type="spellEnd"/>
      <w:r>
        <w:t xml:space="preserve"> и другие средства индивидуальной и коллективной защиты положены по условиям труда и на какой срок выдаются за счет работодателя, а также смывающие и обезвреживающие средства.</w:t>
      </w:r>
    </w:p>
    <w:p w:rsidR="00537DA6" w:rsidRDefault="00537DA6" w:rsidP="00537DA6">
      <w:r>
        <w:t>3. Кто имеет право получать по условиям труда молоко и лечебно-профилактическое питание за счет средств работодателя.</w:t>
      </w:r>
    </w:p>
    <w:p w:rsidR="00537DA6" w:rsidRDefault="00537DA6" w:rsidP="00537DA6">
      <w:r>
        <w:t>4. Какая категория работников образовательного учреждения имеет право на льготы: пенсионное обеспечение, сокращенный рабочий день, надбавку к заработной плате за работу во вредных и опасных условиях труда.</w:t>
      </w:r>
    </w:p>
    <w:p w:rsidR="00537DA6" w:rsidRDefault="00537DA6" w:rsidP="00537DA6">
      <w:r>
        <w:lastRenderedPageBreak/>
        <w:t>5. О привлечении к работе лиц, не прошедших в установленном порядке обучение и инструктаж по охране труда, проверку знаний требований охраны труда.</w:t>
      </w:r>
    </w:p>
    <w:p w:rsidR="00537DA6" w:rsidRDefault="00537DA6" w:rsidP="00537DA6">
      <w:r>
        <w:t>6. Какие категории работников образовательного учреждения должны проходить при поступлении на работу, а затем ежегодно медицинские осмотры (обследования) за счет средств работодателя в соответствии с медицинскими рекомендациями.</w:t>
      </w:r>
    </w:p>
    <w:p w:rsidR="00537DA6" w:rsidRDefault="00537DA6" w:rsidP="00537DA6">
      <w:r>
        <w:t>7. Какая нормативно-правовая документация по охране труда действует в системе образования и как образовательные учреждения обеспечиваются ей.</w:t>
      </w:r>
    </w:p>
    <w:p w:rsidR="00537DA6" w:rsidRDefault="00537DA6" w:rsidP="00537DA6">
      <w:r>
        <w:t>Обратите внимание. Уполномоченные по охране труда профкомов имеют право беспрепятственно проверять в образовательных учреждениях соблюдение требований по безопасности труда и вносить обязательные для рассмотрения работодателями и должностными лицами предложения об устранении выявленных нарушений требований охраны труда. Работодатель обязан в недельный срок с момента получения требования об устранении выявленных нарушений сообщить о результатах рассмотрения и принятых мерах (ст. 370 ТК РФ).</w:t>
      </w:r>
    </w:p>
    <w:p w:rsidR="00537DA6" w:rsidRDefault="00537DA6" w:rsidP="00537DA6">
      <w:r>
        <w:tab/>
        <w:t>Этот огромный потенциал профсоюзных возможностей в реализации защитных профкомов фактически не всегда используется в ряде образовательных учреждений области.</w:t>
      </w:r>
    </w:p>
    <w:p w:rsidR="00537DA6" w:rsidRDefault="00537DA6" w:rsidP="00537DA6">
      <w:r>
        <w:t xml:space="preserve">В этом ему должны помощь районные и городские профсоюзные организации. </w:t>
      </w:r>
    </w:p>
    <w:p w:rsidR="00537DA6" w:rsidRDefault="00537DA6" w:rsidP="00537DA6">
      <w:r>
        <w:t>Они делают следующие шаги:</w:t>
      </w:r>
    </w:p>
    <w:p w:rsidR="00537DA6" w:rsidRDefault="00537DA6" w:rsidP="00537DA6">
      <w:r>
        <w:t>1. Избрать внештатного технического инспектора (старшего уполномоченного) на пленуме из состава опытных уполномоченных (доверенных) лиц.</w:t>
      </w:r>
    </w:p>
    <w:p w:rsidR="00537DA6" w:rsidRDefault="00537DA6" w:rsidP="00537DA6">
      <w:r>
        <w:t xml:space="preserve">2. Организовать избрание уполномоченных по охране труда в каждом профкоме образовательного учреждения. </w:t>
      </w:r>
    </w:p>
    <w:p w:rsidR="00537DA6" w:rsidRDefault="00537DA6" w:rsidP="00537DA6">
      <w:r>
        <w:t>3. Оказать содействие в создании комитетов (комиссий) по охране труда в образовательных учреждениях как первичного звена управления охраной труда.</w:t>
      </w:r>
    </w:p>
    <w:p w:rsidR="00537DA6" w:rsidRDefault="00537DA6" w:rsidP="00537DA6">
      <w:r>
        <w:t>4. Способствовать организации обучения их за счет средств работодателя.</w:t>
      </w:r>
    </w:p>
    <w:p w:rsidR="00537DA6" w:rsidRDefault="00537DA6" w:rsidP="00537DA6">
      <w:r>
        <w:t>5. Содействовать обеспечению профкомов образовательных учреждений нормативно-методической литературой по охране труда.</w:t>
      </w:r>
    </w:p>
    <w:p w:rsidR="00537DA6" w:rsidRDefault="00537DA6" w:rsidP="00537DA6">
      <w:r>
        <w:t xml:space="preserve">6. Направлять деятельность профкомов и их уполномоченных по охране труда по более эффективному </w:t>
      </w:r>
      <w:proofErr w:type="gramStart"/>
      <w:r>
        <w:t>контролю за</w:t>
      </w:r>
      <w:proofErr w:type="gramEnd"/>
      <w:r>
        <w:t xml:space="preserve"> обеспечением здоровых и безопасных условий труда.</w:t>
      </w:r>
    </w:p>
    <w:p w:rsidR="00537DA6" w:rsidRDefault="00537DA6" w:rsidP="00537DA6">
      <w:r>
        <w:t>7. С участием органов управления образованием разработать систему их поощрения, организовать смотр конкурс среди уполномоченных и т.д.</w:t>
      </w:r>
    </w:p>
    <w:p w:rsidR="00537DA6" w:rsidRDefault="00537DA6" w:rsidP="00537DA6">
      <w:r>
        <w:t>8. Участвовать в развитии социального партнерства по подготовке разделов охраны труда в коллективные соглашения, составлению территориальных программ улучшения условий труда.</w:t>
      </w:r>
    </w:p>
    <w:p w:rsidR="00537DA6" w:rsidRDefault="00537DA6" w:rsidP="00537DA6">
      <w:r>
        <w:tab/>
        <w:t>Еще одним важным направлением в развитии социального партнерства по охране труда является совместная работа по подготовке и проведению коллегий (Советов) управления образованием и президиумов соответствующих комитетов профсоюзов по следующим направлениям:</w:t>
      </w:r>
    </w:p>
    <w:p w:rsidR="00537DA6" w:rsidRDefault="00537DA6" w:rsidP="00537DA6">
      <w:r>
        <w:lastRenderedPageBreak/>
        <w:t>- состоянию охраны труда в образовательных учреждениях и анализу причин травматизма с принятием мер по его предупреждению;</w:t>
      </w:r>
    </w:p>
    <w:p w:rsidR="00537DA6" w:rsidRDefault="00537DA6" w:rsidP="00537DA6">
      <w:r>
        <w:t xml:space="preserve">- выполнению мероприятий соглашений и </w:t>
      </w:r>
      <w:proofErr w:type="spellStart"/>
      <w:r>
        <w:t>колдоговоров</w:t>
      </w:r>
      <w:proofErr w:type="spellEnd"/>
      <w:r>
        <w:t xml:space="preserve"> по созданию здоровых и безопасных условий труда;</w:t>
      </w:r>
    </w:p>
    <w:p w:rsidR="00537DA6" w:rsidRDefault="00537DA6" w:rsidP="00537DA6">
      <w:r>
        <w:t>- проведению аттестации рабочих мест по условиям труда</w:t>
      </w:r>
    </w:p>
    <w:p w:rsidR="00537DA6" w:rsidRDefault="00537DA6" w:rsidP="00537DA6">
      <w:r>
        <w:t>- организации и проведению смотров конкурсов по охране труда;</w:t>
      </w:r>
    </w:p>
    <w:p w:rsidR="00537DA6" w:rsidRDefault="00537DA6" w:rsidP="00537DA6">
      <w:r>
        <w:t>- обобщению и распространению эффективного опыта работы по охране труда органов управления образованием, профсоюзных комитетов, комиссий (комитетов) по охране труда и уполномоченных по охране труда;</w:t>
      </w:r>
    </w:p>
    <w:p w:rsidR="00537DA6" w:rsidRDefault="00537DA6" w:rsidP="00537DA6">
      <w:r>
        <w:t>- повышению эффективности ведомственного и профсоюзного контроля обеспечения прав работников на здоровые и безопасные условия труда.</w:t>
      </w:r>
    </w:p>
    <w:p w:rsidR="00537DA6" w:rsidRDefault="00537DA6" w:rsidP="00537DA6"/>
    <w:p w:rsidR="00537DA6" w:rsidRDefault="00537DA6" w:rsidP="00537DA6">
      <w:r>
        <w:t xml:space="preserve">Главный технический инспектор труда обкома Профсоюза Б.Ф. </w:t>
      </w:r>
      <w:proofErr w:type="spellStart"/>
      <w:r>
        <w:t>Мигулин</w:t>
      </w:r>
      <w:proofErr w:type="spellEnd"/>
    </w:p>
    <w:p w:rsidR="00537DA6" w:rsidRDefault="00537DA6" w:rsidP="00537DA6">
      <w:r>
        <w:t>Актуальные вопросы, поступающие в обком профсоюза по данной тематике и ответы.</w:t>
      </w:r>
    </w:p>
    <w:p w:rsidR="00537DA6" w:rsidRDefault="00537DA6" w:rsidP="00537DA6"/>
    <w:p w:rsidR="00537DA6" w:rsidRDefault="00537DA6" w:rsidP="00537DA6">
      <w:r>
        <w:t>Каким образом назначается уполномоченный по охране труда в организации?</w:t>
      </w:r>
    </w:p>
    <w:p w:rsidR="00537DA6" w:rsidRDefault="00537DA6" w:rsidP="00537DA6">
      <w:r>
        <w:t xml:space="preserve">Прежде всего, уполномоченное (доверенное) лицо избирается на общем профсоюзном собрании на срок полномочий избранного комитета. Как, правило, уполномоченный по охране труда избирается заместителем председателя профкома. После избрания происходит утверждение его в должности приказом руководителя учреждения с вручением удостоверения установленного образца. В течение 3-х месяцев после избрания уполномоченный должен пройти </w:t>
      </w:r>
      <w:proofErr w:type="gramStart"/>
      <w:r>
        <w:t>обучение по охране</w:t>
      </w:r>
      <w:proofErr w:type="gramEnd"/>
      <w:r>
        <w:t xml:space="preserve"> труда по 40-часовой программе, и только после этого он получает полные права, установленные Трудовым кодексом и Положением об уполномоченном по охране труда профкома (утверждено постановление Президиумом отраслевого Профсоюза от 3 марта 2004 г. Протокол №21).</w:t>
      </w:r>
    </w:p>
    <w:p w:rsidR="00537DA6" w:rsidRDefault="00537DA6" w:rsidP="00537DA6">
      <w:r>
        <w:t>Уполномоченным не быть избран работник, не являющийся членом Профсоюза или занимающий должность, согласно которой несет ответственность за состояние условий и охраны труда учреждения.</w:t>
      </w:r>
    </w:p>
    <w:p w:rsidR="00537DA6" w:rsidRDefault="00537DA6" w:rsidP="00537DA6">
      <w:r>
        <w:tab/>
        <w:t>Чем должен руководствоваться уполномоченный в своей работе?</w:t>
      </w:r>
    </w:p>
    <w:p w:rsidR="00537DA6" w:rsidRDefault="00537DA6" w:rsidP="00537DA6">
      <w:r>
        <w:tab/>
        <w:t>Уполномоченный по охране руководствуется в своей работе Трудовым кодексом РФ, Законом «О профессиональных союзах, их правах и гарантиях деятельности», Законом «Об охране окружающей среды», Законом «Об обязательном социальном страховании от несчастных случаев на производстве и профзаболеваний», Законами РФ «О коллективных договорах и соглашениях», положениями, правилами и нормами по охране труда.</w:t>
      </w:r>
    </w:p>
    <w:p w:rsidR="00537DA6" w:rsidRDefault="00537DA6" w:rsidP="00537DA6">
      <w:r>
        <w:tab/>
        <w:t>Что должен делать уполномоченный по охране труда?</w:t>
      </w:r>
    </w:p>
    <w:p w:rsidR="00537DA6" w:rsidRDefault="00537DA6" w:rsidP="00537DA6">
      <w:r>
        <w:t>В соответствии с основными задачами на уполномоченного возлагаются следующие функции.</w:t>
      </w:r>
    </w:p>
    <w:p w:rsidR="00537DA6" w:rsidRDefault="00537DA6" w:rsidP="00537DA6">
      <w:r>
        <w:lastRenderedPageBreak/>
        <w:t>1) Административно-общественный контроль:</w:t>
      </w:r>
    </w:p>
    <w:p w:rsidR="00537DA6" w:rsidRDefault="00537DA6" w:rsidP="00537DA6">
      <w:r>
        <w:t>- выполнения руководством учреждения требований охраны труда на рабочих местах;</w:t>
      </w:r>
    </w:p>
    <w:p w:rsidR="00537DA6" w:rsidRDefault="00537DA6" w:rsidP="00537DA6">
      <w:r>
        <w:t>- правильного применения работниками средств коллективной и индивидуальной защиты;</w:t>
      </w:r>
    </w:p>
    <w:p w:rsidR="00537DA6" w:rsidRDefault="00537DA6" w:rsidP="00537DA6">
      <w:r>
        <w:t>- соблюдения норм законодательства о рабочем времени и отдыха, о предоставлении компенсаций и льгот за работу во вредных условиях труда.</w:t>
      </w:r>
    </w:p>
    <w:p w:rsidR="00537DA6" w:rsidRDefault="00537DA6" w:rsidP="00537DA6">
      <w:r>
        <w:t xml:space="preserve">2) Участие в работе комиссий в качестве представителя от профкома </w:t>
      </w:r>
      <w:proofErr w:type="gramStart"/>
      <w:r>
        <w:t>по</w:t>
      </w:r>
      <w:proofErr w:type="gramEnd"/>
      <w:r>
        <w:t>:</w:t>
      </w:r>
    </w:p>
    <w:p w:rsidR="00537DA6" w:rsidRDefault="00537DA6" w:rsidP="00537DA6">
      <w:r>
        <w:t>- проведению проверок технического состояния зданий, сооружений, оборудования, механизмов;</w:t>
      </w:r>
    </w:p>
    <w:p w:rsidR="00537DA6" w:rsidRDefault="00537DA6" w:rsidP="00537DA6">
      <w:r>
        <w:t>- проведению проверок систем отопления и вентиляции;</w:t>
      </w:r>
    </w:p>
    <w:p w:rsidR="00537DA6" w:rsidRDefault="00537DA6" w:rsidP="00537DA6">
      <w:r>
        <w:t>- проведению проверок обеспечения работников средствами индивидуальной защиты в соответствии с нормами и необходимыми условиями труда;</w:t>
      </w:r>
    </w:p>
    <w:p w:rsidR="00537DA6" w:rsidRDefault="00537DA6" w:rsidP="00537DA6">
      <w:r>
        <w:t>- проверке содержания и исправности санитарно-бытовых помещений и санитарно-технического оборудования;</w:t>
      </w:r>
    </w:p>
    <w:p w:rsidR="00537DA6" w:rsidRDefault="00537DA6" w:rsidP="00537DA6">
      <w:r>
        <w:t>- расследованию несчастных случаев на производстве.</w:t>
      </w:r>
    </w:p>
    <w:p w:rsidR="00537DA6" w:rsidRDefault="00537DA6" w:rsidP="00537DA6">
      <w:r>
        <w:t xml:space="preserve">3) Участие </w:t>
      </w:r>
      <w:proofErr w:type="gramStart"/>
      <w:r>
        <w:t>в</w:t>
      </w:r>
      <w:proofErr w:type="gramEnd"/>
      <w:r>
        <w:t>:</w:t>
      </w:r>
    </w:p>
    <w:p w:rsidR="00537DA6" w:rsidRDefault="00537DA6" w:rsidP="00537DA6">
      <w:r>
        <w:t>- аттестации рабочих мест по условиям труда;</w:t>
      </w:r>
    </w:p>
    <w:p w:rsidR="00537DA6" w:rsidRDefault="00537DA6" w:rsidP="00537DA6">
      <w:r>
        <w:t>- разработке мероприятий по улучшению условий труда, предупреждению несчастных случаев на производстве и профессиональных заболеваний;</w:t>
      </w:r>
    </w:p>
    <w:p w:rsidR="00537DA6" w:rsidRDefault="00537DA6" w:rsidP="00537DA6">
      <w:r>
        <w:t>-защите интересов пострадавшего от несчастного случая при рассмотрении дел в судах и других инстанциях;</w:t>
      </w:r>
    </w:p>
    <w:p w:rsidR="00537DA6" w:rsidRDefault="00537DA6" w:rsidP="00537DA6">
      <w:r>
        <w:t>- защите нарушенных трудовых прав членов Профсоюза.</w:t>
      </w:r>
    </w:p>
    <w:p w:rsidR="00537DA6" w:rsidRDefault="00537DA6" w:rsidP="00537DA6">
      <w:r>
        <w:t>Какие права у уполномоченного?</w:t>
      </w:r>
    </w:p>
    <w:p w:rsidR="00537DA6" w:rsidRDefault="00537DA6" w:rsidP="00537DA6">
      <w:r>
        <w:tab/>
        <w:t>Уполномоченному представлены следующие права:</w:t>
      </w:r>
    </w:p>
    <w:p w:rsidR="00537DA6" w:rsidRDefault="00537DA6" w:rsidP="00537DA6">
      <w:r>
        <w:t>В соответствии со ст. 25 и 27 Закона «О профессиональных союзах, их правах и гарантиях деятельности» уполномоченному по охране труда представляются следующие социальные гарантии:</w:t>
      </w:r>
    </w:p>
    <w:p w:rsidR="00537DA6" w:rsidRDefault="00537DA6" w:rsidP="00537DA6">
      <w:r>
        <w:t>-уполномоченный не может быть подвергнут дисциплинарному взысканию, переведен на другую работу по инициативе работодателя и не может быть уволен без предварительного согласия профсоюзного комитета;</w:t>
      </w:r>
    </w:p>
    <w:p w:rsidR="00537DA6" w:rsidRDefault="00537DA6" w:rsidP="00537DA6">
      <w:r>
        <w:t>- уполномоченный может быть морально и материально поощрен из средств учреждения за активную и добросовестную работу, способствующую предупреждению несчастных случаев, ему могут быть представлены дополнительные гарантии, которые определяются коллективным договором.</w:t>
      </w:r>
    </w:p>
    <w:p w:rsidR="00537DA6" w:rsidRDefault="00537DA6" w:rsidP="00537DA6">
      <w:r>
        <w:lastRenderedPageBreak/>
        <w:t>Размер надбавки определяется в положении о выплатах компенсационного характера и доплатах за дополнительные виды работ из специальной части фонда оплаты труда и (или) закрепляется в коллективном договоре.</w:t>
      </w:r>
    </w:p>
    <w:p w:rsidR="00537DA6" w:rsidRDefault="00537DA6" w:rsidP="00537DA6">
      <w:r>
        <w:tab/>
        <w:t>В необходимых случаях уполномоченный по охране труда должен быть инициатором проведения (при поддержке профкома) комплексных и целевых проверок совместно с внештатным техническим инспектором труда с приглашением специалиста органа управления образованием.</w:t>
      </w:r>
    </w:p>
    <w:p w:rsidR="00537DA6" w:rsidRDefault="00537DA6" w:rsidP="00537DA6">
      <w:r>
        <w:tab/>
        <w:t>Особенно это необходимо в тех случаях, когда работодатель или должностное лицо игнорирует выполнение требований, обеспечивающих безопасность образовательного процесса, что может привести к тяжелым последствиям для здоровья как обучающихся, так и работников.</w:t>
      </w:r>
    </w:p>
    <w:p w:rsidR="00537DA6" w:rsidRDefault="00537DA6" w:rsidP="00537DA6"/>
    <w:p w:rsidR="00537DA6" w:rsidRDefault="00537DA6" w:rsidP="00537DA6"/>
    <w:p w:rsidR="00537DA6" w:rsidRDefault="00537DA6" w:rsidP="00537DA6">
      <w:r>
        <w:t>По инициативе внештатного технического инспектора:</w:t>
      </w:r>
    </w:p>
    <w:p w:rsidR="00537DA6" w:rsidRDefault="00537DA6" w:rsidP="00537DA6">
      <w:r>
        <w:t>в городе создана электронная база нормативно - правовых документов, инструкций положений по охране труда,</w:t>
      </w:r>
    </w:p>
    <w:p w:rsidR="00537DA6" w:rsidRDefault="00537DA6" w:rsidP="00537DA6">
      <w:r>
        <w:t>организовано санитарно-гигиеническое обучение работников образовательных учреждений района,</w:t>
      </w:r>
    </w:p>
    <w:p w:rsidR="00537DA6" w:rsidRDefault="00537DA6" w:rsidP="00537DA6">
      <w:r>
        <w:t>в годовые планы образовательных района включены два занятия с работниками по безопасности,</w:t>
      </w:r>
    </w:p>
    <w:p w:rsidR="00537DA6" w:rsidRDefault="00537DA6" w:rsidP="00537DA6">
      <w:r>
        <w:t>начаты работы по ревизии и замене технических паспортов ОУ.</w:t>
      </w:r>
    </w:p>
    <w:p w:rsidR="00537DA6" w:rsidRDefault="00537DA6" w:rsidP="00537DA6">
      <w:r>
        <w:t>Из 63 предписаний, направленных в адрес руководителей выполнено - 59.В ходе их реализации проведены следующие технические мероприятия:</w:t>
      </w:r>
    </w:p>
    <w:p w:rsidR="00537DA6" w:rsidRDefault="00537DA6" w:rsidP="00537DA6">
      <w:proofErr w:type="gramStart"/>
      <w:r>
        <w:t>-</w:t>
      </w:r>
      <w:r>
        <w:tab/>
        <w:t>проведена замена напольных покрытия в рекреациях, лаборантских химии, физики (6 ОУ);</w:t>
      </w:r>
      <w:proofErr w:type="gramEnd"/>
    </w:p>
    <w:p w:rsidR="00537DA6" w:rsidRDefault="00537DA6" w:rsidP="00537DA6">
      <w:r>
        <w:t>-</w:t>
      </w:r>
      <w:r>
        <w:tab/>
        <w:t>приведены в соответствие с нормами все запасные выходы, снабжены соответствующими надписями (7 ОУ);</w:t>
      </w:r>
    </w:p>
    <w:p w:rsidR="00537DA6" w:rsidRDefault="00537DA6" w:rsidP="00537DA6">
      <w:r>
        <w:t>-</w:t>
      </w:r>
      <w:r>
        <w:tab/>
        <w:t>обновлены планы эвакуации.</w:t>
      </w:r>
    </w:p>
    <w:p w:rsidR="00537DA6" w:rsidRDefault="00537DA6" w:rsidP="00537DA6"/>
    <w:p w:rsidR="00537DA6" w:rsidRDefault="00537DA6" w:rsidP="00537DA6"/>
    <w:p w:rsidR="00537DA6" w:rsidRDefault="00537DA6" w:rsidP="00537DA6">
      <w:r>
        <w:tab/>
        <w:t xml:space="preserve">Опыт </w:t>
      </w:r>
      <w:proofErr w:type="spellStart"/>
      <w:r>
        <w:t>Кизлярской</w:t>
      </w:r>
      <w:proofErr w:type="spellEnd"/>
      <w:r>
        <w:t xml:space="preserve"> городской профсоюзной организации по взаимодействию с отделом образования и руководителями образовательных учреждений по созданию здоровых и безопасных условий труда одобрен президиумом горкома, обобщен. </w:t>
      </w:r>
    </w:p>
    <w:p w:rsidR="00D95084" w:rsidRDefault="00D95084"/>
    <w:sectPr w:rsidR="00D95084" w:rsidSect="00D9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13B"/>
    <w:rsid w:val="0017413B"/>
    <w:rsid w:val="00537DA6"/>
    <w:rsid w:val="00D9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</dc:creator>
  <cp:keywords/>
  <dc:description/>
  <cp:lastModifiedBy>Игнатова</cp:lastModifiedBy>
  <cp:revision>2</cp:revision>
  <dcterms:created xsi:type="dcterms:W3CDTF">2015-11-25T06:07:00Z</dcterms:created>
  <dcterms:modified xsi:type="dcterms:W3CDTF">2015-11-25T06:09:00Z</dcterms:modified>
</cp:coreProperties>
</file>