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C9" w:rsidRDefault="0025108D" w:rsidP="0025108D">
      <w:pPr>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Бөек Җиңүнең 70 еллыгына </w:t>
      </w:r>
      <w:r w:rsidR="0059156D">
        <w:rPr>
          <w:rFonts w:ascii="Times New Roman" w:hAnsi="Times New Roman" w:cs="Times New Roman"/>
          <w:b/>
          <w:sz w:val="28"/>
          <w:szCs w:val="28"/>
          <w:lang w:val="tt-RU"/>
        </w:rPr>
        <w:t xml:space="preserve">карата </w:t>
      </w:r>
      <w:r>
        <w:rPr>
          <w:rFonts w:ascii="Times New Roman" w:hAnsi="Times New Roman" w:cs="Times New Roman"/>
          <w:b/>
          <w:sz w:val="28"/>
          <w:szCs w:val="28"/>
          <w:lang w:val="tt-RU"/>
        </w:rPr>
        <w:t>сыйныфтан тыш чара</w:t>
      </w:r>
    </w:p>
    <w:p w:rsidR="0025108D" w:rsidRDefault="0025108D" w:rsidP="0025108D">
      <w:pP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Максат: </w:t>
      </w:r>
      <w:r w:rsidRPr="0025108D">
        <w:rPr>
          <w:rFonts w:ascii="Times New Roman" w:hAnsi="Times New Roman" w:cs="Times New Roman"/>
          <w:sz w:val="28"/>
          <w:szCs w:val="28"/>
          <w:lang w:val="tt-RU"/>
        </w:rPr>
        <w:t>Бөек Җиңүнең</w:t>
      </w:r>
      <w:r>
        <w:rPr>
          <w:rFonts w:ascii="Times New Roman" w:hAnsi="Times New Roman" w:cs="Times New Roman"/>
          <w:sz w:val="28"/>
          <w:szCs w:val="28"/>
          <w:lang w:val="tt-RU"/>
        </w:rPr>
        <w:t xml:space="preserve"> 70 еллыгына багышланган әдәби кичә укучыларга шигырьләр, әдәби әсәрләр аша патриотик тәрбия бирү, сугыш һәм тыл ветераннарына олы хөрмәт уяту.</w:t>
      </w:r>
    </w:p>
    <w:p w:rsidR="0025108D" w:rsidRDefault="0025108D" w:rsidP="0025108D">
      <w:pPr>
        <w:jc w:val="both"/>
        <w:rPr>
          <w:rFonts w:ascii="Times New Roman" w:hAnsi="Times New Roman" w:cs="Times New Roman"/>
          <w:sz w:val="28"/>
          <w:szCs w:val="28"/>
          <w:lang w:val="tt-RU"/>
        </w:rPr>
      </w:pPr>
      <w:r w:rsidRPr="0025108D">
        <w:rPr>
          <w:rFonts w:ascii="Times New Roman" w:hAnsi="Times New Roman" w:cs="Times New Roman"/>
          <w:b/>
          <w:sz w:val="28"/>
          <w:szCs w:val="28"/>
          <w:lang w:val="tt-RU"/>
        </w:rPr>
        <w:t>Җиһаз</w:t>
      </w:r>
      <w:r>
        <w:rPr>
          <w:rFonts w:ascii="Times New Roman" w:hAnsi="Times New Roman" w:cs="Times New Roman"/>
          <w:b/>
          <w:sz w:val="28"/>
          <w:szCs w:val="28"/>
          <w:lang w:val="tt-RU"/>
        </w:rPr>
        <w:t>:</w:t>
      </w:r>
      <w:r>
        <w:rPr>
          <w:rFonts w:ascii="Times New Roman" w:hAnsi="Times New Roman" w:cs="Times New Roman"/>
          <w:sz w:val="28"/>
          <w:szCs w:val="28"/>
          <w:lang w:val="tt-RU"/>
        </w:rPr>
        <w:t xml:space="preserve"> </w:t>
      </w:r>
      <w:r w:rsidRPr="0025108D">
        <w:rPr>
          <w:rFonts w:ascii="Times New Roman" w:hAnsi="Times New Roman" w:cs="Times New Roman"/>
          <w:sz w:val="28"/>
          <w:szCs w:val="28"/>
          <w:lang w:val="tt-RU"/>
        </w:rPr>
        <w:t>Бөек Җиңүнең</w:t>
      </w:r>
      <w:r>
        <w:rPr>
          <w:rFonts w:ascii="Times New Roman" w:hAnsi="Times New Roman" w:cs="Times New Roman"/>
          <w:sz w:val="28"/>
          <w:szCs w:val="28"/>
          <w:lang w:val="tt-RU"/>
        </w:rPr>
        <w:t xml:space="preserve"> 65 еллыгына чыгарылган 15 томлык , “Алар илгә җиңү алып кайтты</w:t>
      </w:r>
      <w:r w:rsidR="00060A9D">
        <w:rPr>
          <w:rFonts w:ascii="Times New Roman" w:hAnsi="Times New Roman" w:cs="Times New Roman"/>
          <w:sz w:val="28"/>
          <w:szCs w:val="28"/>
          <w:lang w:val="tt-RU"/>
        </w:rPr>
        <w:t>”, “Хәтер” һәм башка сугыш турында язылган әдәби китаплардан күргәзмә, интерактив такта, проектор, комп</w:t>
      </w:r>
      <w:r w:rsidR="00060A9D" w:rsidRPr="00060A9D">
        <w:rPr>
          <w:rFonts w:ascii="Times New Roman" w:hAnsi="Times New Roman" w:cs="Times New Roman"/>
          <w:sz w:val="28"/>
          <w:szCs w:val="28"/>
          <w:lang w:val="tt-RU"/>
        </w:rPr>
        <w:t>ьютер.</w:t>
      </w:r>
    </w:p>
    <w:p w:rsidR="00060A9D" w:rsidRPr="00060A9D" w:rsidRDefault="00060A9D" w:rsidP="0025108D">
      <w:pPr>
        <w:jc w:val="both"/>
        <w:rPr>
          <w:rFonts w:ascii="Times New Roman" w:hAnsi="Times New Roman" w:cs="Times New Roman"/>
          <w:sz w:val="28"/>
          <w:szCs w:val="28"/>
          <w:lang w:val="tt-RU"/>
        </w:rPr>
      </w:pPr>
      <w:r w:rsidRPr="00C249CC">
        <w:rPr>
          <w:rFonts w:ascii="Times New Roman" w:hAnsi="Times New Roman" w:cs="Times New Roman"/>
          <w:b/>
          <w:sz w:val="28"/>
          <w:szCs w:val="28"/>
          <w:lang w:val="tt-RU"/>
        </w:rPr>
        <w:t>А.Б.</w:t>
      </w:r>
      <w:r>
        <w:rPr>
          <w:rFonts w:ascii="Times New Roman" w:hAnsi="Times New Roman" w:cs="Times New Roman"/>
          <w:sz w:val="28"/>
          <w:szCs w:val="28"/>
          <w:lang w:val="tt-RU"/>
        </w:rPr>
        <w:t xml:space="preserve"> Бөек Ватан сугышы илебездә яшәүче һәр гаилә ишегенә фаҗига һәм кайгы булып килеп керә. Утлы яу кырында калган гомерләрне, ни аяныч, кайтарып булмый. Дәһшәтле сугыш чоры, дистә еллар узса да, хәтерләрдә ераклардан килгән бер кайтаваз, киләчәккә сабак булып кабат – кабат яңара.</w:t>
      </w:r>
    </w:p>
    <w:p w:rsidR="0025108D" w:rsidRDefault="00060A9D">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Гыймранова Алия скрипкада </w:t>
      </w:r>
      <w:r w:rsidR="0059156D">
        <w:rPr>
          <w:rFonts w:ascii="Times New Roman" w:hAnsi="Times New Roman" w:cs="Times New Roman"/>
          <w:b/>
          <w:sz w:val="28"/>
          <w:szCs w:val="28"/>
          <w:lang w:val="tt-RU"/>
        </w:rPr>
        <w:t>“Герман көен”</w:t>
      </w:r>
      <w:r>
        <w:rPr>
          <w:rFonts w:ascii="Times New Roman" w:hAnsi="Times New Roman" w:cs="Times New Roman"/>
          <w:b/>
          <w:sz w:val="28"/>
          <w:szCs w:val="28"/>
          <w:lang w:val="tt-RU"/>
        </w:rPr>
        <w:t>уйный</w:t>
      </w:r>
    </w:p>
    <w:p w:rsidR="00060A9D" w:rsidRDefault="00060A9D" w:rsidP="0059156D">
      <w:pPr>
        <w:spacing w:after="0" w:line="240" w:lineRule="auto"/>
        <w:jc w:val="both"/>
        <w:rPr>
          <w:rFonts w:ascii="Times New Roman" w:hAnsi="Times New Roman" w:cs="Times New Roman"/>
          <w:sz w:val="28"/>
          <w:szCs w:val="28"/>
          <w:lang w:val="tt-RU"/>
        </w:rPr>
      </w:pPr>
      <w:r w:rsidRPr="00060A9D">
        <w:rPr>
          <w:rFonts w:ascii="Times New Roman" w:hAnsi="Times New Roman" w:cs="Times New Roman"/>
          <w:sz w:val="28"/>
          <w:szCs w:val="28"/>
          <w:lang w:val="tt-RU"/>
        </w:rPr>
        <w:t>Ул кабатлап лачын</w:t>
      </w:r>
      <w:r>
        <w:rPr>
          <w:rFonts w:ascii="Times New Roman" w:hAnsi="Times New Roman" w:cs="Times New Roman"/>
          <w:sz w:val="28"/>
          <w:szCs w:val="28"/>
          <w:lang w:val="tt-RU"/>
        </w:rPr>
        <w:t xml:space="preserve"> йөрәгенең</w:t>
      </w:r>
    </w:p>
    <w:p w:rsidR="00060A9D" w:rsidRDefault="00060A9D"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Изге антын сөйгән халкына,</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Автоматын асты аркасына</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Һәм атлады акбүз атына.</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Егет үткән юлда сафлар сынды,</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Туплар ауды, танклар ватылды.</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Кайдан алды мондый ялкынны.</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Байрак итеп илгә турылыкны,</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Утны – суны кичте бу егет,</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Автоматы түгел, аты түгел,</w:t>
      </w:r>
    </w:p>
    <w:p w:rsidR="00C249CC" w:rsidRDefault="00C249CC"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Анты белән көчле бу егет.</w:t>
      </w:r>
    </w:p>
    <w:p w:rsidR="00C249CC" w:rsidRDefault="00C249CC" w:rsidP="00C249CC">
      <w:pPr>
        <w:spacing w:after="120" w:line="240" w:lineRule="auto"/>
        <w:jc w:val="both"/>
        <w:rPr>
          <w:rFonts w:ascii="Times New Roman" w:hAnsi="Times New Roman" w:cs="Times New Roman"/>
          <w:b/>
          <w:sz w:val="28"/>
          <w:szCs w:val="28"/>
          <w:lang w:val="tt-RU"/>
        </w:rPr>
      </w:pPr>
    </w:p>
    <w:p w:rsidR="00C249CC" w:rsidRDefault="00C249CC" w:rsidP="00C249CC">
      <w:pPr>
        <w:spacing w:after="120" w:line="240" w:lineRule="auto"/>
        <w:jc w:val="both"/>
        <w:rPr>
          <w:rFonts w:ascii="Times New Roman" w:hAnsi="Times New Roman" w:cs="Times New Roman"/>
          <w:sz w:val="28"/>
          <w:szCs w:val="28"/>
          <w:lang w:val="tt-RU"/>
        </w:rPr>
      </w:pPr>
      <w:r w:rsidRPr="00C249CC">
        <w:rPr>
          <w:rFonts w:ascii="Times New Roman" w:hAnsi="Times New Roman" w:cs="Times New Roman"/>
          <w:b/>
          <w:sz w:val="28"/>
          <w:szCs w:val="28"/>
          <w:lang w:val="tt-RU"/>
        </w:rPr>
        <w:t>А.Б.</w:t>
      </w:r>
      <w:r>
        <w:rPr>
          <w:rFonts w:ascii="Times New Roman" w:hAnsi="Times New Roman" w:cs="Times New Roman"/>
          <w:b/>
          <w:sz w:val="28"/>
          <w:szCs w:val="28"/>
          <w:lang w:val="tt-RU"/>
        </w:rPr>
        <w:t xml:space="preserve"> </w:t>
      </w:r>
      <w:r w:rsidRPr="00C249CC">
        <w:rPr>
          <w:rFonts w:ascii="Times New Roman" w:hAnsi="Times New Roman" w:cs="Times New Roman"/>
          <w:sz w:val="28"/>
          <w:szCs w:val="28"/>
          <w:lang w:val="tt-RU"/>
        </w:rPr>
        <w:t>Илебезгә</w:t>
      </w:r>
      <w:r>
        <w:rPr>
          <w:rFonts w:ascii="Times New Roman" w:hAnsi="Times New Roman" w:cs="Times New Roman"/>
          <w:sz w:val="28"/>
          <w:szCs w:val="28"/>
          <w:lang w:val="tt-RU"/>
        </w:rPr>
        <w:t xml:space="preserve"> дошман тыныч кына тормыш иткән вакытта басып керә. </w:t>
      </w:r>
      <w:r w:rsidR="004038B5">
        <w:rPr>
          <w:rFonts w:ascii="Times New Roman" w:hAnsi="Times New Roman" w:cs="Times New Roman"/>
          <w:sz w:val="28"/>
          <w:szCs w:val="28"/>
          <w:lang w:val="tt-RU"/>
        </w:rPr>
        <w:t xml:space="preserve">Кадерле бабаларыбызны, әтиләребезне, абыйларыбызны гаиләләреннән, туганнарыннан  аера. Аларның күбесенә туган нигезенә </w:t>
      </w:r>
      <w:r w:rsidR="00E40589">
        <w:rPr>
          <w:rFonts w:ascii="Times New Roman" w:hAnsi="Times New Roman" w:cs="Times New Roman"/>
          <w:sz w:val="28"/>
          <w:szCs w:val="28"/>
          <w:lang w:val="tt-RU"/>
        </w:rPr>
        <w:t>әйләнеп кайтырга насыйп булмый. Бигрәк тә татар улларының Бөек Ватан сугышындагы батырлыкларын күпләр раслый.</w:t>
      </w:r>
    </w:p>
    <w:p w:rsidR="00E40589" w:rsidRDefault="00E40589" w:rsidP="00C249CC">
      <w:pPr>
        <w:spacing w:after="120" w:line="240" w:lineRule="auto"/>
        <w:jc w:val="both"/>
        <w:rPr>
          <w:rFonts w:ascii="Times New Roman" w:hAnsi="Times New Roman" w:cs="Times New Roman"/>
          <w:sz w:val="28"/>
          <w:szCs w:val="28"/>
          <w:lang w:val="tt-RU"/>
        </w:rPr>
      </w:pPr>
    </w:p>
    <w:p w:rsidR="00E40589" w:rsidRDefault="00E40589" w:rsidP="0059156D">
      <w:pPr>
        <w:spacing w:after="0" w:line="240" w:lineRule="auto"/>
        <w:jc w:val="both"/>
        <w:rPr>
          <w:rFonts w:ascii="Times New Roman" w:hAnsi="Times New Roman" w:cs="Times New Roman"/>
          <w:sz w:val="28"/>
          <w:szCs w:val="28"/>
          <w:lang w:val="tt-RU"/>
        </w:rPr>
      </w:pPr>
      <w:r w:rsidRPr="00E40589">
        <w:rPr>
          <w:rFonts w:ascii="Times New Roman" w:hAnsi="Times New Roman" w:cs="Times New Roman"/>
          <w:b/>
          <w:sz w:val="28"/>
          <w:szCs w:val="28"/>
          <w:lang w:val="tt-RU"/>
        </w:rPr>
        <w:t>Укучы.</w:t>
      </w:r>
      <w:r>
        <w:rPr>
          <w:rFonts w:ascii="Times New Roman" w:hAnsi="Times New Roman" w:cs="Times New Roman"/>
          <w:b/>
          <w:sz w:val="28"/>
          <w:szCs w:val="28"/>
          <w:lang w:val="tt-RU"/>
        </w:rPr>
        <w:t xml:space="preserve"> </w:t>
      </w:r>
      <w:r w:rsidRPr="00E40589">
        <w:rPr>
          <w:rFonts w:ascii="Times New Roman" w:hAnsi="Times New Roman" w:cs="Times New Roman"/>
          <w:sz w:val="28"/>
          <w:szCs w:val="28"/>
          <w:lang w:val="tt-RU"/>
        </w:rPr>
        <w:t>Әйтү җиңел...</w:t>
      </w:r>
    </w:p>
    <w:p w:rsidR="00E40589" w:rsidRDefault="00E40589"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Фронт дигәннәрен</w:t>
      </w:r>
    </w:p>
    <w:p w:rsidR="00E40589" w:rsidRDefault="00E40589"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Сибеп ташлый татар баласын</w:t>
      </w:r>
    </w:p>
    <w:p w:rsidR="00E40589" w:rsidRDefault="00E40589"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Рейхстагка кадәр азат итте алар</w:t>
      </w:r>
    </w:p>
    <w:p w:rsidR="00E40589" w:rsidRDefault="00E40589" w:rsidP="0059156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Европаның күпме каласын.</w:t>
      </w:r>
    </w:p>
    <w:p w:rsidR="00E40589" w:rsidRDefault="00E40589" w:rsidP="00C249CC">
      <w:pPr>
        <w:spacing w:after="120" w:line="240" w:lineRule="auto"/>
        <w:jc w:val="both"/>
        <w:rPr>
          <w:rFonts w:ascii="Times New Roman" w:hAnsi="Times New Roman" w:cs="Times New Roman"/>
          <w:b/>
          <w:sz w:val="28"/>
          <w:szCs w:val="28"/>
          <w:lang w:val="tt-RU"/>
        </w:rPr>
      </w:pPr>
    </w:p>
    <w:p w:rsidR="00771C59" w:rsidRPr="0059156D" w:rsidRDefault="00D7613D" w:rsidP="00771C59">
      <w:pPr>
        <w:spacing w:after="120" w:line="240" w:lineRule="auto"/>
        <w:jc w:val="center"/>
        <w:rPr>
          <w:rFonts w:ascii="Times New Roman" w:hAnsi="Times New Roman" w:cs="Times New Roman"/>
          <w:b/>
          <w:sz w:val="28"/>
          <w:szCs w:val="28"/>
          <w:lang w:val="tt-RU"/>
        </w:rPr>
      </w:pPr>
      <w:r w:rsidRPr="0059156D">
        <w:rPr>
          <w:rFonts w:ascii="Times New Roman" w:hAnsi="Times New Roman" w:cs="Times New Roman"/>
          <w:b/>
          <w:sz w:val="28"/>
          <w:szCs w:val="28"/>
          <w:lang w:val="tt-RU"/>
        </w:rPr>
        <w:t xml:space="preserve">Бүген бездә кунакта Габдулла бабай. Ә хәзер сүзне </w:t>
      </w:r>
      <w:r w:rsidR="00771C59" w:rsidRPr="0059156D">
        <w:rPr>
          <w:rFonts w:ascii="Times New Roman" w:hAnsi="Times New Roman" w:cs="Times New Roman"/>
          <w:b/>
          <w:sz w:val="28"/>
          <w:szCs w:val="28"/>
          <w:lang w:val="tt-RU"/>
        </w:rPr>
        <w:t>сезгә бирәбез, рәхим итегез.</w:t>
      </w:r>
    </w:p>
    <w:p w:rsidR="00771C59" w:rsidRPr="00771C59" w:rsidRDefault="00771C59" w:rsidP="00771C59">
      <w:pPr>
        <w:spacing w:after="120" w:line="240" w:lineRule="auto"/>
        <w:jc w:val="center"/>
        <w:rPr>
          <w:rFonts w:ascii="Times New Roman" w:hAnsi="Times New Roman" w:cs="Times New Roman"/>
          <w:sz w:val="28"/>
          <w:szCs w:val="28"/>
          <w:lang w:val="tt-RU"/>
        </w:rPr>
      </w:pPr>
    </w:p>
    <w:p w:rsidR="00771C59" w:rsidRDefault="00771C59" w:rsidP="00771C59">
      <w:pPr>
        <w:pStyle w:val="a3"/>
        <w:numPr>
          <w:ilvl w:val="0"/>
          <w:numId w:val="1"/>
        </w:numPr>
        <w:spacing w:after="12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 Габдулла бабайга нинди сорауларыгыз бар? </w:t>
      </w:r>
    </w:p>
    <w:p w:rsidR="00771C59" w:rsidRDefault="00771C59" w:rsidP="00771C59">
      <w:pPr>
        <w:pStyle w:val="a3"/>
        <w:numPr>
          <w:ilvl w:val="0"/>
          <w:numId w:val="1"/>
        </w:numPr>
        <w:spacing w:after="120" w:line="240" w:lineRule="auto"/>
        <w:rPr>
          <w:rFonts w:ascii="Times New Roman" w:hAnsi="Times New Roman" w:cs="Times New Roman"/>
          <w:sz w:val="28"/>
          <w:szCs w:val="28"/>
          <w:lang w:val="tt-RU"/>
        </w:rPr>
      </w:pPr>
      <w:r>
        <w:rPr>
          <w:rFonts w:ascii="Times New Roman" w:hAnsi="Times New Roman" w:cs="Times New Roman"/>
          <w:sz w:val="28"/>
          <w:szCs w:val="28"/>
          <w:lang w:val="tt-RU"/>
        </w:rPr>
        <w:t>Габдулла бабай,  чын кеше булыр өчен нинди сыйфатлар кирәк?</w:t>
      </w:r>
    </w:p>
    <w:p w:rsidR="00771C59" w:rsidRDefault="00771C59" w:rsidP="00771C59">
      <w:pPr>
        <w:pStyle w:val="a3"/>
        <w:spacing w:after="120" w:line="240" w:lineRule="auto"/>
        <w:ind w:left="420"/>
        <w:rPr>
          <w:rFonts w:ascii="Times New Roman" w:hAnsi="Times New Roman" w:cs="Times New Roman"/>
          <w:sz w:val="28"/>
          <w:szCs w:val="28"/>
          <w:lang w:val="tt-RU"/>
        </w:rPr>
      </w:pPr>
    </w:p>
    <w:p w:rsidR="00531A37" w:rsidRPr="0059156D" w:rsidRDefault="00531A37" w:rsidP="00771C59">
      <w:pPr>
        <w:pStyle w:val="a3"/>
        <w:spacing w:after="120" w:line="240" w:lineRule="auto"/>
        <w:ind w:left="42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59156D">
        <w:rPr>
          <w:rFonts w:ascii="Times New Roman" w:hAnsi="Times New Roman" w:cs="Times New Roman"/>
          <w:b/>
          <w:sz w:val="28"/>
          <w:szCs w:val="28"/>
          <w:lang w:val="tt-RU"/>
        </w:rPr>
        <w:t>Музыка</w:t>
      </w:r>
      <w:r w:rsidRPr="0059156D">
        <w:rPr>
          <w:rFonts w:ascii="Times New Roman" w:hAnsi="Times New Roman" w:cs="Times New Roman"/>
          <w:b/>
          <w:sz w:val="28"/>
          <w:szCs w:val="28"/>
        </w:rPr>
        <w:t xml:space="preserve">ль </w:t>
      </w:r>
      <w:r w:rsidRPr="0059156D">
        <w:rPr>
          <w:rFonts w:ascii="Times New Roman" w:hAnsi="Times New Roman" w:cs="Times New Roman"/>
          <w:b/>
          <w:sz w:val="28"/>
          <w:szCs w:val="28"/>
          <w:lang w:val="tt-RU"/>
        </w:rPr>
        <w:t>тәнәфес. Нуриева Диләрә башкаруында җыр</w:t>
      </w:r>
    </w:p>
    <w:p w:rsidR="004C261C" w:rsidRPr="0059156D" w:rsidRDefault="004C261C" w:rsidP="00771C59">
      <w:pPr>
        <w:pStyle w:val="a3"/>
        <w:spacing w:after="120" w:line="240" w:lineRule="auto"/>
        <w:ind w:left="420"/>
        <w:rPr>
          <w:rFonts w:ascii="Times New Roman" w:hAnsi="Times New Roman" w:cs="Times New Roman"/>
          <w:b/>
          <w:sz w:val="28"/>
          <w:szCs w:val="28"/>
          <w:lang w:val="tt-RU"/>
        </w:rPr>
      </w:pPr>
      <w:r w:rsidRPr="0059156D">
        <w:rPr>
          <w:rFonts w:ascii="Times New Roman" w:hAnsi="Times New Roman" w:cs="Times New Roman"/>
          <w:b/>
          <w:sz w:val="28"/>
          <w:szCs w:val="28"/>
          <w:lang w:val="tt-RU"/>
        </w:rPr>
        <w:t xml:space="preserve">  2 нче сыйныф укучылары шигыр</w:t>
      </w:r>
      <w:r w:rsidRPr="009C1B74">
        <w:rPr>
          <w:rFonts w:ascii="Times New Roman" w:hAnsi="Times New Roman" w:cs="Times New Roman"/>
          <w:b/>
          <w:sz w:val="28"/>
          <w:szCs w:val="28"/>
          <w:lang w:val="tt-RU"/>
        </w:rPr>
        <w:t xml:space="preserve">ь </w:t>
      </w:r>
      <w:r w:rsidRPr="0059156D">
        <w:rPr>
          <w:rFonts w:ascii="Times New Roman" w:hAnsi="Times New Roman" w:cs="Times New Roman"/>
          <w:b/>
          <w:sz w:val="28"/>
          <w:szCs w:val="28"/>
          <w:lang w:val="tt-RU"/>
        </w:rPr>
        <w:t>сөйлиләр</w:t>
      </w:r>
    </w:p>
    <w:p w:rsidR="00771C59" w:rsidRDefault="00771C59" w:rsidP="0059156D">
      <w:pPr>
        <w:spacing w:after="0" w:line="240" w:lineRule="auto"/>
        <w:rPr>
          <w:rFonts w:ascii="Times New Roman" w:hAnsi="Times New Roman" w:cs="Times New Roman"/>
          <w:sz w:val="28"/>
          <w:szCs w:val="28"/>
          <w:lang w:val="tt-RU"/>
        </w:rPr>
      </w:pPr>
      <w:r w:rsidRPr="00771C59">
        <w:rPr>
          <w:rFonts w:ascii="Times New Roman" w:hAnsi="Times New Roman" w:cs="Times New Roman"/>
          <w:b/>
          <w:sz w:val="28"/>
          <w:szCs w:val="28"/>
          <w:lang w:val="tt-RU"/>
        </w:rPr>
        <w:t xml:space="preserve">Укучылар. </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Мин тез чүкмәм, катыйл</w:t>
      </w:r>
      <w:r w:rsidRPr="00771C59">
        <w:rPr>
          <w:rFonts w:ascii="Times New Roman" w:hAnsi="Times New Roman" w:cs="Times New Roman"/>
          <w:sz w:val="28"/>
          <w:szCs w:val="28"/>
          <w:lang w:val="tt-RU"/>
        </w:rPr>
        <w:t>ь</w:t>
      </w:r>
      <w:r>
        <w:rPr>
          <w:rFonts w:ascii="Times New Roman" w:hAnsi="Times New Roman" w:cs="Times New Roman"/>
          <w:sz w:val="28"/>
          <w:szCs w:val="28"/>
          <w:lang w:val="tt-RU"/>
        </w:rPr>
        <w:t>, синең алда,</w:t>
      </w:r>
    </w:p>
    <w:p w:rsidR="00771C59" w:rsidRDefault="00771C59"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Кол итсәң дә, тоткын итсәң дә</w:t>
      </w:r>
      <w:r>
        <w:rPr>
          <w:rFonts w:ascii="Times New Roman" w:hAnsi="Times New Roman" w:cs="Times New Roman"/>
          <w:sz w:val="28"/>
          <w:szCs w:val="28"/>
          <w:lang w:val="tt-RU"/>
        </w:rPr>
        <w:br/>
        <w:t xml:space="preserve">                       Кирәк икән, үләм аягүрә, </w:t>
      </w:r>
    </w:p>
    <w:p w:rsidR="00771C59" w:rsidRDefault="00771C59"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Балта белән башым киссәң дә.</w:t>
      </w:r>
    </w:p>
    <w:p w:rsidR="00771C59" w:rsidRDefault="00771C59"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Меңен түгел, бары йөзен генә</w:t>
      </w:r>
    </w:p>
    <w:p w:rsidR="00771C59" w:rsidRDefault="00771C59"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Юк итәлдем синең сыңарның,</w:t>
      </w:r>
    </w:p>
    <w:p w:rsidR="00771C59" w:rsidRDefault="00771C59"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Һәм халкымнан, кайткач, шуның өчен</w:t>
      </w:r>
    </w:p>
    <w:p w:rsidR="00771C59" w:rsidRDefault="00771C59"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Мин тезләнеп, гафу сорармын, - дип язган шагыйребез Муса Җәлил дә.</w:t>
      </w:r>
    </w:p>
    <w:p w:rsidR="00531A37" w:rsidRDefault="00531A37" w:rsidP="00771C59">
      <w:pPr>
        <w:spacing w:after="120" w:line="240" w:lineRule="auto"/>
        <w:rPr>
          <w:rFonts w:ascii="Times New Roman" w:hAnsi="Times New Roman" w:cs="Times New Roman"/>
          <w:sz w:val="28"/>
          <w:szCs w:val="28"/>
          <w:lang w:val="tt-RU"/>
        </w:rPr>
      </w:pPr>
    </w:p>
    <w:p w:rsidR="00531A37" w:rsidRPr="00531A37" w:rsidRDefault="00531A37" w:rsidP="00531A37">
      <w:pPr>
        <w:spacing w:after="12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А.Б. Еллар уза, бөек батырлыкның тере шаһитлары – Бөек Ватан сугышы ветераннары һәм тыл батырлары арабыздан бер – бер артлы китә бара. Кадерле балалар, әйдәгез әле, ветераннарга һәм тыл батырларына карата игътибарлы булыйк </w:t>
      </w:r>
    </w:p>
    <w:p w:rsidR="00771C59" w:rsidRPr="00771C59" w:rsidRDefault="00771C59" w:rsidP="00771C59">
      <w:pPr>
        <w:spacing w:after="12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71C59" w:rsidRDefault="004C261C" w:rsidP="00531A37">
      <w:pPr>
        <w:spacing w:after="120" w:line="240" w:lineRule="auto"/>
        <w:rPr>
          <w:rFonts w:ascii="Times New Roman" w:hAnsi="Times New Roman" w:cs="Times New Roman"/>
          <w:b/>
          <w:sz w:val="28"/>
          <w:szCs w:val="28"/>
          <w:lang w:val="tt-RU"/>
        </w:rPr>
      </w:pPr>
      <w:r w:rsidRPr="004C261C">
        <w:rPr>
          <w:rFonts w:ascii="Times New Roman" w:hAnsi="Times New Roman" w:cs="Times New Roman"/>
          <w:b/>
          <w:sz w:val="28"/>
          <w:szCs w:val="28"/>
          <w:lang w:val="tt-RU"/>
        </w:rPr>
        <w:t>Укучылар.</w:t>
      </w:r>
      <w:r>
        <w:rPr>
          <w:rFonts w:ascii="Times New Roman" w:hAnsi="Times New Roman" w:cs="Times New Roman"/>
          <w:b/>
          <w:sz w:val="28"/>
          <w:szCs w:val="28"/>
          <w:lang w:val="tt-RU"/>
        </w:rPr>
        <w:t xml:space="preserve">   “Кирәкми безгә сугыш” шигырен сөйлиләр. (Әхмәт Исхак)</w:t>
      </w:r>
    </w:p>
    <w:p w:rsidR="004C261C" w:rsidRDefault="004C261C"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Кирәкми безгә кан кою,</w:t>
      </w:r>
    </w:p>
    <w:p w:rsidR="004C261C" w:rsidRDefault="004C261C"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Кирәкми безгә сугыш!</w:t>
      </w:r>
    </w:p>
    <w:p w:rsidR="004C261C" w:rsidRDefault="004C261C"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Безнең теләк якты, матур,</w:t>
      </w:r>
    </w:p>
    <w:p w:rsidR="004C261C" w:rsidRDefault="004C261C"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Тыныч хезмәт һәм тормыш.</w:t>
      </w:r>
    </w:p>
    <w:p w:rsidR="0059156D" w:rsidRDefault="0059156D"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Илебез зур, җиребез киң,</w:t>
      </w:r>
    </w:p>
    <w:p w:rsidR="0059156D" w:rsidRDefault="0059156D"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Хисапсыз байлык бездә!</w:t>
      </w:r>
    </w:p>
    <w:p w:rsidR="0059156D" w:rsidRDefault="0059156D"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 өстендә, җир астында, </w:t>
      </w:r>
    </w:p>
    <w:p w:rsidR="0059156D" w:rsidRDefault="0059156D"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Тауларда һәм диңгездә.</w:t>
      </w:r>
    </w:p>
    <w:p w:rsidR="0059156D" w:rsidRDefault="0059156D"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Без үз кулларыбыз белән</w:t>
      </w:r>
    </w:p>
    <w:p w:rsidR="0059156D" w:rsidRDefault="0059156D"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Төзибез гүзәл тормыш,</w:t>
      </w:r>
    </w:p>
    <w:p w:rsidR="0059156D" w:rsidRDefault="0059156D"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Без тыныч ил төзүчеләр, </w:t>
      </w:r>
    </w:p>
    <w:p w:rsidR="0059156D" w:rsidRDefault="0059156D" w:rsidP="0059156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Кирәкми безгә сугыш!</w:t>
      </w:r>
    </w:p>
    <w:p w:rsidR="009C1B74" w:rsidRDefault="009C1B74" w:rsidP="0059156D">
      <w:pPr>
        <w:spacing w:after="0" w:line="240" w:lineRule="auto"/>
        <w:rPr>
          <w:rFonts w:ascii="Times New Roman" w:hAnsi="Times New Roman" w:cs="Times New Roman"/>
          <w:sz w:val="28"/>
          <w:szCs w:val="28"/>
          <w:lang w:val="tt-RU"/>
        </w:rPr>
      </w:pPr>
    </w:p>
    <w:p w:rsidR="009C1B74" w:rsidRPr="009C1B74" w:rsidRDefault="009C1B74" w:rsidP="0059156D">
      <w:pPr>
        <w:spacing w:after="0" w:line="240" w:lineRule="auto"/>
        <w:rPr>
          <w:rFonts w:ascii="Times New Roman" w:hAnsi="Times New Roman" w:cs="Times New Roman"/>
          <w:sz w:val="28"/>
          <w:szCs w:val="28"/>
          <w:lang w:val="tt-RU"/>
        </w:rPr>
      </w:pPr>
      <w:r w:rsidRPr="009C1B74">
        <w:rPr>
          <w:rFonts w:ascii="Times New Roman" w:hAnsi="Times New Roman" w:cs="Times New Roman"/>
          <w:b/>
          <w:sz w:val="28"/>
          <w:szCs w:val="28"/>
          <w:lang w:val="tt-RU"/>
        </w:rPr>
        <w:t xml:space="preserve">А.Б. </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Сыйныфтан тыш чарабыз  ахырына якынлашты.  Иг</w:t>
      </w:r>
      <w:r w:rsidRPr="009C1B74">
        <w:rPr>
          <w:rFonts w:ascii="Times New Roman" w:hAnsi="Times New Roman" w:cs="Times New Roman"/>
          <w:sz w:val="28"/>
          <w:szCs w:val="28"/>
          <w:lang w:val="tt-RU"/>
        </w:rPr>
        <w:t>ъ</w:t>
      </w:r>
      <w:r>
        <w:rPr>
          <w:rFonts w:ascii="Times New Roman" w:hAnsi="Times New Roman" w:cs="Times New Roman"/>
          <w:sz w:val="28"/>
          <w:szCs w:val="28"/>
          <w:lang w:val="tt-RU"/>
        </w:rPr>
        <w:t>тибарыгыз өчен бик зур рәхмәт.</w:t>
      </w:r>
    </w:p>
    <w:sectPr w:rsidR="009C1B74" w:rsidRPr="009C1B74" w:rsidSect="0025108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2FE0"/>
    <w:multiLevelType w:val="hybridMultilevel"/>
    <w:tmpl w:val="068A1DB4"/>
    <w:lvl w:ilvl="0" w:tplc="4624511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08D"/>
    <w:rsid w:val="00060A9D"/>
    <w:rsid w:val="0025108D"/>
    <w:rsid w:val="00270597"/>
    <w:rsid w:val="004038B5"/>
    <w:rsid w:val="004C261C"/>
    <w:rsid w:val="00531A37"/>
    <w:rsid w:val="0059156D"/>
    <w:rsid w:val="00771C59"/>
    <w:rsid w:val="009C1B74"/>
    <w:rsid w:val="00C249CC"/>
    <w:rsid w:val="00D7613D"/>
    <w:rsid w:val="00E40589"/>
    <w:rsid w:val="00EF7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хакер</dc:creator>
  <cp:lastModifiedBy>хакер</cp:lastModifiedBy>
  <cp:revision>6</cp:revision>
  <cp:lastPrinted>2015-02-10T15:50:00Z</cp:lastPrinted>
  <dcterms:created xsi:type="dcterms:W3CDTF">2015-02-10T15:40:00Z</dcterms:created>
  <dcterms:modified xsi:type="dcterms:W3CDTF">2015-04-20T16:59:00Z</dcterms:modified>
</cp:coreProperties>
</file>