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8F" w:rsidRPr="00CB718F" w:rsidRDefault="00CB718F" w:rsidP="00CB718F">
      <w:pPr>
        <w:widowControl/>
        <w:wordWrap/>
        <w:autoSpaceDE/>
        <w:autoSpaceDN/>
        <w:jc w:val="left"/>
        <w:rPr>
          <w:rFonts w:ascii="Times New Roman" w:eastAsia="Calibri"/>
          <w:b/>
          <w:i/>
          <w:kern w:val="0"/>
          <w:sz w:val="24"/>
          <w:szCs w:val="24"/>
          <w:lang w:val="ru-RU" w:eastAsia="en-US"/>
        </w:rPr>
      </w:pPr>
      <w:bookmarkStart w:id="0" w:name="_GoBack"/>
      <w:r>
        <w:rPr>
          <w:rFonts w:ascii="Times New Roman" w:eastAsia="Calibri"/>
          <w:b/>
          <w:i/>
          <w:kern w:val="0"/>
          <w:sz w:val="24"/>
          <w:szCs w:val="24"/>
          <w:lang w:val="ru-RU" w:eastAsia="en-US"/>
        </w:rPr>
        <w:t xml:space="preserve">                                                                            </w:t>
      </w:r>
      <w:r w:rsidRPr="00CB718F">
        <w:rPr>
          <w:rFonts w:ascii="Times New Roman" w:eastAsia="Calibri"/>
          <w:b/>
          <w:i/>
          <w:kern w:val="0"/>
          <w:sz w:val="24"/>
          <w:szCs w:val="24"/>
          <w:lang w:val="ru-RU" w:eastAsia="en-US"/>
        </w:rPr>
        <w:t>Автор всех текстов -  Иевлева Т.А.</w:t>
      </w:r>
    </w:p>
    <w:p w:rsidR="00CB718F" w:rsidRPr="00CB718F" w:rsidRDefault="00CB718F" w:rsidP="00CB718F">
      <w:pPr>
        <w:widowControl/>
        <w:wordWrap/>
        <w:autoSpaceDE/>
        <w:autoSpaceDN/>
        <w:jc w:val="left"/>
        <w:rPr>
          <w:rFonts w:ascii="Times New Roman" w:eastAsia="Calibri"/>
          <w:kern w:val="0"/>
          <w:sz w:val="24"/>
          <w:szCs w:val="24"/>
          <w:lang w:val="ru-RU" w:eastAsia="en-US"/>
        </w:rPr>
      </w:pPr>
      <w:r w:rsidRPr="00CB718F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    </w:t>
      </w:r>
      <w:r w:rsidRPr="00CB718F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(ЯНАО  г. Ноябрьск МБОУ «СОШ№12» </w:t>
      </w:r>
      <w:proofErr w:type="spellStart"/>
      <w:r w:rsidRPr="00CB718F">
        <w:rPr>
          <w:rFonts w:ascii="Times New Roman" w:eastAsia="Calibri"/>
          <w:kern w:val="0"/>
          <w:sz w:val="24"/>
          <w:szCs w:val="24"/>
          <w:lang w:eastAsia="en-US"/>
        </w:rPr>
        <w:t>radost</w:t>
      </w:r>
      <w:proofErr w:type="spellEnd"/>
      <w:r w:rsidRPr="00CB718F">
        <w:rPr>
          <w:rFonts w:ascii="Times New Roman" w:eastAsia="Calibri"/>
          <w:kern w:val="0"/>
          <w:sz w:val="24"/>
          <w:szCs w:val="24"/>
          <w:lang w:val="ru-RU" w:eastAsia="en-US"/>
        </w:rPr>
        <w:t>.</w:t>
      </w:r>
      <w:proofErr w:type="spellStart"/>
      <w:r w:rsidRPr="00CB718F">
        <w:rPr>
          <w:rFonts w:ascii="Times New Roman" w:eastAsia="Calibri"/>
          <w:kern w:val="0"/>
          <w:sz w:val="24"/>
          <w:szCs w:val="24"/>
          <w:lang w:eastAsia="en-US"/>
        </w:rPr>
        <w:t>radost</w:t>
      </w:r>
      <w:proofErr w:type="spellEnd"/>
      <w:r w:rsidRPr="00CB718F">
        <w:rPr>
          <w:rFonts w:ascii="Times New Roman" w:eastAsia="Calibri"/>
          <w:kern w:val="0"/>
          <w:sz w:val="24"/>
          <w:szCs w:val="24"/>
          <w:lang w:val="ru-RU" w:eastAsia="en-US"/>
        </w:rPr>
        <w:t>@</w:t>
      </w:r>
      <w:r w:rsidRPr="00CB718F">
        <w:rPr>
          <w:rFonts w:ascii="Times New Roman" w:eastAsia="Calibri"/>
          <w:kern w:val="0"/>
          <w:sz w:val="24"/>
          <w:szCs w:val="24"/>
          <w:lang w:eastAsia="en-US"/>
        </w:rPr>
        <w:t>mail</w:t>
      </w:r>
      <w:r w:rsidRPr="00CB718F">
        <w:rPr>
          <w:rFonts w:ascii="Times New Roman" w:eastAsia="Calibri"/>
          <w:kern w:val="0"/>
          <w:sz w:val="24"/>
          <w:szCs w:val="24"/>
          <w:lang w:val="ru-RU" w:eastAsia="en-US"/>
        </w:rPr>
        <w:t>.</w:t>
      </w:r>
      <w:proofErr w:type="spellStart"/>
      <w:r w:rsidRPr="00CB718F">
        <w:rPr>
          <w:rFonts w:ascii="Times New Roman" w:eastAsia="Calibri"/>
          <w:kern w:val="0"/>
          <w:sz w:val="24"/>
          <w:szCs w:val="24"/>
          <w:lang w:eastAsia="en-US"/>
        </w:rPr>
        <w:t>ru</w:t>
      </w:r>
      <w:proofErr w:type="spellEnd"/>
      <w:r w:rsidRPr="00CB718F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) </w:t>
      </w:r>
    </w:p>
    <w:p w:rsidR="00CB718F" w:rsidRPr="00CB718F" w:rsidRDefault="00CB718F" w:rsidP="00CB718F">
      <w:pPr>
        <w:widowControl/>
        <w:wordWrap/>
        <w:autoSpaceDE/>
        <w:autoSpaceDN/>
        <w:jc w:val="left"/>
        <w:rPr>
          <w:rFonts w:ascii="Times New Roman" w:eastAsia="Calibri"/>
          <w:kern w:val="0"/>
          <w:sz w:val="24"/>
          <w:szCs w:val="24"/>
          <w:lang w:val="ru-RU" w:eastAsia="en-US"/>
        </w:rPr>
      </w:pPr>
    </w:p>
    <w:p w:rsidR="00CB718F" w:rsidRDefault="00CB718F" w:rsidP="00CB718F">
      <w:pPr>
        <w:widowControl/>
        <w:wordWrap/>
        <w:autoSpaceDE/>
        <w:autoSpaceDN/>
        <w:rPr>
          <w:rFonts w:ascii="Times New Roman" w:eastAsia="Calibri"/>
          <w:b/>
          <w:kern w:val="0"/>
          <w:sz w:val="24"/>
          <w:szCs w:val="24"/>
          <w:lang w:val="ru-RU" w:eastAsia="en-US"/>
        </w:rPr>
      </w:pPr>
      <w:r>
        <w:rPr>
          <w:rFonts w:ascii="Times New Roman" w:eastAsia="Calibri"/>
          <w:b/>
          <w:kern w:val="0"/>
          <w:sz w:val="24"/>
          <w:szCs w:val="24"/>
          <w:lang w:val="ru-RU" w:eastAsia="en-US"/>
        </w:rPr>
        <w:t xml:space="preserve">                                       Слоганы. </w:t>
      </w:r>
    </w:p>
    <w:p w:rsidR="00CB718F" w:rsidRPr="00CB718F" w:rsidRDefault="00CB718F" w:rsidP="00CB718F">
      <w:pPr>
        <w:widowControl/>
        <w:wordWrap/>
        <w:autoSpaceDE/>
        <w:autoSpaceDN/>
        <w:rPr>
          <w:rFonts w:ascii="Times New Roman" w:eastAsia="Calibri"/>
          <w:b/>
          <w:kern w:val="0"/>
          <w:sz w:val="24"/>
          <w:szCs w:val="24"/>
          <w:lang w:val="ru-RU" w:eastAsia="en-US"/>
        </w:rPr>
      </w:pPr>
    </w:p>
    <w:p w:rsidR="00CB718F" w:rsidRDefault="00CB718F" w:rsidP="00CB718F">
      <w:pPr>
        <w:pStyle w:val="ParaAttribute0"/>
        <w:spacing w:line="313" w:lineRule="auto"/>
        <w:rPr>
          <w:rFonts w:eastAsia="Calibri"/>
          <w:b/>
          <w:i/>
          <w:sz w:val="24"/>
          <w:szCs w:val="24"/>
          <w:lang w:eastAsia="en-US"/>
        </w:rPr>
      </w:pPr>
      <w:r w:rsidRPr="00CB718F">
        <w:rPr>
          <w:rFonts w:eastAsia="Calibri"/>
          <w:b/>
          <w:i/>
          <w:sz w:val="24"/>
          <w:szCs w:val="24"/>
          <w:lang w:eastAsia="en-US"/>
        </w:rPr>
        <w:t>(из сборника  авторских миниатюр   «В помощь классному  руководителю»  для  воспитательной работ</w:t>
      </w:r>
      <w:r>
        <w:rPr>
          <w:rFonts w:eastAsia="Calibri"/>
          <w:b/>
          <w:i/>
          <w:sz w:val="24"/>
          <w:szCs w:val="24"/>
          <w:lang w:eastAsia="en-US"/>
        </w:rPr>
        <w:t xml:space="preserve">ы  общекультурной </w:t>
      </w:r>
      <w:r w:rsidRPr="00CB718F">
        <w:rPr>
          <w:rFonts w:eastAsia="Calibri"/>
          <w:b/>
          <w:i/>
          <w:sz w:val="24"/>
          <w:szCs w:val="24"/>
          <w:lang w:eastAsia="en-US"/>
        </w:rPr>
        <w:t xml:space="preserve"> направленности).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Возможно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использовать в разнообразных марафонах «Здоровая страна», «Твой выбор» и т.д.)</w:t>
      </w:r>
    </w:p>
    <w:bookmarkEnd w:id="0"/>
    <w:p w:rsidR="00EB4512" w:rsidRPr="00CB718F" w:rsidRDefault="00710E54" w:rsidP="00CB718F">
      <w:pPr>
        <w:pStyle w:val="ParaAttribute0"/>
        <w:numPr>
          <w:ilvl w:val="0"/>
          <w:numId w:val="1"/>
        </w:numPr>
        <w:spacing w:line="313" w:lineRule="auto"/>
        <w:rPr>
          <w:sz w:val="24"/>
          <w:szCs w:val="24"/>
        </w:rPr>
      </w:pPr>
      <w:proofErr w:type="spellStart"/>
      <w:proofErr w:type="gramStart"/>
      <w:r w:rsidRPr="00CB718F">
        <w:rPr>
          <w:rStyle w:val="CharAttribute0"/>
          <w:rFonts w:eastAsia="№Е"/>
          <w:sz w:val="24"/>
          <w:szCs w:val="24"/>
        </w:rPr>
        <w:t>Ec</w:t>
      </w:r>
      <w:proofErr w:type="gramEnd"/>
      <w:r w:rsidRPr="00CB718F">
        <w:rPr>
          <w:rStyle w:val="CharAttribute0"/>
          <w:rFonts w:eastAsia="№Е"/>
          <w:sz w:val="24"/>
          <w:szCs w:val="24"/>
        </w:rPr>
        <w:t>ли</w:t>
      </w:r>
      <w:proofErr w:type="spellEnd"/>
      <w:r w:rsidRPr="00CB718F">
        <w:rPr>
          <w:rStyle w:val="CharAttribute0"/>
          <w:rFonts w:eastAsia="№Е"/>
          <w:sz w:val="24"/>
          <w:szCs w:val="24"/>
        </w:rPr>
        <w:t xml:space="preserve"> любишь пить ты пиво,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То не сможешь жить красиво.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Кто-то в тур по заграницам,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Ну а твой маршрут - больница.</w:t>
      </w: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710E54" w:rsidP="00CB718F">
      <w:pPr>
        <w:pStyle w:val="ParaAttribute0"/>
        <w:numPr>
          <w:ilvl w:val="0"/>
          <w:numId w:val="1"/>
        </w:numPr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Сигарету и сто грамм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Выбирал себе ты сам.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И теперь твой внешний вид,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Словно юный инвалид.</w:t>
      </w: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710E54" w:rsidP="00CB718F">
      <w:pPr>
        <w:pStyle w:val="ParaAttribute0"/>
        <w:numPr>
          <w:ilvl w:val="0"/>
          <w:numId w:val="1"/>
        </w:numPr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Если пива выпьешь бочку,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То тебе откажут почки,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 xml:space="preserve">А добавить сигарет - 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Скажут легкие "Привет!"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Пару лет так и "Пока!"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Превратишься в старика.</w:t>
      </w: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710E54" w:rsidP="00CB718F">
      <w:pPr>
        <w:pStyle w:val="ParaAttribute0"/>
        <w:numPr>
          <w:ilvl w:val="0"/>
          <w:numId w:val="1"/>
        </w:numPr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Яму ты себе не рой,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Юный с "</w:t>
      </w:r>
      <w:proofErr w:type="spellStart"/>
      <w:r w:rsidRPr="00CB718F">
        <w:rPr>
          <w:rStyle w:val="CharAttribute0"/>
          <w:rFonts w:eastAsia="№Е"/>
          <w:sz w:val="24"/>
          <w:szCs w:val="24"/>
        </w:rPr>
        <w:t>Кэмэлом</w:t>
      </w:r>
      <w:proofErr w:type="spellEnd"/>
      <w:r w:rsidRPr="00CB718F">
        <w:rPr>
          <w:rStyle w:val="CharAttribute0"/>
          <w:rFonts w:eastAsia="№Е"/>
          <w:sz w:val="24"/>
          <w:szCs w:val="24"/>
        </w:rPr>
        <w:t>" герой.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Все плейбои с сигаретой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Уж давно бросают это!</w:t>
      </w: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710E54" w:rsidP="00CB718F">
      <w:pPr>
        <w:pStyle w:val="ParaAttribute0"/>
        <w:numPr>
          <w:ilvl w:val="0"/>
          <w:numId w:val="1"/>
        </w:numPr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Пить - курить начать - то можно,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Только бросить очень сложно.</w:t>
      </w: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710E54" w:rsidP="00CB718F">
      <w:pPr>
        <w:pStyle w:val="ParaAttribute0"/>
        <w:numPr>
          <w:ilvl w:val="0"/>
          <w:numId w:val="1"/>
        </w:numPr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Жаль, что ты не замечаешь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Сколько денег в дым уверяешь!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 xml:space="preserve">Посчитай, на пиво глядя - </w:t>
      </w:r>
    </w:p>
    <w:p w:rsidR="00EB4512" w:rsidRPr="00CB718F" w:rsidRDefault="00710E54">
      <w:pPr>
        <w:pStyle w:val="ParaAttribute0"/>
        <w:spacing w:line="313" w:lineRule="auto"/>
        <w:rPr>
          <w:sz w:val="24"/>
          <w:szCs w:val="24"/>
        </w:rPr>
      </w:pPr>
      <w:r w:rsidRPr="00CB718F">
        <w:rPr>
          <w:rStyle w:val="CharAttribute0"/>
          <w:rFonts w:eastAsia="№Е"/>
          <w:sz w:val="24"/>
          <w:szCs w:val="24"/>
        </w:rPr>
        <w:t>Ты работаешь на дядю!</w:t>
      </w: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p w:rsidR="00EB4512" w:rsidRPr="00CB718F" w:rsidRDefault="00EB4512">
      <w:pPr>
        <w:pStyle w:val="ParaAttribute0"/>
        <w:spacing w:line="313" w:lineRule="auto"/>
        <w:rPr>
          <w:sz w:val="24"/>
          <w:szCs w:val="24"/>
        </w:rPr>
      </w:pPr>
    </w:p>
    <w:sectPr w:rsidR="00EB4512" w:rsidRPr="00CB718F">
      <w:pgSz w:w="11906" w:h="16838" w:orient="landscape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DCE"/>
    <w:multiLevelType w:val="hybridMultilevel"/>
    <w:tmpl w:val="DD3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B4512"/>
    <w:rsid w:val="00710E54"/>
    <w:rsid w:val="00CB718F"/>
    <w:rsid w:val="00EB45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Татьяна</cp:lastModifiedBy>
  <cp:revision>5</cp:revision>
  <dcterms:created xsi:type="dcterms:W3CDTF">2010-06-21T07:17:00Z</dcterms:created>
  <dcterms:modified xsi:type="dcterms:W3CDTF">2015-11-17T13:19:00Z</dcterms:modified>
  <cp:version>1</cp:version>
</cp:coreProperties>
</file>