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9" w:rsidRPr="002173B9" w:rsidRDefault="002173B9" w:rsidP="002173B9">
      <w:pPr>
        <w:spacing w:line="276" w:lineRule="auto"/>
        <w:ind w:firstLine="709"/>
        <w:jc w:val="center"/>
        <w:rPr>
          <w:sz w:val="32"/>
          <w:szCs w:val="32"/>
        </w:rPr>
      </w:pPr>
      <w:r w:rsidRPr="002173B9">
        <w:rPr>
          <w:sz w:val="32"/>
          <w:szCs w:val="32"/>
        </w:rPr>
        <w:t>РАБОЧАЯ ПРОГРАММА</w:t>
      </w:r>
    </w:p>
    <w:p w:rsidR="002173B9" w:rsidRPr="002173B9" w:rsidRDefault="002173B9" w:rsidP="002173B9">
      <w:pPr>
        <w:spacing w:line="276" w:lineRule="auto"/>
        <w:ind w:firstLine="709"/>
        <w:jc w:val="center"/>
        <w:rPr>
          <w:sz w:val="32"/>
          <w:szCs w:val="32"/>
        </w:rPr>
      </w:pPr>
      <w:r w:rsidRPr="002173B9">
        <w:rPr>
          <w:sz w:val="32"/>
          <w:szCs w:val="32"/>
        </w:rPr>
        <w:t>по элективному курсу «Русское правописание: орфография и пунктуация. Речевой этикет»</w:t>
      </w:r>
    </w:p>
    <w:p w:rsidR="002173B9" w:rsidRDefault="002173B9" w:rsidP="002173B9">
      <w:pPr>
        <w:spacing w:line="276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6D05AD">
        <w:rPr>
          <w:sz w:val="28"/>
          <w:szCs w:val="28"/>
        </w:rPr>
        <w:t>оставлена</w:t>
      </w:r>
      <w:proofErr w:type="gramEnd"/>
      <w:r w:rsidRPr="006D05A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программы «Элективные курсы»</w:t>
      </w:r>
    </w:p>
    <w:p w:rsidR="002173B9" w:rsidRPr="006D05AD" w:rsidRDefault="002173B9" w:rsidP="002173B9">
      <w:pPr>
        <w:spacing w:line="276" w:lineRule="auto"/>
        <w:ind w:firstLine="709"/>
        <w:jc w:val="center"/>
        <w:rPr>
          <w:sz w:val="36"/>
          <w:szCs w:val="36"/>
        </w:rPr>
      </w:pPr>
      <w:r>
        <w:rPr>
          <w:sz w:val="28"/>
          <w:szCs w:val="28"/>
        </w:rPr>
        <w:t>под редакцией  С.И. Львовой</w:t>
      </w:r>
      <w:r w:rsidRPr="002173B9">
        <w:rPr>
          <w:sz w:val="28"/>
          <w:szCs w:val="28"/>
        </w:rPr>
        <w:t>. 11 класс</w:t>
      </w:r>
      <w:r>
        <w:rPr>
          <w:sz w:val="28"/>
          <w:szCs w:val="28"/>
        </w:rPr>
        <w:t>.</w:t>
      </w:r>
    </w:p>
    <w:p w:rsidR="002173B9" w:rsidRPr="006D05AD" w:rsidRDefault="002173B9" w:rsidP="002173B9">
      <w:pPr>
        <w:spacing w:line="276" w:lineRule="auto"/>
        <w:ind w:firstLine="709"/>
        <w:jc w:val="center"/>
        <w:rPr>
          <w:sz w:val="28"/>
          <w:szCs w:val="28"/>
        </w:rPr>
      </w:pPr>
    </w:p>
    <w:p w:rsidR="002173B9" w:rsidRPr="006D05AD" w:rsidRDefault="002173B9" w:rsidP="002173B9">
      <w:pPr>
        <w:spacing w:line="276" w:lineRule="auto"/>
        <w:rPr>
          <w:sz w:val="28"/>
          <w:szCs w:val="28"/>
        </w:rPr>
      </w:pP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</w:p>
    <w:p w:rsidR="002173B9" w:rsidRDefault="002173B9" w:rsidP="002173B9">
      <w:pPr>
        <w:spacing w:line="276" w:lineRule="auto"/>
        <w:ind w:firstLine="709"/>
        <w:rPr>
          <w:b/>
          <w:sz w:val="28"/>
          <w:szCs w:val="28"/>
        </w:rPr>
      </w:pPr>
      <w:r w:rsidRPr="00AA18BC">
        <w:rPr>
          <w:b/>
          <w:sz w:val="28"/>
          <w:szCs w:val="28"/>
        </w:rPr>
        <w:t>ПОЯСНИТЕЛЬНАЯ ЗАПИСКА</w:t>
      </w:r>
    </w:p>
    <w:p w:rsidR="002173B9" w:rsidRPr="00AA18BC" w:rsidRDefault="002173B9" w:rsidP="002173B9">
      <w:pPr>
        <w:spacing w:line="276" w:lineRule="auto"/>
        <w:ind w:firstLine="709"/>
        <w:rPr>
          <w:b/>
          <w:sz w:val="28"/>
          <w:szCs w:val="28"/>
        </w:rPr>
      </w:pP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 xml:space="preserve">Особенностью данной системы обучения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внимание к семантической стороне анализируемого явления (слова, предложения), что обеспечивает безошибочное применение того или иного правила без искажения смысла высказывания. Во-вторых, опора на этимологический анализ при обучении орфографии, который держится на языковом чутье и удовлетворяет естественную, неистребимую потребность каждого человека разгадать тайну рождения слова, понять его истоки. Эта «этимологическая  рефлексия» (Г. О. Винокур) становится надежным помощником в процессе формирования системы правописных умений и навыков. И наконец,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AA18BC">
        <w:rPr>
          <w:sz w:val="28"/>
          <w:szCs w:val="28"/>
        </w:rPr>
        <w:t>пунктограмм</w:t>
      </w:r>
      <w:proofErr w:type="spellEnd"/>
      <w:r w:rsidRPr="00AA18BC">
        <w:rPr>
          <w:sz w:val="28"/>
          <w:szCs w:val="28"/>
        </w:rPr>
        <w:t xml:space="preserve"> и т. п.).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 xml:space="preserve">Программа дает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</w:t>
      </w:r>
      <w:r w:rsidRPr="00AA18BC">
        <w:rPr>
          <w:sz w:val="28"/>
          <w:szCs w:val="28"/>
        </w:rPr>
        <w:lastRenderedPageBreak/>
        <w:t xml:space="preserve">целесообразности системы русского правописания, в его </w:t>
      </w:r>
      <w:proofErr w:type="spellStart"/>
      <w:r w:rsidRPr="00AA18BC">
        <w:rPr>
          <w:sz w:val="28"/>
          <w:szCs w:val="28"/>
        </w:rPr>
        <w:t>мотивированности</w:t>
      </w:r>
      <w:proofErr w:type="spellEnd"/>
      <w:r w:rsidRPr="00AA18BC">
        <w:rPr>
          <w:sz w:val="28"/>
          <w:szCs w:val="28"/>
        </w:rPr>
        <w:t>, логичности (несмотря на некоторые нарушения общих орфографических и пунктуационных закономерностей).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 xml:space="preserve">На этой базе формируется умение ориентироваться в многообразных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AA18BC">
        <w:rPr>
          <w:sz w:val="28"/>
          <w:szCs w:val="28"/>
        </w:rPr>
        <w:t>пунктограмме</w:t>
      </w:r>
      <w:proofErr w:type="spellEnd"/>
      <w:r w:rsidRPr="00AA18BC">
        <w:rPr>
          <w:sz w:val="28"/>
          <w:szCs w:val="28"/>
        </w:rPr>
        <w:t>. Такое умение значительно облегчает задачу усвоения самих правил, так как заставляет в разных орфографических (пунктуационных)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пользоваться этой информацией при выборе правильного написания.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правописания: орфография - 10-й класс, пунктуация - 11-й класс. Такой подход, разумеется, не исключает, а напротив, предусматривает попутное повторение важных пунктуационных правил при рассмотрении орфографической системы, а в процессе обучения пунктуации - совершенствование орфографических умений.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 xml:space="preserve">Для достижения основных целей курса необходимо пользоваться наиболее эффективными приемами, которые помогают реализовать указанные направления в обучении. </w:t>
      </w:r>
      <w:proofErr w:type="gramStart"/>
      <w:r w:rsidRPr="00AA18BC">
        <w:rPr>
          <w:sz w:val="28"/>
          <w:szCs w:val="28"/>
        </w:rPr>
        <w:t>Это</w:t>
      </w:r>
      <w:proofErr w:type="gramEnd"/>
      <w:r w:rsidRPr="00AA18BC">
        <w:rPr>
          <w:sz w:val="28"/>
          <w:szCs w:val="28"/>
        </w:rPr>
        <w:t xml:space="preserve"> прежде всего 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лаконичной форме дает информацию не только о происхождении слова, но и объясняет, мотивирует его написание). Кроме того, значительными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AA18BC">
        <w:rPr>
          <w:sz w:val="28"/>
          <w:szCs w:val="28"/>
        </w:rPr>
        <w:t>морфемно</w:t>
      </w:r>
      <w:proofErr w:type="spellEnd"/>
      <w:r w:rsidRPr="00AA18BC">
        <w:rPr>
          <w:sz w:val="28"/>
          <w:szCs w:val="28"/>
        </w:rPr>
        <w:t xml:space="preserve"> - словообразовательных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r w:rsidRPr="00AA18BC">
        <w:rPr>
          <w:sz w:val="28"/>
          <w:szCs w:val="28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</w:t>
      </w:r>
      <w:proofErr w:type="spellStart"/>
      <w:r w:rsidRPr="00AA18BC">
        <w:rPr>
          <w:sz w:val="28"/>
          <w:szCs w:val="28"/>
        </w:rPr>
        <w:t>аудирование</w:t>
      </w:r>
      <w:proofErr w:type="spellEnd"/>
      <w:r w:rsidRPr="00AA18BC">
        <w:rPr>
          <w:sz w:val="28"/>
          <w:szCs w:val="28"/>
        </w:rPr>
        <w:t xml:space="preserve">, чтение); свободным и правильным выражением </w:t>
      </w:r>
      <w:r w:rsidRPr="00AA18BC">
        <w:rPr>
          <w:sz w:val="28"/>
          <w:szCs w:val="28"/>
        </w:rPr>
        <w:lastRenderedPageBreak/>
        <w:t>собственных мыслей в устной и письменной речи (говорение, письмо) с учетом разных ситуаций общения и в соответствии с нормами литературного языка. Русское правописание может быть освоено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2173B9" w:rsidRPr="00AA18BC" w:rsidRDefault="002173B9" w:rsidP="002173B9">
      <w:pPr>
        <w:spacing w:line="276" w:lineRule="auto"/>
        <w:ind w:firstLine="709"/>
        <w:rPr>
          <w:sz w:val="28"/>
          <w:szCs w:val="28"/>
        </w:rPr>
      </w:pPr>
      <w:proofErr w:type="spellStart"/>
      <w:proofErr w:type="gramStart"/>
      <w:r w:rsidRPr="00AA18BC">
        <w:rPr>
          <w:sz w:val="28"/>
          <w:szCs w:val="28"/>
        </w:rPr>
        <w:t>Коммуникативно-деятельностный</w:t>
      </w:r>
      <w:proofErr w:type="spellEnd"/>
      <w:r w:rsidRPr="00AA18BC">
        <w:rPr>
          <w:sz w:val="28"/>
          <w:szCs w:val="28"/>
        </w:rPr>
        <w:t xml:space="preserve"> подход к совершенствованию правописных умений и навыков способствует активному развитию грамотности в широком смысле этого слова - функциональной грамотности, то есть способности извлекать, понимать, передавать, эффективно использовать полученную разными способами текстовую информацию (в том числе и представленную в виде правила правописания), а также связно, полно, последовательно, логично, выразительно излагать мысли в соответствии с определенной коммуникативной задачей и нормативными требованиями к</w:t>
      </w:r>
      <w:proofErr w:type="gramEnd"/>
      <w:r w:rsidRPr="00AA18BC">
        <w:rPr>
          <w:sz w:val="28"/>
          <w:szCs w:val="28"/>
        </w:rPr>
        <w:t xml:space="preserve"> речевому высказыванию (в том числе и </w:t>
      </w:r>
      <w:proofErr w:type="gramStart"/>
      <w:r w:rsidRPr="00AA18BC">
        <w:rPr>
          <w:sz w:val="28"/>
          <w:szCs w:val="28"/>
        </w:rPr>
        <w:t>правописными</w:t>
      </w:r>
      <w:proofErr w:type="gramEnd"/>
      <w:r w:rsidRPr="00AA18BC">
        <w:rPr>
          <w:sz w:val="28"/>
          <w:szCs w:val="28"/>
        </w:rPr>
        <w:t>).</w:t>
      </w:r>
    </w:p>
    <w:p w:rsidR="002173B9" w:rsidRDefault="002173B9" w:rsidP="002173B9">
      <w:pPr>
        <w:spacing w:line="276" w:lineRule="auto"/>
        <w:ind w:firstLine="709"/>
      </w:pPr>
    </w:p>
    <w:p w:rsidR="002173B9" w:rsidRPr="002173B9" w:rsidRDefault="002173B9" w:rsidP="002173B9"/>
    <w:p w:rsidR="002173B9" w:rsidRPr="002173B9" w:rsidRDefault="002173B9" w:rsidP="002173B9"/>
    <w:p w:rsidR="002173B9" w:rsidRPr="002173B9" w:rsidRDefault="002173B9" w:rsidP="002173B9"/>
    <w:p w:rsidR="002173B9" w:rsidRPr="002173B9" w:rsidRDefault="002173B9" w:rsidP="002173B9">
      <w:pPr>
        <w:jc w:val="center"/>
        <w:rPr>
          <w:b/>
          <w:sz w:val="28"/>
          <w:szCs w:val="28"/>
        </w:rPr>
      </w:pPr>
      <w:r w:rsidRPr="002173B9">
        <w:rPr>
          <w:b/>
          <w:sz w:val="28"/>
          <w:szCs w:val="28"/>
        </w:rPr>
        <w:t>Тематическое планирование</w:t>
      </w:r>
    </w:p>
    <w:p w:rsidR="002173B9" w:rsidRDefault="002173B9" w:rsidP="002173B9"/>
    <w:tbl>
      <w:tblPr>
        <w:tblStyle w:val="a3"/>
        <w:tblW w:w="0" w:type="auto"/>
        <w:tblLook w:val="01E0"/>
      </w:tblPr>
      <w:tblGrid>
        <w:gridCol w:w="611"/>
        <w:gridCol w:w="6816"/>
        <w:gridCol w:w="1041"/>
        <w:gridCol w:w="1103"/>
      </w:tblGrid>
      <w:tr w:rsidR="002173B9" w:rsidRPr="002B2E4F" w:rsidTr="00355809">
        <w:tc>
          <w:tcPr>
            <w:tcW w:w="632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2B2E4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2E4F">
              <w:rPr>
                <w:sz w:val="28"/>
                <w:szCs w:val="28"/>
              </w:rPr>
              <w:t>/</w:t>
            </w:r>
            <w:proofErr w:type="spellStart"/>
            <w:r w:rsidRPr="002B2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56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2B2E4F">
              <w:rPr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2B2E4F">
              <w:rPr>
                <w:sz w:val="28"/>
                <w:szCs w:val="28"/>
              </w:rPr>
              <w:t xml:space="preserve">Кол-во </w:t>
            </w:r>
          </w:p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2B2E4F">
              <w:rPr>
                <w:sz w:val="28"/>
                <w:szCs w:val="28"/>
              </w:rPr>
              <w:t>часов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2B2E4F">
              <w:rPr>
                <w:sz w:val="28"/>
                <w:szCs w:val="28"/>
              </w:rPr>
              <w:t>Дата</w:t>
            </w:r>
          </w:p>
        </w:tc>
      </w:tr>
      <w:tr w:rsidR="002173B9" w:rsidRPr="002B2E4F" w:rsidTr="00355809">
        <w:tc>
          <w:tcPr>
            <w:tcW w:w="14786" w:type="dxa"/>
            <w:gridSpan w:val="4"/>
          </w:tcPr>
          <w:p w:rsidR="002173B9" w:rsidRPr="002F477C" w:rsidRDefault="002173B9" w:rsidP="00355809">
            <w:pPr>
              <w:jc w:val="center"/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Речевой этикет в письменном общении (2 ч)</w:t>
            </w: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 xml:space="preserve"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</w:t>
            </w:r>
            <w:proofErr w:type="spellStart"/>
            <w:r w:rsidRPr="002F477C">
              <w:rPr>
                <w:sz w:val="28"/>
                <w:szCs w:val="28"/>
              </w:rPr>
              <w:t>речи</w:t>
            </w:r>
            <w:proofErr w:type="gramStart"/>
            <w:r w:rsidRPr="002F477C">
              <w:rPr>
                <w:sz w:val="28"/>
                <w:szCs w:val="28"/>
              </w:rPr>
              <w:t>.Р</w:t>
            </w:r>
            <w:proofErr w:type="gramEnd"/>
            <w:r w:rsidRPr="002F477C">
              <w:rPr>
                <w:sz w:val="28"/>
                <w:szCs w:val="28"/>
              </w:rPr>
              <w:t>ечевой</w:t>
            </w:r>
            <w:proofErr w:type="spellEnd"/>
            <w:r w:rsidRPr="002F477C">
              <w:rPr>
                <w:sz w:val="28"/>
                <w:szCs w:val="28"/>
              </w:rPr>
              <w:t xml:space="preserve"> этикет в частной и деловой переписке. Из истории  эпистолярного жанра в России. Зачины и концовки современных писем, обращения к адресату, письменные формы поздравления, </w:t>
            </w:r>
            <w:proofErr w:type="spellStart"/>
            <w:r w:rsidRPr="002F477C">
              <w:rPr>
                <w:sz w:val="28"/>
                <w:szCs w:val="28"/>
              </w:rPr>
              <w:t>приглашения</w:t>
            </w:r>
            <w:proofErr w:type="gramStart"/>
            <w:r w:rsidRPr="002F477C">
              <w:rPr>
                <w:sz w:val="28"/>
                <w:szCs w:val="28"/>
              </w:rPr>
              <w:t>,п</w:t>
            </w:r>
            <w:proofErr w:type="gramEnd"/>
            <w:r w:rsidRPr="002F477C">
              <w:rPr>
                <w:sz w:val="28"/>
                <w:szCs w:val="28"/>
              </w:rPr>
              <w:t>риветствия</w:t>
            </w:r>
            <w:proofErr w:type="spellEnd"/>
            <w:r w:rsidRPr="002F477C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 xml:space="preserve">Особенности речевого этикета при дистанционном письменном общении (SMS-сообщения, электронная почта, телефакс и  </w:t>
            </w:r>
            <w:proofErr w:type="spellStart"/>
            <w:proofErr w:type="gramStart"/>
            <w:r w:rsidRPr="002F477C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2F477C">
              <w:rPr>
                <w:sz w:val="28"/>
                <w:szCs w:val="28"/>
              </w:rPr>
              <w:t>) Основные правила письменного общения в виртуальных дискуссиях, конференциях на тематических чатах Интернета.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14786" w:type="dxa"/>
            <w:gridSpan w:val="4"/>
          </w:tcPr>
          <w:p w:rsidR="002173B9" w:rsidRPr="002F477C" w:rsidRDefault="002173B9" w:rsidP="00355809">
            <w:pPr>
              <w:jc w:val="center"/>
              <w:rPr>
                <w:sz w:val="28"/>
                <w:szCs w:val="28"/>
                <w:lang w:val="en-US"/>
              </w:rPr>
            </w:pPr>
            <w:r w:rsidRPr="002F477C">
              <w:rPr>
                <w:sz w:val="28"/>
                <w:szCs w:val="28"/>
              </w:rPr>
              <w:t>Пунктуация (3</w:t>
            </w:r>
            <w:r>
              <w:rPr>
                <w:sz w:val="28"/>
                <w:szCs w:val="28"/>
              </w:rPr>
              <w:t>3</w:t>
            </w:r>
            <w:r w:rsidRPr="002F477C">
              <w:rPr>
                <w:sz w:val="28"/>
                <w:szCs w:val="28"/>
              </w:rPr>
              <w:t xml:space="preserve"> ч)</w:t>
            </w: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 xml:space="preserve"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пунктуации: грамматический, </w:t>
            </w:r>
            <w:r w:rsidRPr="002F477C">
              <w:rPr>
                <w:sz w:val="28"/>
                <w:szCs w:val="28"/>
              </w:rPr>
              <w:lastRenderedPageBreak/>
              <w:t>смысловой, интонационный.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Структура предложения и пунктуация. Смысл предложения, интонация и пунктуация.</w:t>
            </w:r>
          </w:p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 w:rsidRPr="002F477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Разделы русской пунктуации: 1)знаки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 w:rsidRPr="002F477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учетом особенностей предложения по цели высказывания и эмоциональной окрашенности.</w:t>
            </w:r>
          </w:p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 w:rsidRPr="002F477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Система правил данного раздела пунктуации. 3наки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3наки препинания между однородными членами предложения. Грамматические  и интонационные особенности предложений с однородными членами; интонация перечисления. Однородные члены, не соединенные союзом. Однородные члены</w:t>
            </w:r>
            <w:proofErr w:type="gramStart"/>
            <w:r w:rsidRPr="002F477C">
              <w:rPr>
                <w:sz w:val="28"/>
                <w:szCs w:val="28"/>
              </w:rPr>
              <w:t xml:space="preserve"> ,</w:t>
            </w:r>
            <w:proofErr w:type="gramEnd"/>
            <w:r w:rsidRPr="002F477C">
              <w:rPr>
                <w:sz w:val="28"/>
                <w:szCs w:val="28"/>
              </w:rPr>
              <w:t xml:space="preserve"> соединённые неповторяющимися союзами. Однородные члены, соединённые повторяющимися союзами. Однородные члены, соединённые двойными союзами. Интонационные и пунктуационные особенности предложений с обобщающими словами при однородных членах.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2F477C">
              <w:rPr>
                <w:sz w:val="28"/>
                <w:szCs w:val="28"/>
              </w:rPr>
              <w:t>O</w:t>
            </w:r>
            <w:proofErr w:type="gramEnd"/>
            <w:r w:rsidRPr="002F477C">
              <w:rPr>
                <w:sz w:val="28"/>
                <w:szCs w:val="28"/>
              </w:rPr>
              <w:t>днopoдныe</w:t>
            </w:r>
            <w:proofErr w:type="spellEnd"/>
            <w:r w:rsidRPr="002F477C">
              <w:rPr>
                <w:sz w:val="28"/>
                <w:szCs w:val="28"/>
              </w:rPr>
              <w:t xml:space="preserve">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 xml:space="preserve">Знаки препинания в предложениях с обособленными </w:t>
            </w:r>
            <w:r w:rsidRPr="002F477C">
              <w:rPr>
                <w:sz w:val="28"/>
                <w:szCs w:val="28"/>
              </w:rPr>
              <w:lastRenderedPageBreak/>
              <w:t>членами. Интонационные особенности предложений с обособленными членами.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 xml:space="preserve">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</w:t>
            </w:r>
            <w:proofErr w:type="spellStart"/>
            <w:r w:rsidRPr="002F477C">
              <w:rPr>
                <w:sz w:val="28"/>
                <w:szCs w:val="28"/>
              </w:rPr>
              <w:t>Грамматик</w:t>
            </w:r>
            <w:proofErr w:type="gramStart"/>
            <w:r w:rsidRPr="002F477C">
              <w:rPr>
                <w:sz w:val="28"/>
                <w:szCs w:val="28"/>
              </w:rPr>
              <w:t>о</w:t>
            </w:r>
            <w:proofErr w:type="spellEnd"/>
            <w:r w:rsidRPr="002F477C">
              <w:rPr>
                <w:sz w:val="28"/>
                <w:szCs w:val="28"/>
              </w:rPr>
              <w:t>-</w:t>
            </w:r>
            <w:proofErr w:type="gramEnd"/>
            <w:r w:rsidRPr="002F477C">
              <w:rPr>
                <w:sz w:val="28"/>
                <w:szCs w:val="28"/>
              </w:rPr>
              <w:t xml:space="preserve"> пунктуационные отличия причастного и деепричастного оборотов.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Обособление приложений.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356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2F477C">
              <w:rPr>
                <w:sz w:val="28"/>
                <w:szCs w:val="28"/>
              </w:rPr>
              <w:t>Смысловая и интонационная характеристика предложений с обособленными дополнениями.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Выделение голосом при произношении и знаками препинания на письме уточняющих, поясняющих и присоединительных членов предложения.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 xml:space="preserve">Знаки препинания в предложениях </w:t>
            </w:r>
            <w:proofErr w:type="gramStart"/>
            <w:r w:rsidRPr="0056758F">
              <w:rPr>
                <w:sz w:val="28"/>
                <w:szCs w:val="28"/>
              </w:rPr>
              <w:t>с</w:t>
            </w:r>
            <w:proofErr w:type="gramEnd"/>
            <w:r w:rsidRPr="0056758F">
              <w:rPr>
                <w:sz w:val="28"/>
                <w:szCs w:val="28"/>
              </w:rPr>
              <w:t xml:space="preserve"> сравнительным оборотом. Сопоставительный анализ случаев выделения и </w:t>
            </w:r>
            <w:proofErr w:type="spellStart"/>
            <w:r w:rsidRPr="0056758F">
              <w:rPr>
                <w:sz w:val="28"/>
                <w:szCs w:val="28"/>
              </w:rPr>
              <w:t>невыделения</w:t>
            </w:r>
            <w:proofErr w:type="spellEnd"/>
            <w:r w:rsidRPr="0056758F">
              <w:rPr>
                <w:sz w:val="28"/>
                <w:szCs w:val="28"/>
              </w:rPr>
              <w:t xml:space="preserve"> в письменной речи оборота со значением сравнения.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 xml:space="preserve"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 </w:t>
            </w:r>
            <w:proofErr w:type="gramStart"/>
            <w:r w:rsidRPr="0056758F">
              <w:rPr>
                <w:sz w:val="28"/>
                <w:szCs w:val="28"/>
              </w:rPr>
              <w:t>Уместное</w:t>
            </w:r>
            <w:proofErr w:type="gramEnd"/>
            <w:r w:rsidRPr="0056758F">
              <w:rPr>
                <w:sz w:val="28"/>
                <w:szCs w:val="28"/>
              </w:rPr>
              <w:t xml:space="preserve"> употребле3ие в письменной речи разных смысловых групп вводных слов.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Пунктуационное выделение междометий, утвердительных, отрицательных, вопросительно-восклицательных слов (</w:t>
            </w:r>
            <w:r w:rsidRPr="0056758F">
              <w:rPr>
                <w:i/>
                <w:sz w:val="28"/>
                <w:szCs w:val="28"/>
              </w:rPr>
              <w:t>нет уж, что ж, как же, что же</w:t>
            </w:r>
            <w:r w:rsidRPr="0056758F">
              <w:rPr>
                <w:sz w:val="28"/>
                <w:szCs w:val="28"/>
              </w:rPr>
              <w:t xml:space="preserve"> и др.</w:t>
            </w:r>
            <w:proofErr w:type="gramStart"/>
            <w:r w:rsidRPr="0056758F">
              <w:rPr>
                <w:sz w:val="28"/>
                <w:szCs w:val="28"/>
              </w:rPr>
              <w:t xml:space="preserve"> )</w:t>
            </w:r>
            <w:proofErr w:type="gramEnd"/>
            <w:r w:rsidRPr="0056758F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Грамматические и пунктуационные особенности сложных предложений. Виды сложных предложений.</w:t>
            </w:r>
          </w:p>
        </w:tc>
        <w:tc>
          <w:tcPr>
            <w:tcW w:w="1260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56758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21, 22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      </w:r>
          </w:p>
        </w:tc>
        <w:tc>
          <w:tcPr>
            <w:tcW w:w="1260" w:type="dxa"/>
          </w:tcPr>
          <w:p w:rsidR="002173B9" w:rsidRPr="0056758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Употребление знаков препинания между частями сложноподчиненного предложения.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proofErr w:type="spellStart"/>
            <w:r w:rsidRPr="0056758F">
              <w:rPr>
                <w:sz w:val="28"/>
                <w:szCs w:val="28"/>
              </w:rPr>
              <w:t>Семантико</w:t>
            </w:r>
            <w:proofErr w:type="spellEnd"/>
            <w:r w:rsidRPr="0056758F">
              <w:rPr>
                <w:sz w:val="28"/>
                <w:szCs w:val="28"/>
              </w:rPr>
              <w:t xml:space="preserve"> - интонационный анализ как основа выбора знака препинания в бессоюзном сложном предложении.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25, 26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Сочетание знаков препинания.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Прямая и косвенная речь.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 xml:space="preserve">Оформление на письме прямой речи и диалога.  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Разные способы оформления на письме цитат.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31, 32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Связный текст как совокупность предложений, объединенных одной мыслью, общей стилистической направленностью и единым эмоциональным настроем.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Поиск оптималь</w:t>
            </w:r>
            <w:r>
              <w:rPr>
                <w:sz w:val="28"/>
                <w:szCs w:val="28"/>
              </w:rPr>
              <w:t>ного пунк</w:t>
            </w:r>
            <w:r w:rsidRPr="0056758F">
              <w:rPr>
                <w:sz w:val="28"/>
                <w:szCs w:val="28"/>
              </w:rPr>
              <w:t>туационного варианта с учетом контекста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Авторские знаки.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  <w:tr w:rsidR="002173B9" w:rsidRPr="002B2E4F" w:rsidTr="00355809">
        <w:tc>
          <w:tcPr>
            <w:tcW w:w="632" w:type="dxa"/>
          </w:tcPr>
          <w:p w:rsidR="002173B9" w:rsidRPr="002F477C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56" w:type="dxa"/>
          </w:tcPr>
          <w:p w:rsidR="002173B9" w:rsidRPr="0056758F" w:rsidRDefault="002173B9" w:rsidP="00355809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56758F">
              <w:rPr>
                <w:sz w:val="28"/>
                <w:szCs w:val="28"/>
              </w:rPr>
              <w:t>Абзац как пунктуационный знак, передающий структурн</w:t>
            </w:r>
            <w:proofErr w:type="gramStart"/>
            <w:r w:rsidRPr="0056758F">
              <w:rPr>
                <w:sz w:val="28"/>
                <w:szCs w:val="28"/>
              </w:rPr>
              <w:t>о-</w:t>
            </w:r>
            <w:proofErr w:type="gramEnd"/>
            <w:r w:rsidRPr="0056758F">
              <w:rPr>
                <w:sz w:val="28"/>
                <w:szCs w:val="28"/>
              </w:rPr>
              <w:t xml:space="preserve"> смысловое членение текста.</w:t>
            </w:r>
          </w:p>
        </w:tc>
        <w:tc>
          <w:tcPr>
            <w:tcW w:w="1260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173B9" w:rsidRPr="002B2E4F" w:rsidRDefault="002173B9" w:rsidP="00355809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472F0" w:rsidRPr="002173B9" w:rsidRDefault="004472F0" w:rsidP="002173B9"/>
    <w:sectPr w:rsidR="004472F0" w:rsidRPr="002173B9" w:rsidSect="00F0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B9"/>
    <w:rsid w:val="00101BE5"/>
    <w:rsid w:val="002173B9"/>
    <w:rsid w:val="004472F0"/>
    <w:rsid w:val="00742A5D"/>
    <w:rsid w:val="007760AB"/>
    <w:rsid w:val="00860B68"/>
    <w:rsid w:val="00C96030"/>
    <w:rsid w:val="00D36082"/>
    <w:rsid w:val="00D91B8F"/>
    <w:rsid w:val="00F01580"/>
    <w:rsid w:val="00F2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B8F"/>
    <w:pPr>
      <w:keepNext/>
      <w:keepLines/>
      <w:spacing w:line="72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B8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1">
    <w:name w:val=" Знак1"/>
    <w:basedOn w:val="a"/>
    <w:rsid w:val="00217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17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1657</Words>
  <Characters>9450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Авакс</dc:creator>
  <cp:lastModifiedBy>Авакс</cp:lastModifiedBy>
  <cp:revision>1</cp:revision>
  <dcterms:created xsi:type="dcterms:W3CDTF">2015-11-21T14:05:00Z</dcterms:created>
  <dcterms:modified xsi:type="dcterms:W3CDTF">2015-11-21T14:11:00Z</dcterms:modified>
</cp:coreProperties>
</file>