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E8" w:rsidRDefault="00E54DCF" w:rsidP="00085AFB">
      <w:pPr>
        <w:spacing w:line="276" w:lineRule="auto"/>
        <w:ind w:firstLine="709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</w:t>
      </w:r>
      <w:r w:rsidR="00C87AE8" w:rsidRPr="00FC1DB7">
        <w:rPr>
          <w:b/>
          <w:bCs/>
          <w:color w:val="000000"/>
          <w:shd w:val="clear" w:color="auto" w:fill="FFFFFF"/>
        </w:rPr>
        <w:t>лан</w:t>
      </w:r>
    </w:p>
    <w:p w:rsidR="00E54DCF" w:rsidRPr="000C4561" w:rsidRDefault="00E54DCF" w:rsidP="00085AFB">
      <w:pPr>
        <w:shd w:val="clear" w:color="auto" w:fill="FFFFFF"/>
        <w:spacing w:before="100" w:beforeAutospacing="1" w:line="276" w:lineRule="auto"/>
        <w:jc w:val="center"/>
        <w:rPr>
          <w:rFonts w:ascii="Verdana" w:hAnsi="Verdana"/>
          <w:color w:val="000000"/>
          <w:sz w:val="16"/>
          <w:szCs w:val="16"/>
        </w:rPr>
      </w:pPr>
      <w:r w:rsidRPr="000C4561">
        <w:rPr>
          <w:b/>
          <w:bCs/>
          <w:color w:val="000000"/>
        </w:rPr>
        <w:t>профессионального самообразования</w:t>
      </w:r>
      <w:r>
        <w:rPr>
          <w:b/>
          <w:bCs/>
          <w:color w:val="000000"/>
        </w:rPr>
        <w:t xml:space="preserve"> </w:t>
      </w:r>
      <w:r w:rsidR="00C87AE8">
        <w:rPr>
          <w:b/>
          <w:bCs/>
          <w:color w:val="000000"/>
          <w:shd w:val="clear" w:color="auto" w:fill="FFFFFF"/>
        </w:rPr>
        <w:t xml:space="preserve"> учителя  </w:t>
      </w:r>
      <w:r w:rsidR="0051094C">
        <w:rPr>
          <w:b/>
          <w:bCs/>
          <w:color w:val="000000"/>
          <w:shd w:val="clear" w:color="auto" w:fill="FFFFFF"/>
        </w:rPr>
        <w:t>информатики</w:t>
      </w:r>
      <w:r>
        <w:rPr>
          <w:b/>
          <w:bCs/>
          <w:color w:val="000000"/>
          <w:shd w:val="clear" w:color="auto" w:fill="FFFFFF"/>
        </w:rPr>
        <w:t xml:space="preserve"> первой </w:t>
      </w:r>
      <w:r>
        <w:rPr>
          <w:b/>
          <w:bCs/>
          <w:color w:val="000000"/>
        </w:rPr>
        <w:t>квалификационной категории</w:t>
      </w:r>
    </w:p>
    <w:p w:rsidR="00085AFB" w:rsidRDefault="00085AFB" w:rsidP="00085AFB">
      <w:pPr>
        <w:spacing w:line="276" w:lineRule="auto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C87AE8" w:rsidRDefault="00E54DCF" w:rsidP="00085AFB">
      <w:pPr>
        <w:spacing w:line="276" w:lineRule="auto"/>
        <w:ind w:firstLine="709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Салиховой Лилии </w:t>
      </w:r>
      <w:proofErr w:type="spellStart"/>
      <w:r>
        <w:rPr>
          <w:b/>
          <w:bCs/>
          <w:color w:val="000000"/>
          <w:shd w:val="clear" w:color="auto" w:fill="FFFFFF"/>
        </w:rPr>
        <w:t>Завдятовны</w:t>
      </w:r>
      <w:proofErr w:type="spellEnd"/>
    </w:p>
    <w:p w:rsidR="00E54DCF" w:rsidRPr="00FC1DB7" w:rsidRDefault="00E54DCF" w:rsidP="00085AFB">
      <w:pPr>
        <w:spacing w:line="276" w:lineRule="auto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C87AE8" w:rsidRDefault="0051094C" w:rsidP="00085AFB">
      <w:pPr>
        <w:spacing w:line="276" w:lineRule="auto"/>
        <w:ind w:firstLine="709"/>
        <w:jc w:val="center"/>
        <w:rPr>
          <w:b/>
        </w:rPr>
      </w:pPr>
      <w:r w:rsidRPr="0051094C">
        <w:rPr>
          <w:b/>
        </w:rPr>
        <w:t xml:space="preserve">МБОУ «Средняя общеобразовательная татарско-русская школа №23 с углубленным изучением отдельных предметов» </w:t>
      </w:r>
      <w:proofErr w:type="gramStart"/>
      <w:r w:rsidRPr="0051094C">
        <w:rPr>
          <w:b/>
        </w:rPr>
        <w:t>Ново-Савиновского</w:t>
      </w:r>
      <w:proofErr w:type="gramEnd"/>
      <w:r w:rsidRPr="0051094C">
        <w:rPr>
          <w:b/>
        </w:rPr>
        <w:t xml:space="preserve"> района г. Казани</w:t>
      </w:r>
    </w:p>
    <w:p w:rsidR="00E54DCF" w:rsidRPr="0051094C" w:rsidRDefault="00E54DCF" w:rsidP="00085AFB">
      <w:pPr>
        <w:spacing w:line="276" w:lineRule="auto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1E43B0" w:rsidRPr="00FC1DB7" w:rsidRDefault="001E43B0" w:rsidP="00085AFB">
      <w:pPr>
        <w:spacing w:line="276" w:lineRule="auto"/>
        <w:rPr>
          <w:b/>
          <w:bCs/>
          <w:color w:val="000000"/>
          <w:shd w:val="clear" w:color="auto" w:fill="FFFFFF"/>
        </w:rPr>
      </w:pPr>
      <w:r w:rsidRPr="00FC1DB7">
        <w:rPr>
          <w:b/>
          <w:bCs/>
          <w:color w:val="000000"/>
          <w:shd w:val="clear" w:color="auto" w:fill="FFFFFF"/>
        </w:rPr>
        <w:t>Образование: высшее</w:t>
      </w:r>
    </w:p>
    <w:p w:rsidR="00085AFB" w:rsidRDefault="001E43B0" w:rsidP="00085AFB">
      <w:pPr>
        <w:spacing w:line="276" w:lineRule="auto"/>
        <w:rPr>
          <w:rStyle w:val="s1"/>
          <w:b/>
          <w:bCs/>
          <w:color w:val="000000"/>
        </w:rPr>
      </w:pPr>
      <w:r w:rsidRPr="00FC1DB7">
        <w:rPr>
          <w:b/>
          <w:bCs/>
          <w:color w:val="000000"/>
          <w:shd w:val="clear" w:color="auto" w:fill="FFFFFF"/>
        </w:rPr>
        <w:t>Педагогический стаж:</w:t>
      </w:r>
      <w:r>
        <w:rPr>
          <w:b/>
          <w:bCs/>
          <w:color w:val="000000"/>
          <w:shd w:val="clear" w:color="auto" w:fill="FFFFFF"/>
        </w:rPr>
        <w:t xml:space="preserve"> 23</w:t>
      </w:r>
      <w:r w:rsidRPr="00FC1DB7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 года</w:t>
      </w:r>
      <w:r w:rsidRPr="00FC1DB7">
        <w:rPr>
          <w:b/>
          <w:color w:val="000000"/>
          <w:shd w:val="clear" w:color="auto" w:fill="FFFFFF"/>
        </w:rPr>
        <w:br/>
      </w:r>
      <w:r w:rsidRPr="00FC1DB7">
        <w:rPr>
          <w:b/>
          <w:color w:val="000000"/>
          <w:shd w:val="clear" w:color="auto" w:fill="FFFFFF"/>
        </w:rPr>
        <w:br/>
      </w:r>
    </w:p>
    <w:p w:rsidR="00C87AE8" w:rsidRPr="001E43B0" w:rsidRDefault="001E43B0" w:rsidP="00085AFB">
      <w:pPr>
        <w:spacing w:line="276" w:lineRule="auto"/>
        <w:rPr>
          <w:b/>
          <w:color w:val="000000"/>
        </w:rPr>
      </w:pPr>
      <w:r w:rsidRPr="00947CB6">
        <w:rPr>
          <w:rStyle w:val="s1"/>
          <w:b/>
          <w:bCs/>
          <w:color w:val="000000"/>
        </w:rPr>
        <w:t>Общешкольная тема</w:t>
      </w:r>
      <w:r w:rsidR="00E54DCF">
        <w:rPr>
          <w:color w:val="000000"/>
        </w:rPr>
        <w:t xml:space="preserve">: </w:t>
      </w:r>
      <w:r w:rsidR="00E54DCF" w:rsidRPr="003F6765">
        <w:rPr>
          <w:b/>
        </w:rPr>
        <w:t>«Саморазвитие поликультурной личности в условиях инновационной деятельности школы</w:t>
      </w:r>
      <w:r w:rsidR="00E54DCF" w:rsidRPr="003F6765">
        <w:t>».</w:t>
      </w:r>
    </w:p>
    <w:p w:rsidR="00085AFB" w:rsidRDefault="00085AFB" w:rsidP="00085AFB">
      <w:pPr>
        <w:pStyle w:val="p2"/>
        <w:shd w:val="clear" w:color="auto" w:fill="FFFFFF"/>
        <w:spacing w:line="276" w:lineRule="auto"/>
        <w:rPr>
          <w:rStyle w:val="s1"/>
          <w:b/>
          <w:color w:val="000000"/>
        </w:rPr>
      </w:pPr>
    </w:p>
    <w:p w:rsidR="00C87AE8" w:rsidRPr="00E54DCF" w:rsidRDefault="00E54DCF" w:rsidP="00085AFB">
      <w:pPr>
        <w:pStyle w:val="p2"/>
        <w:shd w:val="clear" w:color="auto" w:fill="FFFFFF"/>
        <w:spacing w:line="276" w:lineRule="auto"/>
        <w:rPr>
          <w:b/>
          <w:color w:val="000000"/>
        </w:rPr>
      </w:pPr>
      <w:r w:rsidRPr="00E54DCF">
        <w:rPr>
          <w:rStyle w:val="s1"/>
          <w:b/>
          <w:color w:val="000000"/>
        </w:rPr>
        <w:t>Т</w:t>
      </w:r>
      <w:r w:rsidR="00C87AE8" w:rsidRPr="00E54DCF">
        <w:rPr>
          <w:rStyle w:val="s1"/>
          <w:b/>
          <w:color w:val="000000"/>
        </w:rPr>
        <w:t>ема самообразования:</w:t>
      </w:r>
      <w:r w:rsidR="00C87AE8" w:rsidRPr="00E54DCF">
        <w:rPr>
          <w:rStyle w:val="apple-converted-space"/>
          <w:b/>
          <w:color w:val="000000"/>
        </w:rPr>
        <w:t> </w:t>
      </w:r>
      <w:r w:rsidR="005B1316" w:rsidRPr="00E54DCF">
        <w:rPr>
          <w:b/>
          <w:spacing w:val="-3"/>
        </w:rPr>
        <w:t>«</w:t>
      </w:r>
      <w:r w:rsidR="005B1316" w:rsidRPr="00E54DCF">
        <w:rPr>
          <w:b/>
        </w:rPr>
        <w:t xml:space="preserve">Активизация познавательной деятельности учащихся на уроках информатики» </w:t>
      </w:r>
      <w:r w:rsidR="00C87AE8" w:rsidRPr="00E54DCF">
        <w:rPr>
          <w:b/>
          <w:lang w:val="tt-RU"/>
        </w:rPr>
        <w:t xml:space="preserve"> </w:t>
      </w:r>
    </w:p>
    <w:p w:rsidR="00C87AE8" w:rsidRPr="00525FF0" w:rsidRDefault="00C87AE8" w:rsidP="00085AFB">
      <w:pPr>
        <w:spacing w:line="276" w:lineRule="auto"/>
      </w:pPr>
      <w:r w:rsidRPr="00FC1DB7">
        <w:rPr>
          <w:b/>
          <w:bCs/>
          <w:color w:val="000000"/>
          <w:shd w:val="clear" w:color="auto" w:fill="FFFFFF"/>
        </w:rPr>
        <w:t>Цели:</w:t>
      </w:r>
      <w:r w:rsidRPr="00525FF0">
        <w:rPr>
          <w:color w:val="000000"/>
          <w:shd w:val="clear" w:color="auto" w:fill="FFFFFF"/>
        </w:rPr>
        <w:br/>
      </w:r>
    </w:p>
    <w:p w:rsidR="00C87AE8" w:rsidRPr="007D421B" w:rsidRDefault="00C87AE8" w:rsidP="00085AF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D421B">
        <w:rPr>
          <w:rFonts w:ascii="Times New Roman" w:hAnsi="Times New Roman"/>
          <w:sz w:val="24"/>
          <w:szCs w:val="24"/>
          <w:lang w:eastAsia="ru-RU"/>
        </w:rPr>
        <w:t>В течение учебного года внедрять </w:t>
      </w:r>
      <w:r w:rsidRPr="007D421B">
        <w:rPr>
          <w:rFonts w:ascii="Times New Roman" w:hAnsi="Times New Roman"/>
          <w:bCs/>
          <w:sz w:val="24"/>
          <w:szCs w:val="24"/>
          <w:lang w:eastAsia="ru-RU"/>
        </w:rPr>
        <w:t>(применять, использовать, апробировать, изучать)</w:t>
      </w:r>
      <w:r w:rsidRPr="007D421B">
        <w:rPr>
          <w:rFonts w:ascii="Times New Roman" w:hAnsi="Times New Roman"/>
          <w:sz w:val="24"/>
          <w:szCs w:val="24"/>
          <w:lang w:eastAsia="ru-RU"/>
        </w:rPr>
        <w:t> современные технологии, методики для орган</w:t>
      </w:r>
      <w:r w:rsidRPr="007D421B">
        <w:rPr>
          <w:rFonts w:ascii="Times New Roman" w:hAnsi="Times New Roman"/>
          <w:sz w:val="24"/>
          <w:szCs w:val="24"/>
          <w:lang w:eastAsia="ru-RU"/>
        </w:rPr>
        <w:t>и</w:t>
      </w:r>
      <w:r w:rsidRPr="007D421B">
        <w:rPr>
          <w:rFonts w:ascii="Times New Roman" w:hAnsi="Times New Roman"/>
          <w:sz w:val="24"/>
          <w:szCs w:val="24"/>
          <w:lang w:eastAsia="ru-RU"/>
        </w:rPr>
        <w:t>зации учебно-познавательной деятельности, поддержания, сохранения здоровья, повышения качества обучения на  уроке.</w:t>
      </w:r>
    </w:p>
    <w:p w:rsidR="00B86DEE" w:rsidRDefault="00C87AE8" w:rsidP="00085AF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7D421B">
        <w:rPr>
          <w:rFonts w:ascii="Times New Roman" w:hAnsi="Times New Roman"/>
          <w:sz w:val="24"/>
          <w:szCs w:val="24"/>
          <w:lang w:eastAsia="ru-RU"/>
        </w:rPr>
        <w:t>Обучение внутри учреждения (семинары, консу</w:t>
      </w:r>
      <w:r>
        <w:rPr>
          <w:rFonts w:ascii="Times New Roman" w:hAnsi="Times New Roman"/>
          <w:sz w:val="24"/>
          <w:szCs w:val="24"/>
          <w:lang w:eastAsia="ru-RU"/>
        </w:rPr>
        <w:t>льтации,  круглые столы)</w:t>
      </w:r>
      <w:r w:rsidR="00B86DEE">
        <w:rPr>
          <w:rFonts w:ascii="Times New Roman" w:hAnsi="Times New Roman"/>
          <w:sz w:val="24"/>
          <w:szCs w:val="24"/>
          <w:lang w:eastAsia="ru-RU"/>
        </w:rPr>
        <w:t>.</w:t>
      </w:r>
    </w:p>
    <w:p w:rsidR="00C87AE8" w:rsidRPr="00FC1DB7" w:rsidRDefault="00B86DEE" w:rsidP="00085AF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AE8">
        <w:rPr>
          <w:rFonts w:ascii="Times New Roman" w:hAnsi="Times New Roman"/>
          <w:sz w:val="24"/>
          <w:szCs w:val="24"/>
          <w:lang w:eastAsia="ru-RU"/>
        </w:rPr>
        <w:t>Участвовать</w:t>
      </w:r>
      <w:r w:rsidR="00C87AE8" w:rsidRPr="007D421B">
        <w:rPr>
          <w:rFonts w:ascii="Times New Roman" w:hAnsi="Times New Roman"/>
          <w:sz w:val="24"/>
          <w:szCs w:val="24"/>
          <w:lang w:eastAsia="ru-RU"/>
        </w:rPr>
        <w:t xml:space="preserve"> в работе стажерских площадок, </w:t>
      </w:r>
      <w:proofErr w:type="spellStart"/>
      <w:r w:rsidR="00C87AE8">
        <w:rPr>
          <w:rFonts w:ascii="Times New Roman" w:hAnsi="Times New Roman"/>
          <w:sz w:val="24"/>
          <w:szCs w:val="24"/>
          <w:lang w:eastAsia="ru-RU"/>
        </w:rPr>
        <w:t>вебинаров</w:t>
      </w:r>
      <w:proofErr w:type="spellEnd"/>
      <w:r w:rsidR="00C87AE8">
        <w:rPr>
          <w:rFonts w:ascii="Times New Roman" w:hAnsi="Times New Roman"/>
          <w:sz w:val="24"/>
          <w:szCs w:val="24"/>
          <w:lang w:eastAsia="ru-RU"/>
        </w:rPr>
        <w:t>, фестивалей</w:t>
      </w:r>
      <w:r w:rsidR="00C87AE8" w:rsidRPr="007D421B">
        <w:rPr>
          <w:rFonts w:ascii="Times New Roman" w:hAnsi="Times New Roman"/>
          <w:sz w:val="24"/>
          <w:szCs w:val="24"/>
          <w:lang w:eastAsia="ru-RU"/>
        </w:rPr>
        <w:t>,</w:t>
      </w:r>
      <w:r w:rsidR="00C87A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7AE8" w:rsidRPr="00FC1DB7">
        <w:rPr>
          <w:rFonts w:ascii="Times New Roman" w:hAnsi="Times New Roman"/>
          <w:sz w:val="24"/>
          <w:szCs w:val="24"/>
          <w:lang w:eastAsia="ru-RU"/>
        </w:rPr>
        <w:t>педагогических идей.</w:t>
      </w:r>
    </w:p>
    <w:p w:rsidR="00B86DEE" w:rsidRDefault="00C87AE8" w:rsidP="00085AF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86DEE">
        <w:rPr>
          <w:rFonts w:ascii="Times New Roman" w:hAnsi="Times New Roman"/>
          <w:sz w:val="24"/>
          <w:szCs w:val="24"/>
          <w:lang w:eastAsia="ru-RU"/>
        </w:rPr>
        <w:t xml:space="preserve">Вести  практическую работу по теме самообразования  </w:t>
      </w:r>
    </w:p>
    <w:p w:rsidR="00C87AE8" w:rsidRPr="00B86DEE" w:rsidRDefault="00C87AE8" w:rsidP="00085AF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86DEE">
        <w:rPr>
          <w:rFonts w:ascii="Times New Roman" w:hAnsi="Times New Roman"/>
          <w:sz w:val="24"/>
          <w:szCs w:val="24"/>
          <w:lang w:eastAsia="ru-RU"/>
        </w:rPr>
        <w:t>Посещать занятия и воспитательные мероприятия у коллег.</w:t>
      </w:r>
    </w:p>
    <w:p w:rsidR="00C87AE8" w:rsidRDefault="00C87AE8" w:rsidP="00085AF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Обучаться  и повышать  квалификацию через курсы повышения квалификации,</w:t>
      </w:r>
      <w:r w:rsidRPr="00660C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семинары </w:t>
      </w:r>
    </w:p>
    <w:p w:rsidR="00C87AE8" w:rsidRPr="00FC1DB7" w:rsidRDefault="00C87AE8" w:rsidP="00085AFB">
      <w:pPr>
        <w:spacing w:line="276" w:lineRule="auto"/>
        <w:rPr>
          <w:b/>
        </w:rPr>
      </w:pPr>
      <w:r w:rsidRPr="00FC1DB7">
        <w:rPr>
          <w:b/>
          <w:bCs/>
        </w:rPr>
        <w:t>Ожидаемые результаты:</w:t>
      </w:r>
    </w:p>
    <w:p w:rsidR="00C87AE8" w:rsidRPr="00FC1DB7" w:rsidRDefault="00B86DEE" w:rsidP="00085AFB">
      <w:pPr>
        <w:pStyle w:val="a5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над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планом</w:t>
      </w:r>
      <w:r w:rsidRPr="000C4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профессионального самообразования поможет мне повысить свой теоретический, научно-методический уровень, профессиональн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 мастерство и компетентность не только на  своих уроках, но и  </w:t>
      </w:r>
      <w:r w:rsidRPr="000C4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реализации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методической</w:t>
      </w:r>
      <w:r w:rsidRPr="000C45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школы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87AE8" w:rsidRPr="00C438A8" w:rsidRDefault="00C87AE8" w:rsidP="00C87AE8">
      <w:pPr>
        <w:ind w:left="720"/>
        <w:rPr>
          <w:b/>
        </w:rPr>
      </w:pPr>
    </w:p>
    <w:p w:rsidR="00085AFB" w:rsidRDefault="00085AFB" w:rsidP="008259C5">
      <w:pPr>
        <w:ind w:left="720"/>
        <w:rPr>
          <w:b/>
        </w:rPr>
      </w:pPr>
    </w:p>
    <w:p w:rsidR="00C87AE8" w:rsidRPr="00A90430" w:rsidRDefault="008259C5" w:rsidP="00C87AE8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План</w:t>
      </w:r>
      <w:r w:rsidR="00C87AE8" w:rsidRPr="00A90430">
        <w:rPr>
          <w:b/>
        </w:rPr>
        <w:t xml:space="preserve"> по теме самообразования.</w:t>
      </w:r>
    </w:p>
    <w:p w:rsidR="00C87AE8" w:rsidRPr="00A90430" w:rsidRDefault="00C87AE8" w:rsidP="00C87AE8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  <w:gridCol w:w="3686"/>
      </w:tblGrid>
      <w:tr w:rsidR="00085AFB" w:rsidRPr="00BD7750" w:rsidTr="00085AFB">
        <w:tc>
          <w:tcPr>
            <w:tcW w:w="11023" w:type="dxa"/>
          </w:tcPr>
          <w:p w:rsidR="00085AFB" w:rsidRPr="00BD7750" w:rsidRDefault="00085AFB" w:rsidP="00BD7750">
            <w:pPr>
              <w:spacing w:line="276" w:lineRule="auto"/>
              <w:jc w:val="center"/>
              <w:rPr>
                <w:b/>
              </w:rPr>
            </w:pPr>
            <w:r w:rsidRPr="00BD7750">
              <w:rPr>
                <w:b/>
              </w:rPr>
              <w:t>План мероприятий</w:t>
            </w:r>
          </w:p>
        </w:tc>
        <w:tc>
          <w:tcPr>
            <w:tcW w:w="3686" w:type="dxa"/>
          </w:tcPr>
          <w:p w:rsidR="00085AFB" w:rsidRPr="00BD7750" w:rsidRDefault="00085AFB" w:rsidP="00BD7750">
            <w:pPr>
              <w:spacing w:line="276" w:lineRule="auto"/>
              <w:jc w:val="center"/>
              <w:rPr>
                <w:b/>
              </w:rPr>
            </w:pPr>
            <w:r w:rsidRPr="00BD7750">
              <w:rPr>
                <w:b/>
              </w:rPr>
              <w:t>Приме</w:t>
            </w:r>
            <w:r w:rsidRPr="00BD7750">
              <w:rPr>
                <w:b/>
              </w:rPr>
              <w:t>р</w:t>
            </w:r>
            <w:r w:rsidRPr="00BD7750">
              <w:rPr>
                <w:b/>
              </w:rPr>
              <w:t>ный срок</w:t>
            </w:r>
          </w:p>
        </w:tc>
      </w:tr>
      <w:tr w:rsidR="00085AFB" w:rsidRPr="008259C5" w:rsidTr="00B974EC">
        <w:trPr>
          <w:trHeight w:val="5348"/>
        </w:trPr>
        <w:tc>
          <w:tcPr>
            <w:tcW w:w="11023" w:type="dxa"/>
          </w:tcPr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259C5">
              <w:rPr>
                <w:rFonts w:ascii="Times New Roman" w:hAnsi="Times New Roman"/>
                <w:sz w:val="24"/>
                <w:szCs w:val="24"/>
              </w:rPr>
              <w:t>Теоретическое изучение темы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259C5">
              <w:rPr>
                <w:rFonts w:ascii="Times New Roman" w:hAnsi="Times New Roman"/>
                <w:sz w:val="24"/>
                <w:szCs w:val="24"/>
              </w:rPr>
              <w:t>Повышение квалификации по предмету, курсы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259C5">
              <w:rPr>
                <w:rFonts w:ascii="Times New Roman" w:hAnsi="Times New Roman"/>
                <w:sz w:val="24"/>
                <w:szCs w:val="24"/>
              </w:rPr>
              <w:t>Аттестация на первую квалификационную категорию      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8259C5">
              <w:rPr>
                <w:rFonts w:ascii="Times New Roman" w:hAnsi="Times New Roman"/>
                <w:sz w:val="24"/>
                <w:szCs w:val="24"/>
              </w:rPr>
              <w:t>Изучение инновационных методов работы  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spacing w:before="100" w:beforeAutospacing="1"/>
              <w:ind w:left="0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9C5">
              <w:rPr>
                <w:rFonts w:ascii="Times New Roman" w:hAnsi="Times New Roman"/>
                <w:sz w:val="24"/>
                <w:szCs w:val="24"/>
              </w:rPr>
              <w:t>Распространять опыт работы по теме среди  учителей   школы.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spacing w:before="100" w:beforeAutospacing="1"/>
              <w:ind w:left="0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перед коллегами на з</w:t>
            </w: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седаниях ШМО, РМО, научно-методическом совете, творческом объединении, конференции.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материалов на личном сайте 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статей, брошюр, информации на сайтах.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</w:t>
            </w:r>
            <w:proofErr w:type="spellStart"/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презентаций. 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ЭОР и ЦОР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собственных авторских разработок в электронном варианте, размещение материалов в Интернете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систему подготовки к  экзаменам в форме ЕГЭ и ОГЭ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Добиваться активного и результ</w:t>
            </w:r>
            <w:r w:rsidR="008259C5"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ативного участия обучающихся в </w:t>
            </w: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конкурсах, олимпи</w:t>
            </w: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дах, конференциях по предмету</w:t>
            </w:r>
            <w:proofErr w:type="gramStart"/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59C5"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</w:t>
            </w:r>
          </w:p>
          <w:p w:rsidR="00085AFB" w:rsidRPr="008259C5" w:rsidRDefault="00085AFB" w:rsidP="008259C5">
            <w:pPr>
              <w:pStyle w:val="a5"/>
              <w:numPr>
                <w:ilvl w:val="0"/>
                <w:numId w:val="7"/>
              </w:numPr>
              <w:tabs>
                <w:tab w:val="left" w:pos="323"/>
              </w:tabs>
              <w:ind w:left="0" w:hanging="11"/>
              <w:rPr>
                <w:sz w:val="24"/>
                <w:szCs w:val="24"/>
              </w:rPr>
            </w:pPr>
            <w:r w:rsidRPr="00825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Вовлекать больше обучающихся в исследовательскую деятельность </w:t>
            </w:r>
          </w:p>
        </w:tc>
        <w:tc>
          <w:tcPr>
            <w:tcW w:w="3686" w:type="dxa"/>
          </w:tcPr>
          <w:p w:rsidR="00085AFB" w:rsidRPr="008259C5" w:rsidRDefault="00085AFB" w:rsidP="008259C5">
            <w:pPr>
              <w:spacing w:line="276" w:lineRule="auto"/>
            </w:pPr>
            <w:r w:rsidRPr="008259C5">
              <w:t xml:space="preserve">2011-2015 </w:t>
            </w:r>
            <w:r w:rsidR="008259C5">
              <w:t>г.</w:t>
            </w:r>
          </w:p>
          <w:p w:rsidR="00085AFB" w:rsidRPr="008259C5" w:rsidRDefault="00085AFB" w:rsidP="008259C5">
            <w:pPr>
              <w:spacing w:line="276" w:lineRule="auto"/>
            </w:pPr>
            <w:r w:rsidRPr="008259C5">
              <w:t>2013-2015</w:t>
            </w:r>
            <w:r w:rsidR="008259C5">
              <w:t>г.</w:t>
            </w:r>
          </w:p>
          <w:p w:rsidR="00085AFB" w:rsidRPr="008259C5" w:rsidRDefault="00085AFB" w:rsidP="008259C5">
            <w:pPr>
              <w:spacing w:line="276" w:lineRule="auto"/>
            </w:pPr>
            <w:r w:rsidRPr="008259C5">
              <w:t>2015</w:t>
            </w:r>
            <w:r w:rsidR="008259C5">
              <w:t>г.</w:t>
            </w:r>
          </w:p>
          <w:p w:rsidR="00085AFB" w:rsidRPr="008259C5" w:rsidRDefault="00085AFB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085AFB" w:rsidRPr="008259C5" w:rsidRDefault="00085AFB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8259C5" w:rsidRPr="008259C5" w:rsidRDefault="008259C5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8259C5" w:rsidRPr="008259C5" w:rsidRDefault="008259C5" w:rsidP="008259C5">
            <w:pPr>
              <w:spacing w:line="276" w:lineRule="auto"/>
            </w:pPr>
          </w:p>
          <w:p w:rsidR="008259C5" w:rsidRPr="008259C5" w:rsidRDefault="008259C5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8259C5" w:rsidRPr="008259C5" w:rsidRDefault="008259C5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8259C5" w:rsidRPr="008259C5" w:rsidRDefault="008259C5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8259C5" w:rsidRPr="008259C5" w:rsidRDefault="008259C5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8259C5" w:rsidRDefault="008259C5" w:rsidP="008259C5">
            <w:pPr>
              <w:spacing w:line="276" w:lineRule="auto"/>
            </w:pPr>
            <w:r w:rsidRPr="008259C5">
              <w:t>систематич</w:t>
            </w:r>
            <w:r w:rsidRPr="008259C5">
              <w:t>е</w:t>
            </w:r>
            <w:r w:rsidRPr="008259C5">
              <w:t>ски</w:t>
            </w:r>
          </w:p>
          <w:p w:rsidR="008259C5" w:rsidRDefault="008259C5" w:rsidP="008259C5">
            <w:pPr>
              <w:spacing w:line="276" w:lineRule="auto"/>
            </w:pPr>
          </w:p>
          <w:p w:rsidR="008259C5" w:rsidRDefault="008259C5" w:rsidP="008259C5">
            <w:pPr>
              <w:spacing w:line="276" w:lineRule="auto"/>
            </w:pPr>
            <w:r w:rsidRPr="000C4561">
              <w:t>систематич</w:t>
            </w:r>
            <w:r w:rsidRPr="000C4561">
              <w:t>е</w:t>
            </w:r>
            <w:r w:rsidRPr="000C4561">
              <w:t>ски</w:t>
            </w:r>
          </w:p>
          <w:p w:rsidR="008259C5" w:rsidRDefault="008259C5" w:rsidP="008259C5">
            <w:pPr>
              <w:spacing w:line="276" w:lineRule="auto"/>
            </w:pPr>
            <w:r w:rsidRPr="000C4561">
              <w:t>систематич</w:t>
            </w:r>
            <w:r w:rsidRPr="000C4561">
              <w:t>е</w:t>
            </w:r>
            <w:r w:rsidRPr="000C4561">
              <w:t>ски</w:t>
            </w:r>
          </w:p>
          <w:p w:rsidR="008259C5" w:rsidRDefault="008259C5" w:rsidP="008259C5">
            <w:pPr>
              <w:spacing w:line="276" w:lineRule="auto"/>
            </w:pPr>
          </w:p>
          <w:p w:rsidR="008259C5" w:rsidRPr="008259C5" w:rsidRDefault="008259C5" w:rsidP="008259C5">
            <w:pPr>
              <w:spacing w:line="276" w:lineRule="auto"/>
            </w:pPr>
            <w:r w:rsidRPr="000C4561">
              <w:t>систематич</w:t>
            </w:r>
            <w:r w:rsidRPr="000C4561">
              <w:t>е</w:t>
            </w:r>
            <w:r w:rsidRPr="000C4561">
              <w:t>ски</w:t>
            </w:r>
          </w:p>
        </w:tc>
      </w:tr>
    </w:tbl>
    <w:p w:rsidR="00C87AE8" w:rsidRDefault="00C87AE8" w:rsidP="00C87AE8"/>
    <w:p w:rsidR="00C87AE8" w:rsidRPr="00A90430" w:rsidRDefault="00C87AE8" w:rsidP="00C87AE8">
      <w:pPr>
        <w:numPr>
          <w:ilvl w:val="0"/>
          <w:numId w:val="2"/>
        </w:numPr>
        <w:jc w:val="center"/>
        <w:rPr>
          <w:b/>
        </w:rPr>
      </w:pPr>
      <w:r w:rsidRPr="00A90430">
        <w:rPr>
          <w:b/>
        </w:rPr>
        <w:t>Изучение литературы, связанной с проблемами реализации ФГОС</w:t>
      </w:r>
      <w:r>
        <w:rPr>
          <w:b/>
        </w:rPr>
        <w:t xml:space="preserve"> НОО</w:t>
      </w:r>
    </w:p>
    <w:p w:rsidR="00C87AE8" w:rsidRPr="00A90430" w:rsidRDefault="00C87AE8" w:rsidP="00C87AE8">
      <w:pPr>
        <w:ind w:left="360"/>
        <w:jc w:val="center"/>
        <w:rPr>
          <w:b/>
        </w:rPr>
      </w:pPr>
    </w:p>
    <w:tbl>
      <w:tblPr>
        <w:tblStyle w:val="a9"/>
        <w:tblpPr w:leftFromText="180" w:rightFromText="180" w:vertAnchor="text" w:horzAnchor="margin" w:tblpXSpec="center" w:tblpY="38"/>
        <w:tblW w:w="14567" w:type="dxa"/>
        <w:tblLayout w:type="fixed"/>
        <w:tblLook w:val="04A0"/>
      </w:tblPr>
      <w:tblGrid>
        <w:gridCol w:w="2988"/>
        <w:gridCol w:w="4775"/>
        <w:gridCol w:w="5103"/>
        <w:gridCol w:w="1701"/>
      </w:tblGrid>
      <w:tr w:rsidR="008259C5" w:rsidRPr="00BD7750" w:rsidTr="00BD7750">
        <w:tc>
          <w:tcPr>
            <w:tcW w:w="2988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D7750">
              <w:rPr>
                <w:b/>
                <w:sz w:val="24"/>
                <w:szCs w:val="24"/>
              </w:rPr>
              <w:t>Вопросы введения ФГОС</w:t>
            </w:r>
          </w:p>
        </w:tc>
        <w:tc>
          <w:tcPr>
            <w:tcW w:w="4775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D7750">
              <w:rPr>
                <w:b/>
                <w:sz w:val="24"/>
                <w:szCs w:val="24"/>
              </w:rPr>
              <w:t>Литература, нормативные правовые д</w:t>
            </w:r>
            <w:r w:rsidRPr="00BD7750">
              <w:rPr>
                <w:b/>
                <w:sz w:val="24"/>
                <w:szCs w:val="24"/>
              </w:rPr>
              <w:t>о</w:t>
            </w:r>
            <w:r w:rsidRPr="00BD7750">
              <w:rPr>
                <w:b/>
                <w:sz w:val="24"/>
                <w:szCs w:val="24"/>
              </w:rPr>
              <w:t>кументы</w:t>
            </w:r>
          </w:p>
        </w:tc>
        <w:tc>
          <w:tcPr>
            <w:tcW w:w="5103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left="-108" w:right="-66" w:firstLine="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D7750">
              <w:rPr>
                <w:b/>
                <w:sz w:val="24"/>
                <w:szCs w:val="24"/>
              </w:rPr>
              <w:t>Задачи использования</w:t>
            </w:r>
          </w:p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D7750">
              <w:rPr>
                <w:b/>
                <w:sz w:val="24"/>
                <w:szCs w:val="24"/>
              </w:rPr>
              <w:t>литературных источников</w:t>
            </w:r>
          </w:p>
        </w:tc>
        <w:tc>
          <w:tcPr>
            <w:tcW w:w="1701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tabs>
                <w:tab w:val="left" w:pos="1280"/>
              </w:tabs>
              <w:spacing w:line="276" w:lineRule="auto"/>
              <w:ind w:right="-30"/>
              <w:contextualSpacing/>
              <w:rPr>
                <w:b/>
                <w:sz w:val="24"/>
                <w:szCs w:val="24"/>
                <w:lang w:eastAsia="en-US"/>
              </w:rPr>
            </w:pPr>
            <w:r w:rsidRPr="00BD7750">
              <w:rPr>
                <w:b/>
                <w:sz w:val="24"/>
                <w:szCs w:val="24"/>
              </w:rPr>
              <w:t>Приме</w:t>
            </w:r>
            <w:r w:rsidRPr="00BD7750">
              <w:rPr>
                <w:b/>
                <w:sz w:val="24"/>
                <w:szCs w:val="24"/>
              </w:rPr>
              <w:t>р</w:t>
            </w:r>
            <w:r w:rsidRPr="00BD7750">
              <w:rPr>
                <w:b/>
                <w:sz w:val="24"/>
                <w:szCs w:val="24"/>
              </w:rPr>
              <w:t>ный срок</w:t>
            </w:r>
            <w:r w:rsidRPr="00BD775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59C5" w:rsidRPr="00BD7750" w:rsidTr="00BD7750">
        <w:trPr>
          <w:trHeight w:val="1198"/>
        </w:trPr>
        <w:tc>
          <w:tcPr>
            <w:tcW w:w="2988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  <w:lang w:eastAsia="en-US"/>
              </w:rPr>
            </w:pPr>
            <w:r w:rsidRPr="00BD7750">
              <w:rPr>
                <w:sz w:val="24"/>
                <w:szCs w:val="24"/>
              </w:rPr>
              <w:t>Изучение основопол</w:t>
            </w:r>
            <w:r w:rsidRPr="00BD7750">
              <w:rPr>
                <w:sz w:val="24"/>
                <w:szCs w:val="24"/>
              </w:rPr>
              <w:t>а</w:t>
            </w:r>
            <w:r w:rsidRPr="00BD7750">
              <w:rPr>
                <w:sz w:val="24"/>
                <w:szCs w:val="24"/>
              </w:rPr>
              <w:t>гающего документа</w:t>
            </w:r>
          </w:p>
        </w:tc>
        <w:tc>
          <w:tcPr>
            <w:tcW w:w="4775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  <w:lang w:eastAsia="en-US"/>
              </w:rPr>
            </w:pPr>
            <w:r w:rsidRPr="00BD7750">
              <w:rPr>
                <w:kern w:val="2"/>
                <w:sz w:val="24"/>
                <w:szCs w:val="24"/>
              </w:rPr>
              <w:t>Федеральный государственный образов</w:t>
            </w:r>
            <w:r w:rsidRPr="00BD7750">
              <w:rPr>
                <w:kern w:val="2"/>
                <w:sz w:val="24"/>
                <w:szCs w:val="24"/>
              </w:rPr>
              <w:t>а</w:t>
            </w:r>
            <w:r w:rsidRPr="00BD7750">
              <w:rPr>
                <w:kern w:val="2"/>
                <w:sz w:val="24"/>
                <w:szCs w:val="24"/>
              </w:rPr>
              <w:t>тельный стандарт начального общего обр</w:t>
            </w:r>
            <w:r w:rsidRPr="00BD7750">
              <w:rPr>
                <w:kern w:val="2"/>
                <w:sz w:val="24"/>
                <w:szCs w:val="24"/>
              </w:rPr>
              <w:t>а</w:t>
            </w:r>
            <w:r w:rsidRPr="00BD7750">
              <w:rPr>
                <w:kern w:val="2"/>
                <w:sz w:val="24"/>
                <w:szCs w:val="24"/>
              </w:rPr>
              <w:t>зования</w:t>
            </w:r>
          </w:p>
        </w:tc>
        <w:tc>
          <w:tcPr>
            <w:tcW w:w="5103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  <w:lang w:eastAsia="en-US"/>
              </w:rPr>
            </w:pPr>
            <w:r w:rsidRPr="00BD7750">
              <w:rPr>
                <w:sz w:val="24"/>
                <w:szCs w:val="24"/>
              </w:rPr>
              <w:t>Изучение совокупности требований, обяз</w:t>
            </w:r>
            <w:r w:rsidRPr="00BD7750">
              <w:rPr>
                <w:sz w:val="24"/>
                <w:szCs w:val="24"/>
              </w:rPr>
              <w:t>а</w:t>
            </w:r>
            <w:r w:rsidRPr="00BD7750">
              <w:rPr>
                <w:sz w:val="24"/>
                <w:szCs w:val="24"/>
              </w:rPr>
              <w:t>тельных при реализации основной образов</w:t>
            </w:r>
            <w:r w:rsidRPr="00BD7750">
              <w:rPr>
                <w:sz w:val="24"/>
                <w:szCs w:val="24"/>
              </w:rPr>
              <w:t>а</w:t>
            </w:r>
            <w:r w:rsidRPr="00BD7750">
              <w:rPr>
                <w:sz w:val="24"/>
                <w:szCs w:val="24"/>
              </w:rPr>
              <w:t>тельной программы начального общего обр</w:t>
            </w:r>
            <w:r w:rsidRPr="00BD7750">
              <w:rPr>
                <w:sz w:val="24"/>
                <w:szCs w:val="24"/>
              </w:rPr>
              <w:t>а</w:t>
            </w:r>
            <w:r w:rsidRPr="00BD7750">
              <w:rPr>
                <w:sz w:val="24"/>
                <w:szCs w:val="24"/>
              </w:rPr>
              <w:t>зования</w:t>
            </w:r>
          </w:p>
        </w:tc>
        <w:tc>
          <w:tcPr>
            <w:tcW w:w="1701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D7750">
              <w:rPr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BD7750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BD7750">
              <w:rPr>
                <w:sz w:val="24"/>
                <w:szCs w:val="24"/>
                <w:lang w:eastAsia="en-US"/>
              </w:rPr>
              <w:t>. год</w:t>
            </w:r>
          </w:p>
        </w:tc>
      </w:tr>
      <w:tr w:rsidR="008259C5" w:rsidRPr="00BD7750" w:rsidTr="00BD7750">
        <w:tc>
          <w:tcPr>
            <w:tcW w:w="2988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</w:rPr>
            </w:pPr>
            <w:r w:rsidRPr="00BD7750">
              <w:rPr>
                <w:sz w:val="24"/>
                <w:szCs w:val="24"/>
              </w:rPr>
              <w:t>Требования к результатам освоения ООП</w:t>
            </w:r>
            <w:proofErr w:type="gramStart"/>
            <w:r w:rsidRPr="00BD7750">
              <w:rPr>
                <w:sz w:val="24"/>
                <w:szCs w:val="24"/>
              </w:rPr>
              <w:t xml:space="preserve"> .</w:t>
            </w:r>
            <w:proofErr w:type="gramEnd"/>
            <w:r w:rsidRPr="00BD7750">
              <w:rPr>
                <w:sz w:val="24"/>
                <w:szCs w:val="24"/>
              </w:rPr>
              <w:t xml:space="preserve"> в общ</w:t>
            </w:r>
            <w:r w:rsidRPr="00BD7750">
              <w:rPr>
                <w:sz w:val="24"/>
                <w:szCs w:val="24"/>
              </w:rPr>
              <w:t>е</w:t>
            </w:r>
            <w:r w:rsidRPr="00BD7750">
              <w:rPr>
                <w:sz w:val="24"/>
                <w:szCs w:val="24"/>
              </w:rPr>
              <w:t>образовательной школе.</w:t>
            </w:r>
          </w:p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5" w:type="dxa"/>
          </w:tcPr>
          <w:p w:rsidR="008259C5" w:rsidRPr="00BD7750" w:rsidRDefault="008259C5" w:rsidP="008259C5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7750">
              <w:rPr>
                <w:rFonts w:eastAsia="Calibri"/>
                <w:bCs/>
                <w:sz w:val="24"/>
                <w:szCs w:val="24"/>
              </w:rPr>
              <w:lastRenderedPageBreak/>
              <w:t xml:space="preserve">Фундаментальное </w:t>
            </w:r>
            <w:r w:rsidRPr="00BD7750">
              <w:rPr>
                <w:rFonts w:eastAsia="Calibri"/>
                <w:sz w:val="24"/>
                <w:szCs w:val="24"/>
              </w:rPr>
              <w:t>ядро содержания общего образования: проект / под ред. В. В. Козл</w:t>
            </w:r>
            <w:r w:rsidRPr="00BD7750">
              <w:rPr>
                <w:rFonts w:eastAsia="Calibri"/>
                <w:sz w:val="24"/>
                <w:szCs w:val="24"/>
              </w:rPr>
              <w:t>о</w:t>
            </w:r>
            <w:r w:rsidRPr="00BD7750">
              <w:rPr>
                <w:rFonts w:eastAsia="Calibri"/>
                <w:sz w:val="24"/>
                <w:szCs w:val="24"/>
              </w:rPr>
              <w:t xml:space="preserve">ва, А. М. </w:t>
            </w:r>
            <w:proofErr w:type="spellStart"/>
            <w:r w:rsidRPr="00BD7750">
              <w:rPr>
                <w:rFonts w:eastAsia="Calibri"/>
                <w:sz w:val="24"/>
                <w:szCs w:val="24"/>
              </w:rPr>
              <w:t>Кондакова</w:t>
            </w:r>
            <w:proofErr w:type="spellEnd"/>
            <w:r w:rsidRPr="00BD7750">
              <w:rPr>
                <w:rFonts w:eastAsia="Calibri"/>
                <w:sz w:val="24"/>
                <w:szCs w:val="24"/>
              </w:rPr>
              <w:t>. — М: Просвещение, 2009. (Ста</w:t>
            </w:r>
            <w:r w:rsidRPr="00BD7750">
              <w:rPr>
                <w:rFonts w:eastAsia="Calibri"/>
                <w:sz w:val="24"/>
                <w:szCs w:val="24"/>
              </w:rPr>
              <w:t>н</w:t>
            </w:r>
            <w:r w:rsidRPr="00BD7750">
              <w:rPr>
                <w:rFonts w:eastAsia="Calibri"/>
                <w:sz w:val="24"/>
                <w:szCs w:val="24"/>
              </w:rPr>
              <w:lastRenderedPageBreak/>
              <w:t>дарты второго поколения)</w:t>
            </w:r>
          </w:p>
        </w:tc>
        <w:tc>
          <w:tcPr>
            <w:tcW w:w="5103" w:type="dxa"/>
          </w:tcPr>
          <w:p w:rsidR="008259C5" w:rsidRPr="00BD775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7750">
              <w:rPr>
                <w:rFonts w:eastAsia="Calibri"/>
                <w:sz w:val="24"/>
                <w:szCs w:val="24"/>
              </w:rPr>
              <w:lastRenderedPageBreak/>
              <w:t>Изучение базового документа, необх</w:t>
            </w:r>
            <w:r w:rsidRPr="00BD7750">
              <w:rPr>
                <w:rFonts w:eastAsia="Calibri"/>
                <w:sz w:val="24"/>
                <w:szCs w:val="24"/>
              </w:rPr>
              <w:t>о</w:t>
            </w:r>
            <w:r w:rsidRPr="00BD7750">
              <w:rPr>
                <w:rFonts w:eastAsia="Calibri"/>
                <w:sz w:val="24"/>
                <w:szCs w:val="24"/>
              </w:rPr>
              <w:t>димого для создания базисных учебных планов, пр</w:t>
            </w:r>
            <w:r w:rsidRPr="00BD7750">
              <w:rPr>
                <w:rFonts w:eastAsia="Calibri"/>
                <w:sz w:val="24"/>
                <w:szCs w:val="24"/>
              </w:rPr>
              <w:t>о</w:t>
            </w:r>
            <w:r w:rsidRPr="00BD7750">
              <w:rPr>
                <w:rFonts w:eastAsia="Calibri"/>
                <w:sz w:val="24"/>
                <w:szCs w:val="24"/>
              </w:rPr>
              <w:t>грамм, учебно-методических материалов и</w:t>
            </w:r>
            <w:r w:rsidR="00BD7750">
              <w:rPr>
                <w:rFonts w:eastAsia="Calibri"/>
                <w:sz w:val="24"/>
                <w:szCs w:val="24"/>
              </w:rPr>
              <w:t xml:space="preserve"> </w:t>
            </w:r>
            <w:r w:rsidRPr="00BD7750">
              <w:rPr>
                <w:rFonts w:eastAsia="Calibri"/>
                <w:sz w:val="24"/>
                <w:szCs w:val="24"/>
              </w:rPr>
              <w:t>п</w:t>
            </w:r>
            <w:r w:rsidRPr="00BD7750">
              <w:rPr>
                <w:rFonts w:eastAsia="Calibri"/>
                <w:sz w:val="24"/>
                <w:szCs w:val="24"/>
              </w:rPr>
              <w:t>о</w:t>
            </w:r>
            <w:r w:rsidRPr="00BD7750">
              <w:rPr>
                <w:rFonts w:eastAsia="Calibri"/>
                <w:sz w:val="24"/>
                <w:szCs w:val="24"/>
              </w:rPr>
              <w:t>собий.</w:t>
            </w:r>
          </w:p>
        </w:tc>
        <w:tc>
          <w:tcPr>
            <w:tcW w:w="1701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  <w:lang w:eastAsia="en-US"/>
              </w:rPr>
            </w:pPr>
            <w:r w:rsidRPr="00BD7750">
              <w:rPr>
                <w:sz w:val="24"/>
                <w:szCs w:val="24"/>
                <w:lang w:eastAsia="en-US"/>
              </w:rPr>
              <w:lastRenderedPageBreak/>
              <w:t>2011-2015 г.</w:t>
            </w:r>
          </w:p>
        </w:tc>
      </w:tr>
      <w:tr w:rsidR="008259C5" w:rsidRPr="00BD7750" w:rsidTr="00BD7750">
        <w:trPr>
          <w:trHeight w:val="962"/>
        </w:trPr>
        <w:tc>
          <w:tcPr>
            <w:tcW w:w="2988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</w:rPr>
            </w:pPr>
            <w:r w:rsidRPr="00BD7750">
              <w:rPr>
                <w:sz w:val="24"/>
                <w:szCs w:val="24"/>
              </w:rPr>
              <w:lastRenderedPageBreak/>
              <w:t>Требования к результатам освоения ООП в общео</w:t>
            </w:r>
            <w:r w:rsidRPr="00BD7750">
              <w:rPr>
                <w:sz w:val="24"/>
                <w:szCs w:val="24"/>
              </w:rPr>
              <w:t>б</w:t>
            </w:r>
            <w:r w:rsidRPr="00BD7750">
              <w:rPr>
                <w:sz w:val="24"/>
                <w:szCs w:val="24"/>
              </w:rPr>
              <w:t>разовательной школе</w:t>
            </w:r>
          </w:p>
        </w:tc>
        <w:tc>
          <w:tcPr>
            <w:tcW w:w="4775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kern w:val="2"/>
                <w:sz w:val="24"/>
                <w:szCs w:val="24"/>
              </w:rPr>
            </w:pPr>
            <w:r w:rsidRPr="00BD7750">
              <w:rPr>
                <w:rStyle w:val="Zag11"/>
                <w:sz w:val="24"/>
                <w:szCs w:val="24"/>
              </w:rPr>
              <w:t>Примерная основная образовательная пр</w:t>
            </w:r>
            <w:r w:rsidRPr="00BD7750">
              <w:rPr>
                <w:rStyle w:val="Zag11"/>
                <w:sz w:val="24"/>
                <w:szCs w:val="24"/>
              </w:rPr>
              <w:t>о</w:t>
            </w:r>
            <w:r w:rsidRPr="00BD7750">
              <w:rPr>
                <w:rStyle w:val="Zag11"/>
                <w:sz w:val="24"/>
                <w:szCs w:val="24"/>
              </w:rPr>
              <w:t>грамма образовательного учреждения.</w:t>
            </w:r>
          </w:p>
        </w:tc>
        <w:tc>
          <w:tcPr>
            <w:tcW w:w="5103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rPr>
                <w:sz w:val="24"/>
                <w:szCs w:val="24"/>
              </w:rPr>
            </w:pPr>
            <w:r w:rsidRPr="00BD7750">
              <w:rPr>
                <w:sz w:val="24"/>
                <w:szCs w:val="24"/>
              </w:rPr>
              <w:t>Изучение изменённого содержания образов</w:t>
            </w:r>
            <w:r w:rsidRPr="00BD7750">
              <w:rPr>
                <w:sz w:val="24"/>
                <w:szCs w:val="24"/>
              </w:rPr>
              <w:t>а</w:t>
            </w:r>
            <w:r w:rsidRPr="00BD7750">
              <w:rPr>
                <w:sz w:val="24"/>
                <w:szCs w:val="24"/>
              </w:rPr>
              <w:t>ния по предметам</w:t>
            </w:r>
          </w:p>
        </w:tc>
        <w:tc>
          <w:tcPr>
            <w:tcW w:w="1701" w:type="dxa"/>
          </w:tcPr>
          <w:p w:rsidR="008259C5" w:rsidRPr="00BD7750" w:rsidRDefault="008259C5" w:rsidP="008259C5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D7750">
              <w:rPr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BD7750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BD7750">
              <w:rPr>
                <w:sz w:val="24"/>
                <w:szCs w:val="24"/>
                <w:lang w:eastAsia="en-US"/>
              </w:rPr>
              <w:t>. год</w:t>
            </w:r>
          </w:p>
        </w:tc>
      </w:tr>
    </w:tbl>
    <w:p w:rsidR="00C87AE8" w:rsidRPr="00A90430" w:rsidRDefault="00C87AE8" w:rsidP="00C87AE8"/>
    <w:p w:rsidR="00C87AE8" w:rsidRPr="00A90430" w:rsidRDefault="00C87AE8" w:rsidP="00C87AE8">
      <w:pPr>
        <w:jc w:val="center"/>
        <w:rPr>
          <w:b/>
        </w:rPr>
      </w:pPr>
      <w:r w:rsidRPr="00A90430">
        <w:rPr>
          <w:b/>
        </w:rPr>
        <w:t xml:space="preserve">3. Разработка методических материалов, обеспечивающих введение ФГОС </w:t>
      </w:r>
      <w:r>
        <w:rPr>
          <w:b/>
        </w:rPr>
        <w:t xml:space="preserve"> НОО </w:t>
      </w:r>
      <w:r w:rsidRPr="00A90430">
        <w:rPr>
          <w:b/>
        </w:rPr>
        <w:t>и реализацию обновлённого учебно-воспитательного процесса</w:t>
      </w:r>
    </w:p>
    <w:p w:rsidR="00C87AE8" w:rsidRPr="00A90430" w:rsidRDefault="00C87AE8" w:rsidP="00C87AE8">
      <w:r w:rsidRPr="00A90430"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2880"/>
        <w:gridCol w:w="5909"/>
      </w:tblGrid>
      <w:tr w:rsidR="008259C5" w:rsidRPr="00A90430" w:rsidTr="00BD77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spacing w:line="276" w:lineRule="auto"/>
              <w:rPr>
                <w:b/>
              </w:rPr>
            </w:pPr>
            <w:r w:rsidRPr="00A90430">
              <w:rPr>
                <w:b/>
              </w:rPr>
              <w:t>Задачи или содержание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spacing w:line="276" w:lineRule="auto"/>
              <w:rPr>
                <w:b/>
              </w:rPr>
            </w:pPr>
            <w:r w:rsidRPr="00A90430">
              <w:rPr>
                <w:b/>
              </w:rPr>
              <w:t>Сроки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spacing w:line="276" w:lineRule="auto"/>
              <w:rPr>
                <w:b/>
              </w:rPr>
            </w:pPr>
            <w:r w:rsidRPr="00A90430">
              <w:rPr>
                <w:b/>
              </w:rPr>
              <w:t>Форма представления результ</w:t>
            </w:r>
            <w:r w:rsidRPr="00A90430">
              <w:rPr>
                <w:b/>
              </w:rPr>
              <w:t>а</w:t>
            </w:r>
            <w:r w:rsidRPr="00A90430">
              <w:rPr>
                <w:b/>
              </w:rPr>
              <w:t>тов</w:t>
            </w:r>
          </w:p>
        </w:tc>
      </w:tr>
      <w:tr w:rsidR="008259C5" w:rsidRPr="00A90430" w:rsidTr="00BD77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</w:pPr>
            <w:r w:rsidRPr="00A90430">
              <w:rPr>
                <w:rFonts w:eastAsia="Calibri"/>
                <w:lang w:eastAsia="en-US"/>
              </w:rPr>
              <w:t>Корректировка и уточнение рабочих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 xml:space="preserve">программ по учебным предметам.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spacing w:line="276" w:lineRule="auto"/>
            </w:pPr>
            <w:r>
              <w:t>2011-2015</w:t>
            </w:r>
            <w:r w:rsidRPr="00A90430">
              <w:t xml:space="preserve"> </w:t>
            </w:r>
            <w:proofErr w:type="spellStart"/>
            <w:r w:rsidRPr="00A90430">
              <w:t>уч</w:t>
            </w:r>
            <w:proofErr w:type="gramStart"/>
            <w:r w:rsidRPr="00A90430">
              <w:t>.г</w:t>
            </w:r>
            <w:proofErr w:type="gramEnd"/>
            <w:r w:rsidRPr="00A90430">
              <w:t>ода</w:t>
            </w:r>
            <w:proofErr w:type="spellEnd"/>
          </w:p>
          <w:p w:rsidR="008259C5" w:rsidRPr="00A90430" w:rsidRDefault="008259C5" w:rsidP="00BD7750">
            <w:pPr>
              <w:spacing w:line="276" w:lineRule="auto"/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</w:pPr>
            <w:r w:rsidRPr="00A90430">
              <w:rPr>
                <w:rFonts w:eastAsia="Calibri"/>
                <w:lang w:eastAsia="en-US"/>
              </w:rPr>
              <w:t xml:space="preserve">Календарно-тематические планы </w:t>
            </w:r>
          </w:p>
        </w:tc>
      </w:tr>
      <w:tr w:rsidR="008259C5" w:rsidRPr="00A90430" w:rsidTr="00BD77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3C1342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авторской  программы для кружка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Default="008259C5" w:rsidP="00BD7750">
            <w:pPr>
              <w:spacing w:line="276" w:lineRule="auto"/>
            </w:pPr>
            <w:r>
              <w:t>2014-2015 г.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Авторская  программа  для кру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>ка</w:t>
            </w:r>
          </w:p>
        </w:tc>
      </w:tr>
      <w:tr w:rsidR="008259C5" w:rsidRPr="00A90430" w:rsidTr="00BD77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Составление (выбор) комплексных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проверочных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spacing w:line="276" w:lineRule="auto"/>
              <w:ind w:firstLine="72"/>
            </w:pPr>
            <w:r w:rsidRPr="00A90430">
              <w:t>В течение учебного года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Методические рекомендации по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содержанию и пров</w:t>
            </w:r>
            <w:r w:rsidRPr="00A90430">
              <w:rPr>
                <w:rFonts w:eastAsia="Calibri"/>
                <w:lang w:eastAsia="en-US"/>
              </w:rPr>
              <w:t>е</w:t>
            </w:r>
            <w:r w:rsidRPr="00A90430">
              <w:rPr>
                <w:rFonts w:eastAsia="Calibri"/>
                <w:lang w:eastAsia="en-US"/>
              </w:rPr>
              <w:t>дению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комплексных проверочных работ</w:t>
            </w:r>
          </w:p>
        </w:tc>
      </w:tr>
      <w:tr w:rsidR="008259C5" w:rsidRPr="00A90430" w:rsidTr="00BD77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Выявление и отбор способов и средств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90430">
              <w:rPr>
                <w:rFonts w:eastAsia="Calibri"/>
                <w:lang w:eastAsia="en-US"/>
              </w:rPr>
              <w:t>формир</w:t>
            </w:r>
            <w:r w:rsidRPr="00A90430">
              <w:rPr>
                <w:rFonts w:eastAsia="Calibri"/>
                <w:lang w:eastAsia="en-US"/>
              </w:rPr>
              <w:t>о</w:t>
            </w:r>
            <w:r w:rsidRPr="00A90430">
              <w:rPr>
                <w:rFonts w:eastAsia="Calibri"/>
                <w:lang w:eastAsia="en-US"/>
              </w:rPr>
              <w:t>вании</w:t>
            </w:r>
            <w:proofErr w:type="gramEnd"/>
            <w:r w:rsidRPr="00A90430">
              <w:rPr>
                <w:rFonts w:eastAsia="Calibri"/>
                <w:lang w:eastAsia="en-US"/>
              </w:rPr>
              <w:t xml:space="preserve"> УУД у обучающихся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(анализ учебников, отбор сист</w:t>
            </w:r>
            <w:r w:rsidRPr="00A90430">
              <w:rPr>
                <w:rFonts w:eastAsia="Calibri"/>
                <w:lang w:eastAsia="en-US"/>
              </w:rPr>
              <w:t>е</w:t>
            </w:r>
            <w:r w:rsidRPr="00A90430">
              <w:rPr>
                <w:rFonts w:eastAsia="Calibri"/>
                <w:lang w:eastAsia="en-US"/>
              </w:rPr>
              <w:t>мы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заданий и пр.)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 xml:space="preserve">В течение </w:t>
            </w:r>
            <w:proofErr w:type="gramStart"/>
            <w:r w:rsidRPr="00A90430">
              <w:rPr>
                <w:rFonts w:eastAsia="Calibri"/>
                <w:lang w:eastAsia="en-US"/>
              </w:rPr>
              <w:t>учебного</w:t>
            </w:r>
            <w:proofErr w:type="gramEnd"/>
          </w:p>
          <w:p w:rsidR="008259C5" w:rsidRPr="00A90430" w:rsidRDefault="008259C5" w:rsidP="00BD7750">
            <w:pPr>
              <w:spacing w:line="276" w:lineRule="auto"/>
            </w:pPr>
            <w:r w:rsidRPr="00A90430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Методические разработки</w:t>
            </w:r>
          </w:p>
        </w:tc>
      </w:tr>
      <w:tr w:rsidR="008259C5" w:rsidRPr="00A90430" w:rsidTr="00BD775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Разработка сценариев уроков в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соответствии с треб</w:t>
            </w:r>
            <w:r w:rsidRPr="00A90430">
              <w:rPr>
                <w:rFonts w:eastAsia="Calibri"/>
                <w:lang w:eastAsia="en-US"/>
              </w:rPr>
              <w:t>о</w:t>
            </w:r>
            <w:r w:rsidRPr="00A90430">
              <w:rPr>
                <w:rFonts w:eastAsia="Calibri"/>
                <w:lang w:eastAsia="en-US"/>
              </w:rPr>
              <w:t>ванием ФГОС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 xml:space="preserve">В течение </w:t>
            </w:r>
            <w:proofErr w:type="gramStart"/>
            <w:r w:rsidRPr="00A90430">
              <w:rPr>
                <w:rFonts w:eastAsia="Calibri"/>
                <w:lang w:eastAsia="en-US"/>
              </w:rPr>
              <w:t>учебного</w:t>
            </w:r>
            <w:proofErr w:type="gramEnd"/>
          </w:p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C5" w:rsidRPr="00A90430" w:rsidRDefault="008259C5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 xml:space="preserve">Размещение на </w:t>
            </w:r>
            <w:r>
              <w:rPr>
                <w:rFonts w:eastAsia="Calibri"/>
                <w:lang w:eastAsia="en-US"/>
              </w:rPr>
              <w:t xml:space="preserve">сайте </w:t>
            </w:r>
          </w:p>
        </w:tc>
      </w:tr>
    </w:tbl>
    <w:p w:rsidR="00C87AE8" w:rsidRPr="00A90430" w:rsidRDefault="00C87AE8" w:rsidP="00C87AE8"/>
    <w:p w:rsidR="00C87AE8" w:rsidRPr="00A90430" w:rsidRDefault="00BD7750" w:rsidP="00C87AE8">
      <w:pPr>
        <w:jc w:val="center"/>
        <w:rPr>
          <w:b/>
        </w:rPr>
      </w:pPr>
      <w:r>
        <w:rPr>
          <w:b/>
        </w:rPr>
        <w:t>4</w:t>
      </w:r>
      <w:r w:rsidR="00C87AE8" w:rsidRPr="00A90430">
        <w:rPr>
          <w:b/>
        </w:rPr>
        <w:t xml:space="preserve">. </w:t>
      </w:r>
      <w:r w:rsidRPr="00A90430">
        <w:rPr>
          <w:b/>
        </w:rPr>
        <w:t xml:space="preserve">Обобщение собственного опыта </w:t>
      </w:r>
      <w:r>
        <w:rPr>
          <w:b/>
        </w:rPr>
        <w:t>у</w:t>
      </w:r>
      <w:r w:rsidR="00C87AE8" w:rsidRPr="00A90430">
        <w:rPr>
          <w:b/>
        </w:rPr>
        <w:t>частие в системе школьной, районной методической работы</w:t>
      </w:r>
    </w:p>
    <w:p w:rsidR="00C87AE8" w:rsidRPr="00A90430" w:rsidRDefault="00C87AE8" w:rsidP="00C87AE8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160"/>
        <w:gridCol w:w="5778"/>
      </w:tblGrid>
      <w:tr w:rsidR="00C87AE8" w:rsidRPr="00A90430" w:rsidTr="00BD775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E375C8" w:rsidRDefault="00C87AE8" w:rsidP="00BD7750">
            <w:pPr>
              <w:spacing w:line="276" w:lineRule="auto"/>
              <w:rPr>
                <w:b/>
              </w:rPr>
            </w:pPr>
            <w:r w:rsidRPr="00E375C8">
              <w:rPr>
                <w:b/>
              </w:rPr>
              <w:t>Школьное 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E375C8" w:rsidRDefault="00C87AE8" w:rsidP="00BD7750">
            <w:pPr>
              <w:spacing w:line="276" w:lineRule="auto"/>
              <w:rPr>
                <w:b/>
              </w:rPr>
            </w:pPr>
            <w:r w:rsidRPr="00E375C8">
              <w:rPr>
                <w:b/>
              </w:rPr>
              <w:t>Сроки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E375C8" w:rsidRDefault="00C87AE8" w:rsidP="00BD7750">
            <w:pPr>
              <w:spacing w:line="276" w:lineRule="auto"/>
              <w:rPr>
                <w:b/>
              </w:rPr>
            </w:pPr>
            <w:r w:rsidRPr="00E375C8">
              <w:rPr>
                <w:b/>
              </w:rPr>
              <w:t>Выполняемые виды работ</w:t>
            </w:r>
          </w:p>
        </w:tc>
      </w:tr>
      <w:tr w:rsidR="00C87AE8" w:rsidRPr="00A90430" w:rsidTr="00BD775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</w:pPr>
            <w:r w:rsidRPr="00A90430">
              <w:rPr>
                <w:rFonts w:eastAsia="Calibri"/>
                <w:lang w:eastAsia="en-US"/>
              </w:rPr>
              <w:t xml:space="preserve">Заседание </w:t>
            </w:r>
            <w:r w:rsidR="005B1316" w:rsidRPr="00A90430">
              <w:t xml:space="preserve">МО учителей </w:t>
            </w:r>
            <w:r w:rsidR="005B1316">
              <w:rPr>
                <w:rFonts w:eastAsia="Calibri"/>
                <w:lang w:eastAsia="en-US"/>
              </w:rPr>
              <w:t>физико-математического цикла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spacing w:line="276" w:lineRule="auto"/>
            </w:pPr>
            <w:r w:rsidRPr="0029686F">
              <w:t>По плану ШМО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</w:pPr>
            <w:r w:rsidRPr="00A90430">
              <w:rPr>
                <w:rFonts w:eastAsia="Calibri"/>
                <w:lang w:eastAsia="en-US"/>
              </w:rPr>
              <w:t>методическая взаимопомощь,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представление опыта работы. (Выступление)</w:t>
            </w:r>
          </w:p>
        </w:tc>
      </w:tr>
      <w:tr w:rsidR="00C87AE8" w:rsidRPr="00A90430" w:rsidTr="00BD775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Предметные недели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spacing w:line="276" w:lineRule="auto"/>
            </w:pPr>
            <w:r>
              <w:t>По плану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Организационно-педагогические</w:t>
            </w:r>
            <w:r w:rsidR="00BD7750">
              <w:rPr>
                <w:rFonts w:eastAsia="Calibri"/>
                <w:lang w:eastAsia="en-US"/>
              </w:rPr>
              <w:t xml:space="preserve"> </w:t>
            </w:r>
            <w:r w:rsidRPr="00A90430">
              <w:rPr>
                <w:rFonts w:eastAsia="Calibri"/>
                <w:lang w:eastAsia="en-US"/>
              </w:rPr>
              <w:t>мероприятия в ра</w:t>
            </w:r>
            <w:r w:rsidRPr="00A90430">
              <w:rPr>
                <w:rFonts w:eastAsia="Calibri"/>
                <w:lang w:eastAsia="en-US"/>
              </w:rPr>
              <w:t>м</w:t>
            </w:r>
            <w:r w:rsidRPr="00A90430">
              <w:rPr>
                <w:rFonts w:eastAsia="Calibri"/>
                <w:lang w:eastAsia="en-US"/>
              </w:rPr>
              <w:t>ках плана предметной недели</w:t>
            </w:r>
          </w:p>
        </w:tc>
      </w:tr>
      <w:tr w:rsidR="00C87AE8" w:rsidRPr="00A90430" w:rsidTr="00BD775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>Подборка информационных ресурсов Интернета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spacing w:line="276" w:lineRule="auto"/>
            </w:pPr>
            <w:r w:rsidRPr="00A90430">
              <w:t>В течение учебн</w:t>
            </w:r>
            <w:r w:rsidRPr="00A90430">
              <w:t>о</w:t>
            </w:r>
            <w:r w:rsidRPr="00A90430">
              <w:t>го года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rPr>
                <w:rFonts w:eastAsia="Calibri"/>
                <w:lang w:eastAsia="en-US"/>
              </w:rPr>
              <w:t xml:space="preserve">Создание методической копилки учителя </w:t>
            </w:r>
            <w:r w:rsidR="005B1316">
              <w:rPr>
                <w:rFonts w:eastAsia="Calibri"/>
                <w:lang w:eastAsia="en-US"/>
              </w:rPr>
              <w:t>информ</w:t>
            </w:r>
            <w:r w:rsidR="005B1316">
              <w:rPr>
                <w:rFonts w:eastAsia="Calibri"/>
                <w:lang w:eastAsia="en-US"/>
              </w:rPr>
              <w:t>а</w:t>
            </w:r>
            <w:r w:rsidR="005B1316">
              <w:rPr>
                <w:rFonts w:eastAsia="Calibri"/>
                <w:lang w:eastAsia="en-US"/>
              </w:rPr>
              <w:t>тики</w:t>
            </w:r>
          </w:p>
        </w:tc>
      </w:tr>
      <w:tr w:rsidR="00C87AE8" w:rsidRPr="00A90430" w:rsidTr="00BD775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29686F">
              <w:t>Участие в профессиональных конкурсах (в т.ч. дистанцио</w:t>
            </w:r>
            <w:r w:rsidRPr="0029686F">
              <w:t>н</w:t>
            </w:r>
            <w:r w:rsidRPr="0029686F">
              <w:t>ных)</w:t>
            </w:r>
            <w:r w:rsidR="00BD7750">
              <w:t xml:space="preserve"> </w:t>
            </w:r>
            <w:r w:rsidRPr="0029686F">
              <w:t>разного уровня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spacing w:line="276" w:lineRule="auto"/>
            </w:pPr>
            <w:r w:rsidRPr="00A90430">
              <w:t>В течение года</w:t>
            </w:r>
          </w:p>
          <w:p w:rsidR="00C87AE8" w:rsidRPr="00A90430" w:rsidRDefault="00C87AE8" w:rsidP="00BD7750">
            <w:pPr>
              <w:spacing w:line="276" w:lineRule="auto"/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A90430" w:rsidRDefault="00C87AE8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D7750" w:rsidRPr="00A90430" w:rsidTr="00BD775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50" w:rsidRPr="00A90430" w:rsidRDefault="00BD7750" w:rsidP="00BD7750">
            <w:pPr>
              <w:spacing w:line="276" w:lineRule="auto"/>
            </w:pPr>
            <w:r w:rsidRPr="00A90430">
              <w:t xml:space="preserve">Выступление на заседании МО учителей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50" w:rsidRPr="00A90430" w:rsidRDefault="00BD7750" w:rsidP="00BD7750">
            <w:pPr>
              <w:spacing w:line="276" w:lineRule="auto"/>
            </w:pPr>
            <w:r>
              <w:t>По плану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50" w:rsidRPr="00A90430" w:rsidRDefault="00BD7750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90430">
              <w:t>Доклад</w:t>
            </w:r>
          </w:p>
        </w:tc>
      </w:tr>
      <w:tr w:rsidR="00BD7750" w:rsidRPr="00A90430" w:rsidTr="00BD775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50" w:rsidRPr="00A90430" w:rsidRDefault="00BD7750" w:rsidP="00BD7750">
            <w:pPr>
              <w:spacing w:line="276" w:lineRule="auto"/>
            </w:pPr>
            <w:r w:rsidRPr="0029686F">
              <w:t>Открытые уроки и внеурочные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50" w:rsidRPr="00A90430" w:rsidRDefault="00BD7750" w:rsidP="00BD7750">
            <w:pPr>
              <w:spacing w:line="276" w:lineRule="auto"/>
            </w:pPr>
            <w:r>
              <w:t>По плану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50" w:rsidRPr="00A90430" w:rsidRDefault="00BD7750" w:rsidP="00BD775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Урок, мероприятие</w:t>
            </w:r>
          </w:p>
        </w:tc>
      </w:tr>
    </w:tbl>
    <w:p w:rsidR="00C87AE8" w:rsidRPr="00A90430" w:rsidRDefault="00C87AE8" w:rsidP="00BD7750">
      <w:pPr>
        <w:numPr>
          <w:ilvl w:val="0"/>
          <w:numId w:val="8"/>
        </w:numPr>
        <w:jc w:val="center"/>
        <w:rPr>
          <w:b/>
        </w:rPr>
      </w:pPr>
      <w:r w:rsidRPr="00A90430">
        <w:rPr>
          <w:b/>
        </w:rPr>
        <w:t>Обучение на курсах в системе повышения квалификации вне школы</w:t>
      </w:r>
    </w:p>
    <w:p w:rsidR="00C87AE8" w:rsidRPr="00A90430" w:rsidRDefault="00C87AE8" w:rsidP="00C87AE8">
      <w:pPr>
        <w:ind w:left="1069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38"/>
        <w:gridCol w:w="992"/>
        <w:gridCol w:w="4111"/>
      </w:tblGrid>
      <w:tr w:rsidR="00C87AE8" w:rsidRPr="007E15F3" w:rsidTr="007E15F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C87AE8" w:rsidP="007E15F3">
            <w:pPr>
              <w:spacing w:line="276" w:lineRule="auto"/>
              <w:rPr>
                <w:b/>
              </w:rPr>
            </w:pPr>
            <w:r w:rsidRPr="007E15F3">
              <w:rPr>
                <w:b/>
              </w:rPr>
              <w:t>Темы курсов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C87AE8" w:rsidP="007E15F3">
            <w:pPr>
              <w:spacing w:line="276" w:lineRule="auto"/>
              <w:rPr>
                <w:b/>
              </w:rPr>
            </w:pPr>
            <w:r w:rsidRPr="007E15F3">
              <w:rPr>
                <w:b/>
              </w:rPr>
              <w:t>Место прохождения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C87AE8" w:rsidP="007E15F3">
            <w:pPr>
              <w:spacing w:line="276" w:lineRule="auto"/>
              <w:rPr>
                <w:b/>
              </w:rPr>
            </w:pPr>
            <w:r w:rsidRPr="007E15F3">
              <w:rPr>
                <w:b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C87AE8" w:rsidP="007E15F3">
            <w:pPr>
              <w:spacing w:line="276" w:lineRule="auto"/>
              <w:rPr>
                <w:b/>
              </w:rPr>
            </w:pPr>
            <w:r w:rsidRPr="007E15F3">
              <w:rPr>
                <w:b/>
              </w:rPr>
              <w:t>Форма отчёта о результатах подг</w:t>
            </w:r>
            <w:r w:rsidRPr="007E15F3">
              <w:rPr>
                <w:b/>
              </w:rPr>
              <w:t>о</w:t>
            </w:r>
            <w:r w:rsidRPr="007E15F3">
              <w:rPr>
                <w:b/>
              </w:rPr>
              <w:t>товки (курсовые работы, рефер</w:t>
            </w:r>
            <w:r w:rsidRPr="007E15F3">
              <w:rPr>
                <w:b/>
              </w:rPr>
              <w:t>а</w:t>
            </w:r>
            <w:r w:rsidRPr="007E15F3">
              <w:rPr>
                <w:b/>
              </w:rPr>
              <w:t>ты, открытые уроки и др.)</w:t>
            </w:r>
          </w:p>
        </w:tc>
      </w:tr>
      <w:tr w:rsidR="005B1316" w:rsidRPr="007E15F3" w:rsidTr="007E15F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6" w:rsidRPr="007E15F3" w:rsidRDefault="005B1316" w:rsidP="007E15F3">
            <w:pPr>
              <w:spacing w:line="276" w:lineRule="auto"/>
            </w:pPr>
            <w:r w:rsidRPr="007E15F3">
              <w:t>«Информационные технологии в профессиональной деятельности»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6" w:rsidRPr="007E15F3" w:rsidRDefault="005B1316" w:rsidP="007E15F3">
            <w:pPr>
              <w:spacing w:line="276" w:lineRule="auto"/>
            </w:pPr>
            <w:r w:rsidRPr="007E15F3">
              <w:t>ФГБОУ ДПО «Межрегиональный институт пов</w:t>
            </w:r>
            <w:r w:rsidRPr="007E15F3">
              <w:t>ы</w:t>
            </w:r>
            <w:r w:rsidRPr="007E15F3">
              <w:t xml:space="preserve">шения квалификации специалистов НПО»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6" w:rsidRPr="007E15F3" w:rsidRDefault="005B1316" w:rsidP="007E15F3">
            <w:pPr>
              <w:spacing w:line="276" w:lineRule="auto"/>
            </w:pPr>
            <w:r w:rsidRPr="007E15F3">
              <w:t>2013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6" w:rsidRPr="007E15F3" w:rsidRDefault="005B1316" w:rsidP="007E15F3">
            <w:pPr>
              <w:spacing w:line="276" w:lineRule="auto"/>
            </w:pPr>
            <w:r w:rsidRPr="007E15F3">
              <w:t>Получение документа государстве</w:t>
            </w:r>
            <w:r w:rsidRPr="007E15F3">
              <w:t>н</w:t>
            </w:r>
            <w:r w:rsidRPr="007E15F3">
              <w:t>ного образца, 72 часа</w:t>
            </w:r>
          </w:p>
        </w:tc>
      </w:tr>
      <w:tr w:rsidR="00C87AE8" w:rsidRPr="007E15F3" w:rsidTr="007E15F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6" w:rsidRPr="007E15F3" w:rsidRDefault="005B1316" w:rsidP="007E15F3">
            <w:pPr>
              <w:spacing w:line="276" w:lineRule="auto"/>
            </w:pPr>
            <w:r w:rsidRPr="007E15F3">
              <w:t>«Современный урок информатики с учетом требований ФГОС и обуч</w:t>
            </w:r>
            <w:r w:rsidRPr="007E15F3">
              <w:t>е</w:t>
            </w:r>
            <w:r w:rsidRPr="007E15F3">
              <w:t>ния детей с особыми образовател</w:t>
            </w:r>
            <w:r w:rsidRPr="007E15F3">
              <w:t>ь</w:t>
            </w:r>
            <w:r w:rsidRPr="007E15F3">
              <w:t xml:space="preserve">ными потребностями», </w:t>
            </w:r>
          </w:p>
          <w:p w:rsidR="00C87AE8" w:rsidRPr="007E15F3" w:rsidRDefault="00C87AE8" w:rsidP="007E15F3">
            <w:pPr>
              <w:spacing w:line="276" w:lineRule="auto"/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5B1316" w:rsidP="007E15F3">
            <w:pPr>
              <w:spacing w:line="276" w:lineRule="auto"/>
            </w:pPr>
            <w:r w:rsidRPr="007E15F3">
              <w:lastRenderedPageBreak/>
              <w:t>ФГАОУ ВПО «Казанский (Приволжский) Фед</w:t>
            </w:r>
            <w:r w:rsidRPr="007E15F3">
              <w:t>е</w:t>
            </w:r>
            <w:r w:rsidRPr="007E15F3">
              <w:t>ральный университет» Институт психологии и о</w:t>
            </w:r>
            <w:r w:rsidRPr="007E15F3">
              <w:t>б</w:t>
            </w:r>
            <w:r w:rsidRPr="007E15F3">
              <w:t xml:space="preserve">разования Приволжский межрегиональный центр повышения квалификации </w:t>
            </w:r>
            <w:r w:rsidRPr="007E15F3">
              <w:lastRenderedPageBreak/>
              <w:t>и профессиональной п</w:t>
            </w:r>
            <w:r w:rsidRPr="007E15F3">
              <w:t>е</w:t>
            </w:r>
            <w:r w:rsidRPr="007E15F3">
              <w:t>реподготовки рабо</w:t>
            </w:r>
            <w:r w:rsidRPr="007E15F3">
              <w:t>т</w:t>
            </w:r>
            <w:r w:rsidRPr="007E15F3">
              <w:t>ников образования Отделение общего обр</w:t>
            </w:r>
            <w:r w:rsidRPr="007E15F3">
              <w:t>а</w:t>
            </w:r>
            <w:r w:rsidRPr="007E15F3"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5B1316" w:rsidP="007E15F3">
            <w:pPr>
              <w:spacing w:line="276" w:lineRule="auto"/>
            </w:pPr>
            <w:r w:rsidRPr="007E15F3">
              <w:lastRenderedPageBreak/>
              <w:t>2015г.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5B1316" w:rsidP="007E15F3">
            <w:pPr>
              <w:spacing w:line="276" w:lineRule="auto"/>
            </w:pPr>
            <w:r w:rsidRPr="007E15F3">
              <w:t>Получение документа государстве</w:t>
            </w:r>
            <w:r w:rsidRPr="007E15F3">
              <w:t>н</w:t>
            </w:r>
            <w:r w:rsidRPr="007E15F3">
              <w:t>ного образца, 108 часов УПК  №024602</w:t>
            </w:r>
          </w:p>
        </w:tc>
      </w:tr>
      <w:tr w:rsidR="00C87AE8" w:rsidRPr="007E15F3" w:rsidTr="007E15F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5B1316" w:rsidP="007E15F3">
            <w:pPr>
              <w:spacing w:line="276" w:lineRule="auto"/>
            </w:pPr>
            <w:r w:rsidRPr="007E15F3">
              <w:lastRenderedPageBreak/>
              <w:t xml:space="preserve">Подготовка </w:t>
            </w:r>
            <w:proofErr w:type="gramStart"/>
            <w:r w:rsidRPr="007E15F3">
              <w:t>одаренных</w:t>
            </w:r>
            <w:proofErr w:type="gramEnd"/>
            <w:r w:rsidRPr="007E15F3">
              <w:t xml:space="preserve"> обучающихся в информационной образовательной среде: интеграция общего и высшего образования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5B1316" w:rsidP="007E15F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5F3">
              <w:rPr>
                <w:rFonts w:ascii="Times New Roman" w:hAnsi="Times New Roman"/>
                <w:sz w:val="24"/>
                <w:szCs w:val="24"/>
              </w:rPr>
              <w:t>ФГАОУ АПК и ППРО г.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7E15F3" w:rsidRDefault="005B1316" w:rsidP="007E15F3">
            <w:pPr>
              <w:spacing w:line="276" w:lineRule="auto"/>
            </w:pPr>
            <w:r w:rsidRPr="007E15F3">
              <w:t>2015г.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16" w:rsidRPr="007E15F3" w:rsidRDefault="005B1316" w:rsidP="007E15F3">
            <w:pPr>
              <w:spacing w:line="276" w:lineRule="auto"/>
            </w:pPr>
            <w:r w:rsidRPr="007E15F3">
              <w:t>Получение документа государстве</w:t>
            </w:r>
            <w:r w:rsidRPr="007E15F3">
              <w:t>н</w:t>
            </w:r>
            <w:r w:rsidRPr="007E15F3">
              <w:t>ного образца, 72 часов</w:t>
            </w:r>
            <w:r w:rsidR="007E15F3">
              <w:t xml:space="preserve">  </w:t>
            </w:r>
            <w:r w:rsidRPr="007E15F3">
              <w:t>У-7241/б</w:t>
            </w:r>
          </w:p>
        </w:tc>
      </w:tr>
    </w:tbl>
    <w:p w:rsidR="00C87AE8" w:rsidRPr="00A90430" w:rsidRDefault="00C87AE8" w:rsidP="00C87AE8">
      <w:pPr>
        <w:jc w:val="center"/>
      </w:pPr>
    </w:p>
    <w:p w:rsidR="00C87AE8" w:rsidRDefault="00C87AE8" w:rsidP="00C87AE8">
      <w:pPr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8B65A1" w:rsidRDefault="008B65A1" w:rsidP="008B65A1">
      <w:pPr>
        <w:spacing w:line="276" w:lineRule="auto"/>
        <w:ind w:firstLine="567"/>
        <w:jc w:val="center"/>
        <w:rPr>
          <w:b/>
        </w:rPr>
      </w:pPr>
    </w:p>
    <w:p w:rsidR="00C87AE8" w:rsidRDefault="00C87AE8" w:rsidP="008B65A1">
      <w:pPr>
        <w:spacing w:line="276" w:lineRule="auto"/>
        <w:ind w:firstLine="567"/>
        <w:jc w:val="center"/>
        <w:rPr>
          <w:b/>
        </w:rPr>
      </w:pPr>
      <w:r>
        <w:rPr>
          <w:b/>
        </w:rPr>
        <w:t>Анализ работы по самообразования</w:t>
      </w:r>
    </w:p>
    <w:p w:rsidR="005B1316" w:rsidRDefault="005B1316" w:rsidP="008B65A1">
      <w:pPr>
        <w:spacing w:line="276" w:lineRule="auto"/>
        <w:ind w:firstLine="567"/>
        <w:jc w:val="both"/>
        <w:rPr>
          <w:b/>
        </w:rPr>
      </w:pPr>
    </w:p>
    <w:p w:rsidR="005B1316" w:rsidRPr="004A6FB8" w:rsidRDefault="005B1316" w:rsidP="008B65A1">
      <w:pPr>
        <w:spacing w:line="276" w:lineRule="auto"/>
        <w:ind w:firstLine="567"/>
        <w:jc w:val="both"/>
      </w:pPr>
      <w:r w:rsidRPr="004A6FB8">
        <w:rPr>
          <w:b/>
        </w:rPr>
        <w:t xml:space="preserve">Тема по самообразованию: </w:t>
      </w:r>
      <w:r w:rsidRPr="004A6FB8">
        <w:rPr>
          <w:spacing w:val="-3"/>
        </w:rPr>
        <w:t xml:space="preserve"> «</w:t>
      </w:r>
      <w:r w:rsidRPr="004A6FB8">
        <w:t>Активизация познавательной деятельности учащихся на уроках информатики».</w:t>
      </w:r>
    </w:p>
    <w:p w:rsidR="008B65A1" w:rsidRDefault="005B1316" w:rsidP="008B65A1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5AE0">
        <w:rPr>
          <w:rFonts w:ascii="Times New Roman" w:hAnsi="Times New Roman"/>
          <w:b/>
          <w:sz w:val="24"/>
          <w:szCs w:val="24"/>
        </w:rPr>
        <w:t>Актуальность темы:</w:t>
      </w:r>
    </w:p>
    <w:p w:rsidR="005B1316" w:rsidRPr="004F2E91" w:rsidRDefault="005B1316" w:rsidP="008B65A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2E91">
        <w:rPr>
          <w:rFonts w:ascii="Times New Roman" w:hAnsi="Times New Roman"/>
          <w:sz w:val="24"/>
          <w:szCs w:val="24"/>
          <w:lang w:eastAsia="ru-RU"/>
        </w:rPr>
        <w:t>Формирование творческой личности, одна из главных задач, провозглашенных в концепции ФГОС  2-го поколения. Её реализация диктует необходимость развития познавательных интересов, способностей и возможностей ребёнка. Наиболее эффективными средствами включения ребёнка в процесс творчества на уроке являются: игровая деятельность; создание положительных эмоциональных ситуаций; р</w:t>
      </w:r>
      <w:r w:rsidRPr="004F2E91">
        <w:rPr>
          <w:rFonts w:ascii="Times New Roman" w:hAnsi="Times New Roman"/>
          <w:sz w:val="24"/>
          <w:szCs w:val="24"/>
          <w:lang w:eastAsia="ru-RU"/>
        </w:rPr>
        <w:t>а</w:t>
      </w:r>
      <w:r w:rsidRPr="004F2E91">
        <w:rPr>
          <w:rFonts w:ascii="Times New Roman" w:hAnsi="Times New Roman"/>
          <w:sz w:val="24"/>
          <w:szCs w:val="24"/>
          <w:lang w:eastAsia="ru-RU"/>
        </w:rPr>
        <w:t xml:space="preserve">бота в парах; проблемное обучение. </w:t>
      </w:r>
    </w:p>
    <w:p w:rsidR="005B1316" w:rsidRPr="005B1316" w:rsidRDefault="005B1316" w:rsidP="008B65A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1316">
        <w:rPr>
          <w:rFonts w:ascii="Times New Roman" w:hAnsi="Times New Roman"/>
          <w:sz w:val="24"/>
          <w:szCs w:val="24"/>
          <w:lang w:eastAsia="ru-RU"/>
        </w:rPr>
        <w:t>В общеобразовательной школе невозможно провести урок без привлечения средств наглядности, часто возникают проблемы. Где на</w:t>
      </w:r>
      <w:r w:rsidRPr="005B1316">
        <w:rPr>
          <w:rFonts w:ascii="Times New Roman" w:hAnsi="Times New Roman"/>
          <w:sz w:val="24"/>
          <w:szCs w:val="24"/>
          <w:lang w:eastAsia="ru-RU"/>
        </w:rPr>
        <w:t>й</w:t>
      </w:r>
      <w:r w:rsidRPr="005B1316">
        <w:rPr>
          <w:rFonts w:ascii="Times New Roman" w:hAnsi="Times New Roman"/>
          <w:sz w:val="24"/>
          <w:szCs w:val="24"/>
          <w:lang w:eastAsia="ru-RU"/>
        </w:rPr>
        <w:t>ти нужный материал и как лучше его продемонстрировать? Всё, что накоплено за многие годы работы, устарело. А учитель-человек, кот</w:t>
      </w:r>
      <w:r w:rsidRPr="005B1316">
        <w:rPr>
          <w:rFonts w:ascii="Times New Roman" w:hAnsi="Times New Roman"/>
          <w:sz w:val="24"/>
          <w:szCs w:val="24"/>
          <w:lang w:eastAsia="ru-RU"/>
        </w:rPr>
        <w:t>о</w:t>
      </w:r>
      <w:r w:rsidRPr="005B1316">
        <w:rPr>
          <w:rFonts w:ascii="Times New Roman" w:hAnsi="Times New Roman"/>
          <w:sz w:val="24"/>
          <w:szCs w:val="24"/>
          <w:lang w:eastAsia="ru-RU"/>
        </w:rPr>
        <w:t>рый учится всю жизнь.</w:t>
      </w:r>
    </w:p>
    <w:p w:rsidR="005B1316" w:rsidRP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lastRenderedPageBreak/>
        <w:t>Работая над методической темой «Активизация познавательной деятельности учащихся на уроках информатики», пришёл к нек</w:t>
      </w:r>
      <w:r w:rsidRPr="005B1316">
        <w:rPr>
          <w:sz w:val="24"/>
          <w:szCs w:val="24"/>
        </w:rPr>
        <w:t>о</w:t>
      </w:r>
      <w:r w:rsidRPr="005B1316">
        <w:rPr>
          <w:sz w:val="24"/>
          <w:szCs w:val="24"/>
        </w:rPr>
        <w:t>торым выводам. Здесь сразу сделаю акцент на слове «познавательной», поскольку просто активизация деятельности учащихся на уроках информ</w:t>
      </w:r>
      <w:r w:rsidRPr="005B1316">
        <w:rPr>
          <w:sz w:val="24"/>
          <w:szCs w:val="24"/>
        </w:rPr>
        <w:t>а</w:t>
      </w:r>
      <w:r w:rsidRPr="005B1316">
        <w:rPr>
          <w:sz w:val="24"/>
          <w:szCs w:val="24"/>
        </w:rPr>
        <w:t>тики не представляет сложности. Но эта активность связана в основном с восприятием учащимися компьютера только как средства развл</w:t>
      </w:r>
      <w:r w:rsidRPr="005B1316">
        <w:rPr>
          <w:sz w:val="24"/>
          <w:szCs w:val="24"/>
        </w:rPr>
        <w:t>е</w:t>
      </w:r>
      <w:r w:rsidRPr="005B1316">
        <w:rPr>
          <w:sz w:val="24"/>
          <w:szCs w:val="24"/>
        </w:rPr>
        <w:t>чения (игры, музыка, видео). И, соответственно, изучение компьютера, как вычислительного средства, инструмента для поиска и</w:t>
      </w:r>
      <w:r w:rsidRPr="005B1316">
        <w:rPr>
          <w:sz w:val="24"/>
          <w:szCs w:val="24"/>
        </w:rPr>
        <w:t>н</w:t>
      </w:r>
      <w:r w:rsidRPr="005B1316">
        <w:rPr>
          <w:sz w:val="24"/>
          <w:szCs w:val="24"/>
        </w:rPr>
        <w:t>формации, как важнейшего орудия для создания и обработки информации, наконец, изучение устройства и принципов работы ЭВМ отходит у бол</w:t>
      </w:r>
      <w:r w:rsidRPr="005B1316">
        <w:rPr>
          <w:sz w:val="24"/>
          <w:szCs w:val="24"/>
        </w:rPr>
        <w:t>ь</w:t>
      </w:r>
      <w:r w:rsidRPr="005B1316">
        <w:rPr>
          <w:sz w:val="24"/>
          <w:szCs w:val="24"/>
        </w:rPr>
        <w:t>шинства обучающихся на второй план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5B1316">
        <w:rPr>
          <w:sz w:val="24"/>
          <w:szCs w:val="24"/>
        </w:rPr>
        <w:t>Другим аспектом вопроса выступает активизация познавательной деятельности учащихся средств</w:t>
      </w:r>
      <w:r w:rsidRPr="005B1316">
        <w:rPr>
          <w:sz w:val="24"/>
          <w:szCs w:val="24"/>
        </w:rPr>
        <w:t>а</w:t>
      </w:r>
      <w:r w:rsidRPr="005B1316">
        <w:rPr>
          <w:sz w:val="24"/>
          <w:szCs w:val="24"/>
        </w:rPr>
        <w:t xml:space="preserve">ми информатики (а точнее – информационных технологий). Реализуя </w:t>
      </w:r>
      <w:proofErr w:type="spellStart"/>
      <w:r w:rsidRPr="005B1316">
        <w:rPr>
          <w:sz w:val="24"/>
          <w:szCs w:val="24"/>
        </w:rPr>
        <w:t>межпредметные</w:t>
      </w:r>
      <w:proofErr w:type="spellEnd"/>
      <w:r w:rsidRPr="005B1316">
        <w:rPr>
          <w:sz w:val="24"/>
          <w:szCs w:val="24"/>
        </w:rPr>
        <w:t xml:space="preserve"> связи в сочетании с современными </w:t>
      </w:r>
      <w:proofErr w:type="spellStart"/>
      <w:r w:rsidRPr="005B1316">
        <w:rPr>
          <w:sz w:val="24"/>
          <w:szCs w:val="24"/>
        </w:rPr>
        <w:t>мульт</w:t>
      </w:r>
      <w:r w:rsidRPr="005B1316">
        <w:rPr>
          <w:sz w:val="24"/>
          <w:szCs w:val="24"/>
        </w:rPr>
        <w:t>и</w:t>
      </w:r>
      <w:r w:rsidRPr="005B1316">
        <w:rPr>
          <w:sz w:val="24"/>
          <w:szCs w:val="24"/>
        </w:rPr>
        <w:t>медийными</w:t>
      </w:r>
      <w:proofErr w:type="spellEnd"/>
      <w:r w:rsidRPr="005B1316">
        <w:rPr>
          <w:sz w:val="24"/>
          <w:szCs w:val="24"/>
        </w:rPr>
        <w:t xml:space="preserve"> возможностями и всем известной значимости урока информатики для школьников можно найти массу методов, приёмов и средств такой а</w:t>
      </w:r>
      <w:r w:rsidRPr="005B1316">
        <w:rPr>
          <w:sz w:val="24"/>
          <w:szCs w:val="24"/>
        </w:rPr>
        <w:t>к</w:t>
      </w:r>
      <w:r w:rsidRPr="005B1316">
        <w:rPr>
          <w:sz w:val="24"/>
          <w:szCs w:val="24"/>
        </w:rPr>
        <w:t>тивизации. Итак, перед нами две стороны медали: с одной – информационные технологии как средство активизации познавательной де</w:t>
      </w:r>
      <w:r w:rsidRPr="005B1316">
        <w:rPr>
          <w:sz w:val="24"/>
          <w:szCs w:val="24"/>
        </w:rPr>
        <w:t>я</w:t>
      </w:r>
      <w:r w:rsidRPr="005B1316">
        <w:rPr>
          <w:sz w:val="24"/>
          <w:szCs w:val="24"/>
        </w:rPr>
        <w:t>тельности на уроках информатики, с другой – предмет информатика, обладающая широким спектром возможностей для активизации инт</w:t>
      </w:r>
      <w:r w:rsidRPr="005B1316">
        <w:rPr>
          <w:sz w:val="24"/>
          <w:szCs w:val="24"/>
        </w:rPr>
        <w:t>е</w:t>
      </w:r>
      <w:r w:rsidRPr="005B1316">
        <w:rPr>
          <w:sz w:val="24"/>
          <w:szCs w:val="24"/>
        </w:rPr>
        <w:t>реса к другим областям знаний. Как же использовать этот грандиозный потенциал преподаваемого мной предмета для реализации этих пр</w:t>
      </w:r>
      <w:r w:rsidRPr="005B1316">
        <w:rPr>
          <w:sz w:val="24"/>
          <w:szCs w:val="24"/>
        </w:rPr>
        <w:t>о</w:t>
      </w:r>
      <w:r w:rsidRPr="005B1316">
        <w:rPr>
          <w:sz w:val="24"/>
          <w:szCs w:val="24"/>
        </w:rPr>
        <w:t xml:space="preserve">цессов. </w:t>
      </w:r>
    </w:p>
    <w:p w:rsidR="008B65A1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Рассмотрим сначала первую сторону вопроса. Что ждёт он от урока информатики? Большинство детей, наверное, приходит на инфо</w:t>
      </w:r>
      <w:r w:rsidRPr="005B1316">
        <w:rPr>
          <w:sz w:val="24"/>
          <w:szCs w:val="24"/>
        </w:rPr>
        <w:t>р</w:t>
      </w:r>
      <w:r w:rsidRPr="005B1316">
        <w:rPr>
          <w:sz w:val="24"/>
          <w:szCs w:val="24"/>
        </w:rPr>
        <w:t>матику с основной целью – развлечься посредством возможностей компьютерной техники (и чем новее техника, тем шире эти во</w:t>
      </w:r>
      <w:r w:rsidRPr="005B1316">
        <w:rPr>
          <w:sz w:val="24"/>
          <w:szCs w:val="24"/>
        </w:rPr>
        <w:t>з</w:t>
      </w:r>
      <w:r w:rsidRPr="005B1316">
        <w:rPr>
          <w:sz w:val="24"/>
          <w:szCs w:val="24"/>
        </w:rPr>
        <w:t>можности). Средствами развлечения могут выступать игры, видео, музыка, изображения, то есть всё то, что привлекает визуально, позволяет интера</w:t>
      </w:r>
      <w:r w:rsidRPr="005B1316">
        <w:rPr>
          <w:sz w:val="24"/>
          <w:szCs w:val="24"/>
        </w:rPr>
        <w:t>к</w:t>
      </w:r>
      <w:r w:rsidRPr="005B1316">
        <w:rPr>
          <w:sz w:val="24"/>
          <w:szCs w:val="24"/>
        </w:rPr>
        <w:t>тивно участвовать. Всё это называют одним словом – «мультимедиа». Так почему бы не направить это великолепное средство мот</w:t>
      </w:r>
      <w:r w:rsidRPr="005B1316">
        <w:rPr>
          <w:sz w:val="24"/>
          <w:szCs w:val="24"/>
        </w:rPr>
        <w:t>и</w:t>
      </w:r>
      <w:r w:rsidRPr="005B1316">
        <w:rPr>
          <w:sz w:val="24"/>
          <w:szCs w:val="24"/>
        </w:rPr>
        <w:t xml:space="preserve">вации в нужное русло. Тем более что сегодня для создания </w:t>
      </w:r>
      <w:proofErr w:type="spellStart"/>
      <w:r w:rsidRPr="005B1316">
        <w:rPr>
          <w:sz w:val="24"/>
          <w:szCs w:val="24"/>
        </w:rPr>
        <w:t>мультимедийных</w:t>
      </w:r>
      <w:proofErr w:type="spellEnd"/>
      <w:r w:rsidRPr="005B1316">
        <w:rPr>
          <w:sz w:val="24"/>
          <w:szCs w:val="24"/>
        </w:rPr>
        <w:t xml:space="preserve"> и интерактивных материалов масса средств.    Итак, для актив</w:t>
      </w:r>
      <w:r w:rsidRPr="005B1316">
        <w:rPr>
          <w:sz w:val="24"/>
          <w:szCs w:val="24"/>
        </w:rPr>
        <w:t>и</w:t>
      </w:r>
      <w:r w:rsidRPr="005B1316">
        <w:rPr>
          <w:sz w:val="24"/>
          <w:szCs w:val="24"/>
        </w:rPr>
        <w:t xml:space="preserve">зации познавательной деятельности </w:t>
      </w:r>
      <w:proofErr w:type="gramStart"/>
      <w:r w:rsidRPr="005B1316">
        <w:rPr>
          <w:sz w:val="24"/>
          <w:szCs w:val="24"/>
        </w:rPr>
        <w:t>обучающихся</w:t>
      </w:r>
      <w:proofErr w:type="gramEnd"/>
      <w:r w:rsidRPr="005B1316">
        <w:rPr>
          <w:sz w:val="24"/>
          <w:szCs w:val="24"/>
        </w:rPr>
        <w:t xml:space="preserve"> на уроке информатики необходимо, прежде всего, предоставить учебный материал в на</w:t>
      </w:r>
      <w:r w:rsidRPr="005B1316">
        <w:rPr>
          <w:sz w:val="24"/>
          <w:szCs w:val="24"/>
        </w:rPr>
        <w:t>и</w:t>
      </w:r>
      <w:r w:rsidRPr="005B1316">
        <w:rPr>
          <w:sz w:val="24"/>
          <w:szCs w:val="24"/>
        </w:rPr>
        <w:t xml:space="preserve">более </w:t>
      </w:r>
      <w:proofErr w:type="spellStart"/>
      <w:r w:rsidRPr="005B1316">
        <w:rPr>
          <w:sz w:val="24"/>
          <w:szCs w:val="24"/>
        </w:rPr>
        <w:t>мультимедийном</w:t>
      </w:r>
      <w:proofErr w:type="spellEnd"/>
      <w:r w:rsidRPr="005B1316">
        <w:rPr>
          <w:sz w:val="24"/>
          <w:szCs w:val="24"/>
        </w:rPr>
        <w:t xml:space="preserve"> и интерактивном виде. Такой материал может быть представлен в виде:  - презентаций (с их помощью можно иллюстрир</w:t>
      </w:r>
      <w:r w:rsidRPr="005B1316">
        <w:rPr>
          <w:sz w:val="24"/>
          <w:szCs w:val="24"/>
        </w:rPr>
        <w:t>о</w:t>
      </w:r>
      <w:r w:rsidRPr="005B1316">
        <w:rPr>
          <w:sz w:val="24"/>
          <w:szCs w:val="24"/>
        </w:rPr>
        <w:t xml:space="preserve">вать материал, а можно предоставить учащимся возможность самостоятельно изучать, что более значимо); </w:t>
      </w:r>
    </w:p>
    <w:p w:rsid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- компьютерных игр (естественно, тех игр, которые содержат развивающий или познавательный материал);</w:t>
      </w:r>
    </w:p>
    <w:p w:rsidR="005B1316" w:rsidRP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- интерактивных программ, тестов (чем больше участия принимает ученик в процессе обучения, тем больше значимости обретают п</w:t>
      </w:r>
      <w:r w:rsidRPr="005B1316">
        <w:rPr>
          <w:sz w:val="24"/>
          <w:szCs w:val="24"/>
        </w:rPr>
        <w:t>о</w:t>
      </w:r>
      <w:r w:rsidRPr="005B1316">
        <w:rPr>
          <w:sz w:val="24"/>
          <w:szCs w:val="24"/>
        </w:rPr>
        <w:t>луче</w:t>
      </w:r>
      <w:r w:rsidRPr="005B1316">
        <w:rPr>
          <w:sz w:val="24"/>
          <w:szCs w:val="24"/>
        </w:rPr>
        <w:t>н</w:t>
      </w:r>
      <w:r w:rsidRPr="005B1316">
        <w:rPr>
          <w:sz w:val="24"/>
          <w:szCs w:val="24"/>
        </w:rPr>
        <w:t>ные знания, умения и навыки);</w:t>
      </w:r>
    </w:p>
    <w:p w:rsid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- графических демонстрационных материалов (это могут быть как обычные плакаты, стенды, раздаточные материалы, а лучше, если это б</w:t>
      </w:r>
      <w:r w:rsidRPr="005B1316">
        <w:rPr>
          <w:sz w:val="24"/>
          <w:szCs w:val="24"/>
        </w:rPr>
        <w:t>у</w:t>
      </w:r>
      <w:r w:rsidRPr="005B1316">
        <w:rPr>
          <w:sz w:val="24"/>
          <w:szCs w:val="24"/>
        </w:rPr>
        <w:t xml:space="preserve">дут изображения, которые школьник сам найдёт и просмотрит на ПК); </w:t>
      </w:r>
    </w:p>
    <w:p w:rsidR="005B1316" w:rsidRP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- видео или мультипликационных фильм</w:t>
      </w:r>
      <w:r w:rsidR="007E15F3">
        <w:rPr>
          <w:sz w:val="24"/>
          <w:szCs w:val="24"/>
        </w:rPr>
        <w:t>ов</w:t>
      </w:r>
      <w:r w:rsidRPr="005B1316">
        <w:rPr>
          <w:sz w:val="24"/>
          <w:szCs w:val="24"/>
        </w:rPr>
        <w:t xml:space="preserve">. </w:t>
      </w:r>
    </w:p>
    <w:p w:rsid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Лучше один раз увидеть, чем семь раз услышать. Но ещё важнее – один раз сделать. Тогда помимо знаний появляется умение. А если сделать несколько раз, развивается навык. Информационные технологии требуют чаще навыков и умений, чем знаний. Поэтому на ур</w:t>
      </w:r>
      <w:r w:rsidRPr="005B1316">
        <w:rPr>
          <w:sz w:val="24"/>
          <w:szCs w:val="24"/>
        </w:rPr>
        <w:t>о</w:t>
      </w:r>
      <w:r w:rsidRPr="005B1316">
        <w:rPr>
          <w:sz w:val="24"/>
          <w:szCs w:val="24"/>
        </w:rPr>
        <w:t>ках информатики должна иметь приоритет именно практическая деятельность учащихся, через которую и происходит познание. А как её можно активизировать?</w:t>
      </w:r>
    </w:p>
    <w:p w:rsid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Наиболее важным моментом здесь выступает результат выполняемых действий. Вряд ли </w:t>
      </w:r>
      <w:proofErr w:type="gramStart"/>
      <w:r w:rsidRPr="005B1316">
        <w:rPr>
          <w:sz w:val="24"/>
          <w:szCs w:val="24"/>
        </w:rPr>
        <w:t>среднестатистического</w:t>
      </w:r>
      <w:proofErr w:type="gramEnd"/>
      <w:r w:rsidRPr="005B1316">
        <w:rPr>
          <w:sz w:val="24"/>
          <w:szCs w:val="24"/>
        </w:rPr>
        <w:t xml:space="preserve"> обучающегося пр</w:t>
      </w:r>
      <w:r w:rsidRPr="005B1316">
        <w:rPr>
          <w:sz w:val="24"/>
          <w:szCs w:val="24"/>
        </w:rPr>
        <w:t>и</w:t>
      </w:r>
      <w:r w:rsidRPr="005B1316">
        <w:rPr>
          <w:sz w:val="24"/>
          <w:szCs w:val="24"/>
        </w:rPr>
        <w:t>влечёт такая деятельность, результат или назначение которой – учение. К тому же даже старшеклассники часто не осознают роль получа</w:t>
      </w:r>
      <w:r w:rsidRPr="005B1316">
        <w:rPr>
          <w:sz w:val="24"/>
          <w:szCs w:val="24"/>
        </w:rPr>
        <w:t>е</w:t>
      </w:r>
      <w:r w:rsidRPr="005B1316">
        <w:rPr>
          <w:sz w:val="24"/>
          <w:szCs w:val="24"/>
        </w:rPr>
        <w:t xml:space="preserve">мых в школе знаний. Поэтому результат любой практической работы должен обязательно </w:t>
      </w:r>
      <w:r w:rsidRPr="005B1316">
        <w:rPr>
          <w:sz w:val="24"/>
          <w:szCs w:val="24"/>
        </w:rPr>
        <w:lastRenderedPageBreak/>
        <w:t>иметь личную значимость для ученика. В этом случае возникает мотив к познанию, развивается стремление к дальнейшим действиям. Ид</w:t>
      </w:r>
      <w:r w:rsidRPr="005B1316">
        <w:rPr>
          <w:sz w:val="24"/>
          <w:szCs w:val="24"/>
        </w:rPr>
        <w:t>е</w:t>
      </w:r>
      <w:r w:rsidRPr="005B1316">
        <w:rPr>
          <w:sz w:val="24"/>
          <w:szCs w:val="24"/>
        </w:rPr>
        <w:t xml:space="preserve">альным средством для решения данной задачи может оказаться метод проектов. </w:t>
      </w:r>
      <w:r w:rsidR="007E15F3">
        <w:rPr>
          <w:sz w:val="24"/>
          <w:szCs w:val="24"/>
        </w:rPr>
        <w:t>П</w:t>
      </w:r>
      <w:r w:rsidRPr="005B1316">
        <w:rPr>
          <w:sz w:val="24"/>
          <w:szCs w:val="24"/>
        </w:rPr>
        <w:t>роектная деятельность в зависимости от реализуемых образовательных задач может принимать всяческие формы: это может быть грандиозный проект на целый учебный год и более (он может быть и сквозным, то есть не прерывающим классич</w:t>
      </w:r>
      <w:r w:rsidRPr="005B1316">
        <w:rPr>
          <w:sz w:val="24"/>
          <w:szCs w:val="24"/>
        </w:rPr>
        <w:t>е</w:t>
      </w:r>
      <w:r w:rsidRPr="005B1316">
        <w:rPr>
          <w:sz w:val="24"/>
          <w:szCs w:val="24"/>
        </w:rPr>
        <w:t>ские занятия), а может – проектом на один или н</w:t>
      </w:r>
      <w:r w:rsidRPr="005B1316">
        <w:rPr>
          <w:sz w:val="24"/>
          <w:szCs w:val="24"/>
        </w:rPr>
        <w:t>е</w:t>
      </w:r>
      <w:r w:rsidRPr="005B1316">
        <w:rPr>
          <w:sz w:val="24"/>
          <w:szCs w:val="24"/>
        </w:rPr>
        <w:t xml:space="preserve">сколько уроков (мини-проект). </w:t>
      </w:r>
    </w:p>
    <w:p w:rsid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Безусловно, не всякую деятельность возможно и/или целесообразно трансформировать </w:t>
      </w:r>
      <w:proofErr w:type="gramStart"/>
      <w:r w:rsidRPr="005B1316">
        <w:rPr>
          <w:sz w:val="24"/>
          <w:szCs w:val="24"/>
        </w:rPr>
        <w:t>в</w:t>
      </w:r>
      <w:proofErr w:type="gramEnd"/>
      <w:r w:rsidRPr="005B1316">
        <w:rPr>
          <w:sz w:val="24"/>
          <w:szCs w:val="24"/>
        </w:rPr>
        <w:t xml:space="preserve"> проектную. Тогда предлагаю в целях актив</w:t>
      </w:r>
      <w:r w:rsidRPr="005B1316">
        <w:rPr>
          <w:sz w:val="24"/>
          <w:szCs w:val="24"/>
        </w:rPr>
        <w:t>и</w:t>
      </w:r>
      <w:r w:rsidRPr="005B1316">
        <w:rPr>
          <w:sz w:val="24"/>
          <w:szCs w:val="24"/>
        </w:rPr>
        <w:t>зации использовать такие приёмы:</w:t>
      </w:r>
    </w:p>
    <w:p w:rsid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- особенным образом сформулировать цели деятельности обучающегося, обозначив его личную заинтересованность (пусть это будет даже заинтересованность в отметке; </w:t>
      </w:r>
      <w:proofErr w:type="gramStart"/>
      <w:r w:rsidRPr="005B1316">
        <w:rPr>
          <w:sz w:val="24"/>
          <w:szCs w:val="24"/>
        </w:rPr>
        <w:t>или</w:t>
      </w:r>
      <w:proofErr w:type="gramEnd"/>
      <w:r w:rsidRPr="005B1316">
        <w:rPr>
          <w:sz w:val="24"/>
          <w:szCs w:val="24"/>
        </w:rPr>
        <w:t xml:space="preserve"> обозначив эту практическую деятельность как этап в решении более важных задач, который просто нео</w:t>
      </w:r>
      <w:r w:rsidRPr="005B1316">
        <w:rPr>
          <w:sz w:val="24"/>
          <w:szCs w:val="24"/>
        </w:rPr>
        <w:t>б</w:t>
      </w:r>
      <w:r w:rsidRPr="005B1316">
        <w:rPr>
          <w:sz w:val="24"/>
          <w:szCs w:val="24"/>
        </w:rPr>
        <w:t xml:space="preserve">ходимо преодолеть); </w:t>
      </w:r>
    </w:p>
    <w:p w:rsidR="007E15F3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- добавить в практическую деятельность (особенно если она рутинная) игровой, соревновательный момент, тогда она обретёт хотя бы вр</w:t>
      </w:r>
      <w:r w:rsidRPr="005B1316">
        <w:rPr>
          <w:sz w:val="24"/>
          <w:szCs w:val="24"/>
        </w:rPr>
        <w:t>е</w:t>
      </w:r>
      <w:r w:rsidRPr="005B1316">
        <w:rPr>
          <w:sz w:val="24"/>
          <w:szCs w:val="24"/>
        </w:rPr>
        <w:t xml:space="preserve">менную значимость </w:t>
      </w:r>
    </w:p>
    <w:p w:rsidR="007E15F3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- создать необычную атмосферу во время деятельности, сделать урок нестандартным (например, составить вместе столы и попросить класс решить задачу урока совместно или группами, позволить обсуждение, распределить роли, назначить </w:t>
      </w:r>
      <w:proofErr w:type="gramStart"/>
      <w:r w:rsidRPr="005B1316">
        <w:rPr>
          <w:sz w:val="24"/>
          <w:szCs w:val="24"/>
        </w:rPr>
        <w:t>ответственных</w:t>
      </w:r>
      <w:proofErr w:type="gramEnd"/>
      <w:r w:rsidRPr="005B1316">
        <w:rPr>
          <w:sz w:val="24"/>
          <w:szCs w:val="24"/>
        </w:rPr>
        <w:t xml:space="preserve"> и т.п.).</w:t>
      </w:r>
    </w:p>
    <w:p w:rsidR="005B1316" w:rsidRDefault="007E15F3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1316" w:rsidRPr="005B1316">
        <w:rPr>
          <w:sz w:val="24"/>
          <w:szCs w:val="24"/>
        </w:rPr>
        <w:t>Крайне важно во всём этом не допустить одной грубой ошибки. Практическая деятельность должна нести развивающий характер, п</w:t>
      </w:r>
      <w:r w:rsidR="005B1316" w:rsidRPr="005B1316">
        <w:rPr>
          <w:sz w:val="24"/>
          <w:szCs w:val="24"/>
        </w:rPr>
        <w:t>о</w:t>
      </w:r>
      <w:r w:rsidR="005B1316" w:rsidRPr="005B1316">
        <w:rPr>
          <w:sz w:val="24"/>
          <w:szCs w:val="24"/>
        </w:rPr>
        <w:t xml:space="preserve">этому в ней должно быть минимум </w:t>
      </w:r>
      <w:proofErr w:type="spellStart"/>
      <w:r w:rsidR="005B1316" w:rsidRPr="005B1316">
        <w:rPr>
          <w:sz w:val="24"/>
          <w:szCs w:val="24"/>
        </w:rPr>
        <w:t>инструкционизма</w:t>
      </w:r>
      <w:proofErr w:type="spellEnd"/>
      <w:r w:rsidR="005B1316" w:rsidRPr="005B1316">
        <w:rPr>
          <w:sz w:val="24"/>
          <w:szCs w:val="24"/>
        </w:rPr>
        <w:t>: большую роль сыграет именно самостоятельная исследовательская, поисковая, анал</w:t>
      </w:r>
      <w:r w:rsidR="005B1316" w:rsidRPr="005B1316">
        <w:rPr>
          <w:sz w:val="24"/>
          <w:szCs w:val="24"/>
        </w:rPr>
        <w:t>и</w:t>
      </w:r>
      <w:r w:rsidR="005B1316" w:rsidRPr="005B1316">
        <w:rPr>
          <w:sz w:val="24"/>
          <w:szCs w:val="24"/>
        </w:rPr>
        <w:t>тическая деятельность, чем выполнение пошаговой работы, когда процесс уже полностью описан. Пускай ребёнок сам отыщет правильный а</w:t>
      </w:r>
      <w:r w:rsidR="005B1316" w:rsidRPr="005B1316">
        <w:rPr>
          <w:sz w:val="24"/>
          <w:szCs w:val="24"/>
        </w:rPr>
        <w:t>л</w:t>
      </w:r>
      <w:r w:rsidR="005B1316" w:rsidRPr="005B1316">
        <w:rPr>
          <w:sz w:val="24"/>
          <w:szCs w:val="24"/>
        </w:rPr>
        <w:t>горитм, а возможно результат окажется даже лучше ожидаемого.</w:t>
      </w:r>
    </w:p>
    <w:p w:rsid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Наконец, для активизации познавательной деятельности при изучении сложного или «скучного» материала, каким часто бывает пр</w:t>
      </w:r>
      <w:r w:rsidRPr="005B1316">
        <w:rPr>
          <w:sz w:val="24"/>
          <w:szCs w:val="24"/>
        </w:rPr>
        <w:t>о</w:t>
      </w:r>
      <w:r w:rsidRPr="005B1316">
        <w:rPr>
          <w:sz w:val="24"/>
          <w:szCs w:val="24"/>
        </w:rPr>
        <w:t>граммирование, порекомендую с самого начала продемонстрировать удивительные результаты, которые может предоставить тот или иной изучаемый материал. Например, можно показать работу небольших программ, созданных с помощью подлежащего изучению языка, выпо</w:t>
      </w:r>
      <w:r w:rsidRPr="005B1316">
        <w:rPr>
          <w:sz w:val="24"/>
          <w:szCs w:val="24"/>
        </w:rPr>
        <w:t>л</w:t>
      </w:r>
      <w:r w:rsidRPr="005B1316">
        <w:rPr>
          <w:sz w:val="24"/>
          <w:szCs w:val="24"/>
        </w:rPr>
        <w:t>няющих потрясающие действия: рисующих «матрицу» на экране, воспроизводящих мелодию (особенный эффект это вызовет, если к ко</w:t>
      </w:r>
      <w:r w:rsidRPr="005B1316">
        <w:rPr>
          <w:sz w:val="24"/>
          <w:szCs w:val="24"/>
        </w:rPr>
        <w:t>м</w:t>
      </w:r>
      <w:r w:rsidRPr="005B1316">
        <w:rPr>
          <w:sz w:val="24"/>
          <w:szCs w:val="24"/>
        </w:rPr>
        <w:t>пьютеру не подключены колонки). После такой демонстрации у части школьников может возникнуть желание самим создать что-то подо</w:t>
      </w:r>
      <w:r w:rsidRPr="005B1316">
        <w:rPr>
          <w:sz w:val="24"/>
          <w:szCs w:val="24"/>
        </w:rPr>
        <w:t>б</w:t>
      </w:r>
      <w:r w:rsidRPr="005B1316">
        <w:rPr>
          <w:sz w:val="24"/>
          <w:szCs w:val="24"/>
        </w:rPr>
        <w:t xml:space="preserve">ное. </w:t>
      </w:r>
      <w:r w:rsidRPr="005B1316">
        <w:rPr>
          <w:sz w:val="24"/>
          <w:szCs w:val="24"/>
        </w:rPr>
        <w:br/>
        <w:t xml:space="preserve">      Теперь о том, как активизировать познавательный интерес обучающихся к другим областям знаний на уроках информатики средствами информационных технологий.</w:t>
      </w:r>
    </w:p>
    <w:p w:rsidR="005B1316" w:rsidRPr="005B1316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Здесь могут помочь </w:t>
      </w:r>
      <w:proofErr w:type="spellStart"/>
      <w:r w:rsidRPr="005B1316">
        <w:rPr>
          <w:sz w:val="24"/>
          <w:szCs w:val="24"/>
        </w:rPr>
        <w:t>межпредметные</w:t>
      </w:r>
      <w:proofErr w:type="spellEnd"/>
      <w:r w:rsidRPr="005B1316">
        <w:rPr>
          <w:sz w:val="24"/>
          <w:szCs w:val="24"/>
        </w:rPr>
        <w:t xml:space="preserve"> связи. А как их реализовать? </w:t>
      </w:r>
    </w:p>
    <w:p w:rsidR="008B65A1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Можно попробовать такие средства: </w:t>
      </w:r>
      <w:r w:rsidR="008B65A1">
        <w:rPr>
          <w:sz w:val="24"/>
          <w:szCs w:val="24"/>
        </w:rPr>
        <w:t xml:space="preserve"> </w:t>
      </w:r>
    </w:p>
    <w:p w:rsidR="008B65A1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- решение проблем других областей средствами информационных технологий (например, построение динамики популяций в MS </w:t>
      </w:r>
      <w:proofErr w:type="spellStart"/>
      <w:r w:rsidRPr="005B1316">
        <w:rPr>
          <w:sz w:val="24"/>
          <w:szCs w:val="24"/>
        </w:rPr>
        <w:t>Excel</w:t>
      </w:r>
      <w:proofErr w:type="spellEnd"/>
      <w:r w:rsidRPr="005B1316">
        <w:rPr>
          <w:sz w:val="24"/>
          <w:szCs w:val="24"/>
        </w:rPr>
        <w:t>; р</w:t>
      </w:r>
      <w:r w:rsidRPr="005B1316">
        <w:rPr>
          <w:sz w:val="24"/>
          <w:szCs w:val="24"/>
        </w:rPr>
        <w:t>и</w:t>
      </w:r>
      <w:r w:rsidRPr="005B1316">
        <w:rPr>
          <w:sz w:val="24"/>
          <w:szCs w:val="24"/>
        </w:rPr>
        <w:t xml:space="preserve">сование топографической карты в графическом редакторе или создание плаката или стенда для кабинета физики; составление программы, решающей физическую, химическую, математическую или иную задачу); </w:t>
      </w:r>
    </w:p>
    <w:p w:rsidR="008B65A1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>- внедрение знаний из других областей в задачи, решаемые информатикой (часто в проектной деятельности требуются знания из др</w:t>
      </w:r>
      <w:r w:rsidRPr="005B1316">
        <w:rPr>
          <w:sz w:val="24"/>
          <w:szCs w:val="24"/>
        </w:rPr>
        <w:t>у</w:t>
      </w:r>
      <w:r w:rsidRPr="005B1316">
        <w:rPr>
          <w:sz w:val="24"/>
          <w:szCs w:val="24"/>
        </w:rPr>
        <w:t>гих дисциплин, иногда можно типовые задачи разбавлять терминами разных областей знаний);</w:t>
      </w:r>
    </w:p>
    <w:p w:rsidR="008B65A1" w:rsidRDefault="005B1316" w:rsidP="008B65A1">
      <w:pPr>
        <w:pStyle w:val="a8"/>
        <w:spacing w:before="0" w:line="276" w:lineRule="auto"/>
        <w:ind w:firstLine="567"/>
        <w:jc w:val="both"/>
        <w:rPr>
          <w:sz w:val="24"/>
          <w:szCs w:val="24"/>
        </w:rPr>
      </w:pPr>
      <w:r w:rsidRPr="005B1316">
        <w:rPr>
          <w:sz w:val="24"/>
          <w:szCs w:val="24"/>
        </w:rPr>
        <w:t xml:space="preserve">- комбинирование уроков (здесь могут присутствовать каждый или оба из предыдущих пунктов). </w:t>
      </w:r>
    </w:p>
    <w:p w:rsidR="005B1316" w:rsidRPr="005B1316" w:rsidRDefault="005B1316" w:rsidP="008B65A1">
      <w:pPr>
        <w:pStyle w:val="a8"/>
        <w:spacing w:before="0" w:line="276" w:lineRule="auto"/>
        <w:ind w:firstLine="567"/>
        <w:jc w:val="both"/>
        <w:rPr>
          <w:color w:val="000000"/>
          <w:sz w:val="24"/>
          <w:szCs w:val="24"/>
        </w:rPr>
      </w:pPr>
      <w:r w:rsidRPr="005B1316">
        <w:rPr>
          <w:sz w:val="24"/>
          <w:szCs w:val="24"/>
        </w:rPr>
        <w:t xml:space="preserve"> Хочется лишь отметить, что связь между предметами всегда можно найти, даже если она не явно видна. </w:t>
      </w:r>
      <w:r w:rsidRPr="005B1316">
        <w:rPr>
          <w:color w:val="000000"/>
          <w:sz w:val="24"/>
          <w:szCs w:val="24"/>
        </w:rPr>
        <w:t>Компьютер сегодня прон</w:t>
      </w:r>
      <w:r w:rsidRPr="005B1316">
        <w:rPr>
          <w:color w:val="000000"/>
          <w:sz w:val="24"/>
          <w:szCs w:val="24"/>
        </w:rPr>
        <w:t>и</w:t>
      </w:r>
      <w:r w:rsidRPr="005B1316">
        <w:rPr>
          <w:color w:val="000000"/>
          <w:sz w:val="24"/>
          <w:szCs w:val="24"/>
        </w:rPr>
        <w:t xml:space="preserve">кает во все сферы жизни, становясь инструментом решения многих проблем. </w:t>
      </w:r>
    </w:p>
    <w:p w:rsidR="00C87AE8" w:rsidRPr="008B65A1" w:rsidRDefault="00C87AE8" w:rsidP="00C87AE8">
      <w:pPr>
        <w:pStyle w:val="a4"/>
        <w:ind w:left="48"/>
        <w:jc w:val="center"/>
        <w:rPr>
          <w:rFonts w:ascii="Times New Roman" w:hAnsi="Times New Roman"/>
          <w:b/>
          <w:sz w:val="16"/>
          <w:szCs w:val="16"/>
        </w:rPr>
      </w:pPr>
    </w:p>
    <w:p w:rsidR="00C87AE8" w:rsidRPr="009244C0" w:rsidRDefault="00C87AE8" w:rsidP="00C87AE8">
      <w:pPr>
        <w:pStyle w:val="a4"/>
        <w:ind w:left="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244C0">
        <w:rPr>
          <w:rFonts w:ascii="Times New Roman" w:hAnsi="Times New Roman"/>
          <w:b/>
          <w:sz w:val="24"/>
          <w:szCs w:val="24"/>
        </w:rPr>
        <w:t>Обобщение собственного опыта педагогической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за 2011-2015 годы.</w:t>
      </w:r>
    </w:p>
    <w:p w:rsidR="00C87AE8" w:rsidRPr="008B65A1" w:rsidRDefault="00C87AE8" w:rsidP="00C87AE8">
      <w:pPr>
        <w:ind w:firstLine="709"/>
        <w:rPr>
          <w:sz w:val="16"/>
          <w:szCs w:val="16"/>
        </w:rPr>
      </w:pPr>
    </w:p>
    <w:p w:rsidR="00C87AE8" w:rsidRPr="00660C81" w:rsidRDefault="00C87AE8" w:rsidP="00C87AE8">
      <w:pPr>
        <w:rPr>
          <w:b/>
          <w:sz w:val="25"/>
          <w:szCs w:val="25"/>
        </w:rPr>
      </w:pPr>
      <w:r w:rsidRPr="00660C81">
        <w:rPr>
          <w:b/>
          <w:sz w:val="25"/>
          <w:szCs w:val="25"/>
        </w:rPr>
        <w:t>Участие в семинарах</w:t>
      </w:r>
    </w:p>
    <w:p w:rsidR="00C87AE8" w:rsidRDefault="00C87AE8" w:rsidP="00C87AE8">
      <w:pPr>
        <w:ind w:left="213"/>
        <w:rPr>
          <w:sz w:val="25"/>
          <w:szCs w:val="25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900"/>
        <w:gridCol w:w="1417"/>
      </w:tblGrid>
      <w:tr w:rsidR="00C87AE8" w:rsidRPr="008B65A1" w:rsidTr="004A6FB8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8B65A1" w:rsidRDefault="00C87AE8" w:rsidP="00085AFB">
            <w:pPr>
              <w:rPr>
                <w:b/>
                <w:sz w:val="25"/>
                <w:szCs w:val="25"/>
              </w:rPr>
            </w:pPr>
            <w:r w:rsidRPr="008B65A1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8B65A1" w:rsidRDefault="00C87AE8" w:rsidP="00085AFB">
            <w:pPr>
              <w:rPr>
                <w:b/>
                <w:sz w:val="25"/>
                <w:szCs w:val="25"/>
              </w:rPr>
            </w:pPr>
            <w:r w:rsidRPr="008B65A1">
              <w:rPr>
                <w:b/>
                <w:sz w:val="25"/>
                <w:szCs w:val="25"/>
              </w:rPr>
              <w:t xml:space="preserve">Тема семинара, кем и для кого </w:t>
            </w:r>
            <w:proofErr w:type="gramStart"/>
            <w:r w:rsidRPr="008B65A1">
              <w:rPr>
                <w:b/>
                <w:sz w:val="25"/>
                <w:szCs w:val="25"/>
              </w:rPr>
              <w:t>организован</w:t>
            </w:r>
            <w:proofErr w:type="gramEnd"/>
            <w:r w:rsidRPr="008B65A1">
              <w:rPr>
                <w:b/>
                <w:sz w:val="25"/>
                <w:szCs w:val="25"/>
              </w:rPr>
              <w:t>, 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8B65A1" w:rsidRDefault="00C87AE8" w:rsidP="00085AFB">
            <w:pPr>
              <w:rPr>
                <w:b/>
                <w:sz w:val="25"/>
                <w:szCs w:val="25"/>
              </w:rPr>
            </w:pPr>
            <w:r w:rsidRPr="008B65A1">
              <w:rPr>
                <w:b/>
                <w:sz w:val="25"/>
                <w:szCs w:val="25"/>
              </w:rPr>
              <w:t>Дата</w:t>
            </w:r>
          </w:p>
          <w:p w:rsidR="00C87AE8" w:rsidRPr="008B65A1" w:rsidRDefault="00C87AE8" w:rsidP="00085AFB">
            <w:pPr>
              <w:rPr>
                <w:b/>
                <w:sz w:val="25"/>
                <w:szCs w:val="25"/>
              </w:rPr>
            </w:pPr>
          </w:p>
        </w:tc>
      </w:tr>
      <w:tr w:rsidR="00C87AE8" w:rsidRPr="0045088B" w:rsidTr="004A6FB8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45088B" w:rsidRDefault="00C87AE8" w:rsidP="00085AFB">
            <w:r w:rsidRPr="0045088B">
              <w:t>1.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45088B" w:rsidRDefault="004A6FB8" w:rsidP="008B65A1">
            <w:proofErr w:type="spellStart"/>
            <w:r>
              <w:t>Вебинары</w:t>
            </w:r>
            <w:proofErr w:type="spellEnd"/>
            <w:r>
              <w:t xml:space="preserve">  на тему: «Как выбрать ЭОР для урока?», «Открытый урок с просвещением. Как работать с электронным уче</w:t>
            </w:r>
            <w:r>
              <w:t>б</w:t>
            </w:r>
            <w:r>
              <w:t>ником», «Открытый урок с использованием электронного учебника издательства «Просвещение», Издательство просв</w:t>
            </w:r>
            <w:r>
              <w:t>е</w:t>
            </w:r>
            <w:r>
              <w:t>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E8" w:rsidRPr="0045088B" w:rsidRDefault="004A6FB8" w:rsidP="00085AFB">
            <w:r>
              <w:t>9.12.2014, 16.03.2015, 23.03.2015</w:t>
            </w:r>
          </w:p>
        </w:tc>
      </w:tr>
      <w:tr w:rsidR="004A6FB8" w:rsidRPr="0045088B" w:rsidTr="004A6FB8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45088B" w:rsidRDefault="004A6FB8" w:rsidP="00085AFB">
            <w:r>
              <w:t>2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Default="004A6FB8" w:rsidP="004A6FB8">
            <w:r>
              <w:t>«Стратегия функционирования и развития информационн</w:t>
            </w:r>
            <w:proofErr w:type="gramStart"/>
            <w:r>
              <w:t>о-</w:t>
            </w:r>
            <w:proofErr w:type="gramEnd"/>
            <w:r>
              <w:t xml:space="preserve"> образовательной среды школы: реализация требований ФГОС», на базе МБОУ «Средняя общеобразовательная школа №177 с углубленным изучением отдельных предметов» Н</w:t>
            </w:r>
            <w:r>
              <w:t>о</w:t>
            </w:r>
            <w:r>
              <w:t>во-Савиновского района г. Казани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Default="004A6FB8" w:rsidP="00085AFB">
            <w:r>
              <w:t>25.03.2015</w:t>
            </w:r>
          </w:p>
        </w:tc>
      </w:tr>
      <w:tr w:rsidR="004A6FB8" w:rsidRPr="0045088B" w:rsidTr="00085AFB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45088B" w:rsidRDefault="004A6FB8" w:rsidP="00085AFB">
            <w:r>
              <w:t>3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Default="004A6FB8" w:rsidP="004A6FB8">
            <w:r>
              <w:t xml:space="preserve">«Реализация требований ФГОС </w:t>
            </w:r>
            <w:proofErr w:type="spellStart"/>
            <w:r>
              <w:t>восновной</w:t>
            </w:r>
            <w:proofErr w:type="spellEnd"/>
            <w:r>
              <w:t xml:space="preserve"> школе средствами курса «Информатика» для 7-9 классов», ПМЦПК и ППРО ФГАОУ КФУ совместно с издательством «Бином. Лаборатория знаний» с участием автора учебников по информатике Полякова К.Ю.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Default="004A6FB8" w:rsidP="00085AFB">
            <w:r>
              <w:t>22.09.2015</w:t>
            </w:r>
          </w:p>
        </w:tc>
      </w:tr>
      <w:tr w:rsidR="004A6FB8" w:rsidRPr="0045088B" w:rsidTr="00085AFB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45088B" w:rsidRDefault="004A6FB8" w:rsidP="00085AFB">
            <w:r>
              <w:t>4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Default="004A6FB8" w:rsidP="004A6FB8">
            <w:r>
              <w:t>«Новые подходы к организации образовательного процесса по курсу «Информатика» в соответствии с требованиями ф</w:t>
            </w:r>
            <w:r>
              <w:t>е</w:t>
            </w:r>
            <w:r>
              <w:t>дерального государственного стандарта основного общего образования»</w:t>
            </w:r>
            <w:proofErr w:type="gramStart"/>
            <w:r>
              <w:t>,Р</w:t>
            </w:r>
            <w:proofErr w:type="gramEnd"/>
            <w:r>
              <w:t xml:space="preserve">еспубликанский  семинар с  автором учебников </w:t>
            </w:r>
            <w:r>
              <w:lastRenderedPageBreak/>
              <w:t xml:space="preserve">по </w:t>
            </w:r>
            <w:proofErr w:type="spellStart"/>
            <w:r>
              <w:t>информтике</w:t>
            </w:r>
            <w:proofErr w:type="spellEnd"/>
            <w:r>
              <w:t xml:space="preserve">  </w:t>
            </w:r>
            <w:proofErr w:type="spellStart"/>
            <w:r>
              <w:t>Босовой</w:t>
            </w:r>
            <w:proofErr w:type="spellEnd"/>
            <w:r>
              <w:t xml:space="preserve">  Л.Л, на базе МБОУ гимназии №122 г. Московского района  г. Казани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Default="004A6FB8" w:rsidP="00085AFB">
            <w:r>
              <w:lastRenderedPageBreak/>
              <w:t>27.10.2015</w:t>
            </w:r>
          </w:p>
        </w:tc>
      </w:tr>
    </w:tbl>
    <w:p w:rsidR="00C87AE8" w:rsidRDefault="00C87AE8" w:rsidP="008B65A1">
      <w:pPr>
        <w:pStyle w:val="a5"/>
        <w:ind w:left="0"/>
        <w:rPr>
          <w:rFonts w:ascii="Times New Roman" w:hAnsi="Times New Roman"/>
          <w:b/>
          <w:sz w:val="25"/>
          <w:szCs w:val="25"/>
        </w:rPr>
      </w:pPr>
      <w:r w:rsidRPr="00E426C5">
        <w:rPr>
          <w:rFonts w:ascii="Times New Roman" w:hAnsi="Times New Roman"/>
          <w:b/>
          <w:sz w:val="25"/>
          <w:szCs w:val="25"/>
        </w:rPr>
        <w:lastRenderedPageBreak/>
        <w:t>Выступление с докладом</w:t>
      </w:r>
    </w:p>
    <w:p w:rsidR="00361207" w:rsidRPr="00E426C5" w:rsidRDefault="00361207" w:rsidP="00C87AE8">
      <w:pPr>
        <w:pStyle w:val="a5"/>
        <w:ind w:left="0"/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Style w:val="a9"/>
        <w:tblW w:w="14884" w:type="dxa"/>
        <w:tblInd w:w="108" w:type="dxa"/>
        <w:tblLook w:val="04A0"/>
      </w:tblPr>
      <w:tblGrid>
        <w:gridCol w:w="567"/>
        <w:gridCol w:w="4395"/>
        <w:gridCol w:w="1417"/>
        <w:gridCol w:w="7088"/>
        <w:gridCol w:w="1417"/>
      </w:tblGrid>
      <w:tr w:rsidR="004A6FB8" w:rsidRPr="008B65A1" w:rsidTr="004A6FB8">
        <w:tc>
          <w:tcPr>
            <w:tcW w:w="567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417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088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Кем заслушивается</w:t>
            </w:r>
          </w:p>
        </w:tc>
        <w:tc>
          <w:tcPr>
            <w:tcW w:w="1417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A6FB8" w:rsidRPr="001A26DC" w:rsidTr="004A6FB8">
        <w:tc>
          <w:tcPr>
            <w:tcW w:w="56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«Проблемы сохранения здоровья при работе на  персональном компьютере».</w:t>
            </w:r>
          </w:p>
        </w:tc>
        <w:tc>
          <w:tcPr>
            <w:tcW w:w="141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088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Выступление на педсовете 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инженерно-педагогических работников  «Нижнекамский индустриальный техникум»</w:t>
            </w:r>
          </w:p>
        </w:tc>
        <w:tc>
          <w:tcPr>
            <w:tcW w:w="141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A6FB8" w:rsidRPr="001A26DC" w:rsidTr="004A6FB8">
        <w:tc>
          <w:tcPr>
            <w:tcW w:w="56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A26DC">
              <w:rPr>
                <w:rFonts w:ascii="Times New Roman" w:hAnsi="Times New Roman"/>
                <w:sz w:val="24"/>
                <w:szCs w:val="24"/>
              </w:rPr>
              <w:t>Электронное</w:t>
            </w:r>
            <w:proofErr w:type="gramEnd"/>
            <w:r w:rsidRPr="001A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6D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1A26DC">
              <w:rPr>
                <w:rFonts w:ascii="Times New Roman" w:hAnsi="Times New Roman"/>
                <w:sz w:val="24"/>
                <w:szCs w:val="24"/>
              </w:rPr>
              <w:t xml:space="preserve"> преподават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ля»</w:t>
            </w:r>
          </w:p>
        </w:tc>
        <w:tc>
          <w:tcPr>
            <w:tcW w:w="141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088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Выступление  на методическом семинаре инженерно-педагогических работников  «Нижнекамский индустриальный техникум» </w:t>
            </w:r>
          </w:p>
        </w:tc>
        <w:tc>
          <w:tcPr>
            <w:tcW w:w="141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A6FB8" w:rsidRPr="001A26DC" w:rsidTr="00361207">
        <w:trPr>
          <w:trHeight w:val="1116"/>
        </w:trPr>
        <w:tc>
          <w:tcPr>
            <w:tcW w:w="56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A6FB8" w:rsidRPr="001A26DC" w:rsidRDefault="004A6FB8" w:rsidP="00361207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1A26DC">
              <w:rPr>
                <w:bCs/>
                <w:color w:val="000000"/>
                <w:sz w:val="24"/>
                <w:szCs w:val="24"/>
              </w:rPr>
              <w:t>Формирование поликультурной личн</w:t>
            </w:r>
            <w:r w:rsidRPr="001A26DC">
              <w:rPr>
                <w:bCs/>
                <w:color w:val="000000"/>
                <w:sz w:val="24"/>
                <w:szCs w:val="24"/>
              </w:rPr>
              <w:t>о</w:t>
            </w:r>
            <w:r w:rsidRPr="001A26DC">
              <w:rPr>
                <w:bCs/>
                <w:color w:val="000000"/>
                <w:sz w:val="24"/>
                <w:szCs w:val="24"/>
              </w:rPr>
              <w:t>сти на уроках информатики через пр</w:t>
            </w:r>
            <w:r w:rsidRPr="001A26DC">
              <w:rPr>
                <w:bCs/>
                <w:color w:val="000000"/>
                <w:sz w:val="24"/>
                <w:szCs w:val="24"/>
              </w:rPr>
              <w:t>о</w:t>
            </w:r>
            <w:r w:rsidRPr="001A26DC">
              <w:rPr>
                <w:bCs/>
                <w:color w:val="000000"/>
                <w:sz w:val="24"/>
                <w:szCs w:val="24"/>
              </w:rPr>
              <w:t>ектную деятельность</w:t>
            </w:r>
          </w:p>
        </w:tc>
        <w:tc>
          <w:tcPr>
            <w:tcW w:w="141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088" w:type="dxa"/>
          </w:tcPr>
          <w:p w:rsidR="004A6FB8" w:rsidRPr="001A26DC" w:rsidRDefault="004A6FB8" w:rsidP="00361207">
            <w:pPr>
              <w:pStyle w:val="2"/>
              <w:spacing w:after="0" w:line="240" w:lineRule="auto"/>
              <w:ind w:right="-57"/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  <w:shd w:val="clear" w:color="auto" w:fill="FFFFFF"/>
              </w:rPr>
              <w:t>Выступление на педсовете  по теме «Защита творческих проектов   в рамках реализации программы «Формирование поликультурной личности в системе самообразования всех участников образов</w:t>
            </w:r>
            <w:r w:rsidRPr="001A26DC">
              <w:rPr>
                <w:sz w:val="24"/>
                <w:szCs w:val="24"/>
                <w:shd w:val="clear" w:color="auto" w:fill="FFFFFF"/>
              </w:rPr>
              <w:t>а</w:t>
            </w:r>
            <w:r w:rsidRPr="001A26DC">
              <w:rPr>
                <w:sz w:val="24"/>
                <w:szCs w:val="24"/>
                <w:shd w:val="clear" w:color="auto" w:fill="FFFFFF"/>
              </w:rPr>
              <w:t>тельного процесса»</w:t>
            </w:r>
          </w:p>
        </w:tc>
        <w:tc>
          <w:tcPr>
            <w:tcW w:w="141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   </w:t>
            </w:r>
          </w:p>
        </w:tc>
      </w:tr>
    </w:tbl>
    <w:p w:rsidR="00C87AE8" w:rsidRDefault="00C87AE8" w:rsidP="00C87AE8">
      <w:pPr>
        <w:pStyle w:val="a5"/>
        <w:ind w:left="0"/>
        <w:jc w:val="both"/>
        <w:rPr>
          <w:rFonts w:ascii="Times New Roman" w:hAnsi="Times New Roman"/>
          <w:b/>
          <w:sz w:val="25"/>
          <w:szCs w:val="25"/>
        </w:rPr>
      </w:pPr>
    </w:p>
    <w:p w:rsidR="00C87AE8" w:rsidRDefault="00C87AE8" w:rsidP="008B65A1">
      <w:pPr>
        <w:pStyle w:val="a5"/>
        <w:ind w:left="0"/>
        <w:rPr>
          <w:rFonts w:ascii="Times New Roman" w:hAnsi="Times New Roman"/>
          <w:b/>
          <w:sz w:val="25"/>
          <w:szCs w:val="25"/>
        </w:rPr>
      </w:pPr>
      <w:r w:rsidRPr="00660C81">
        <w:rPr>
          <w:rFonts w:ascii="Times New Roman" w:hAnsi="Times New Roman"/>
          <w:b/>
          <w:sz w:val="25"/>
          <w:szCs w:val="25"/>
        </w:rPr>
        <w:t>Выступление на конференциях</w:t>
      </w:r>
    </w:p>
    <w:p w:rsidR="008B65A1" w:rsidRPr="00660C81" w:rsidRDefault="008B65A1" w:rsidP="008B65A1">
      <w:pPr>
        <w:pStyle w:val="a5"/>
        <w:ind w:left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a9"/>
        <w:tblW w:w="14642" w:type="dxa"/>
        <w:tblInd w:w="108" w:type="dxa"/>
        <w:tblLook w:val="04A0"/>
      </w:tblPr>
      <w:tblGrid>
        <w:gridCol w:w="567"/>
        <w:gridCol w:w="3969"/>
        <w:gridCol w:w="3969"/>
        <w:gridCol w:w="5103"/>
        <w:gridCol w:w="1034"/>
      </w:tblGrid>
      <w:tr w:rsidR="004A6FB8" w:rsidRPr="008B65A1" w:rsidTr="004A6FB8">
        <w:tc>
          <w:tcPr>
            <w:tcW w:w="567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969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Уровень  (образовательное учр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ждение, район, город, зональный, республиканский, федеральный, международный уровень)</w:t>
            </w:r>
          </w:p>
        </w:tc>
        <w:tc>
          <w:tcPr>
            <w:tcW w:w="5103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Тема конференции,  кем организована, для к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ких категорий работников образования пров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дена, место проведения</w:t>
            </w:r>
          </w:p>
        </w:tc>
        <w:tc>
          <w:tcPr>
            <w:tcW w:w="1034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A6FB8" w:rsidRPr="001A26DC" w:rsidTr="004A6FB8">
        <w:tc>
          <w:tcPr>
            <w:tcW w:w="56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Мастер-  класс по теме: « Составл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ние тестов и их использование на уроках теоретического обучения и производственного обучения  с п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мощью тестовой оболочки </w:t>
            </w:r>
            <w:proofErr w:type="spellStart"/>
            <w:r w:rsidRPr="001A26DC">
              <w:rPr>
                <w:rFonts w:ascii="Times New Roman" w:hAnsi="Times New Roman"/>
                <w:sz w:val="24"/>
                <w:szCs w:val="24"/>
              </w:rPr>
              <w:t>MyTest</w:t>
            </w:r>
            <w:proofErr w:type="spellEnd"/>
            <w:r w:rsidRPr="001A2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5103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«Подготовка высококвалифицированных раб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чих и специалистов на основе модульно–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26D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1A26DC">
              <w:rPr>
                <w:rFonts w:ascii="Times New Roman" w:hAnsi="Times New Roman"/>
                <w:sz w:val="24"/>
                <w:szCs w:val="24"/>
              </w:rPr>
              <w:t>м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петентностного подхода», республиканская научно – практическая конференция на базе ГАОУ СПО  «Нижнекамский индустриальный техникум» </w:t>
            </w:r>
          </w:p>
        </w:tc>
        <w:tc>
          <w:tcPr>
            <w:tcW w:w="1034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</w:tr>
      <w:tr w:rsidR="004A6FB8" w:rsidRPr="001A26DC" w:rsidTr="004A6FB8">
        <w:tc>
          <w:tcPr>
            <w:tcW w:w="56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Интегрированный урок «Постро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ние сечений в 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5103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 xml:space="preserve">«Интеллектуальный потенциал молодежи 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 Республиканская студенческая научно-практическая конференция обучающихся и студентов СПО РТ</w:t>
            </w:r>
            <w:proofErr w:type="gramStart"/>
            <w:r w:rsidRPr="001A26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A26DC">
              <w:rPr>
                <w:rFonts w:ascii="Times New Roman" w:hAnsi="Times New Roman"/>
                <w:sz w:val="24"/>
                <w:szCs w:val="24"/>
              </w:rPr>
              <w:t xml:space="preserve"> на базе ГАОУ СПО НИТ</w:t>
            </w:r>
          </w:p>
        </w:tc>
        <w:tc>
          <w:tcPr>
            <w:tcW w:w="1034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A6FB8" w:rsidRPr="001A26DC" w:rsidTr="004A6FB8">
        <w:tc>
          <w:tcPr>
            <w:tcW w:w="567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Конспект урока по теме: «Обрабо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т</w:t>
            </w:r>
            <w:r w:rsidRPr="001A26DC">
              <w:rPr>
                <w:rFonts w:ascii="Times New Roman" w:hAnsi="Times New Roman"/>
                <w:sz w:val="24"/>
                <w:szCs w:val="24"/>
              </w:rPr>
              <w:lastRenderedPageBreak/>
              <w:t>ка информации и алгоритмы»</w:t>
            </w:r>
          </w:p>
        </w:tc>
        <w:tc>
          <w:tcPr>
            <w:tcW w:w="3969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5103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Электронный журнал «Конференц-зал», Вс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6DC"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конференция «Методика и педаг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гическая практика» </w:t>
            </w:r>
          </w:p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konf</w:t>
            </w:r>
            <w:proofErr w:type="spellEnd"/>
            <w:r w:rsidRPr="001A26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zal</w:t>
            </w:r>
            <w:proofErr w:type="spellEnd"/>
            <w:r w:rsidRPr="001A26DC">
              <w:rPr>
                <w:rFonts w:ascii="Times New Roman" w:hAnsi="Times New Roman"/>
                <w:sz w:val="24"/>
                <w:szCs w:val="24"/>
              </w:rPr>
              <w:t>.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034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87AE8" w:rsidRPr="00660C81" w:rsidRDefault="00C87AE8" w:rsidP="008B65A1">
      <w:pPr>
        <w:pStyle w:val="a5"/>
        <w:ind w:left="0"/>
        <w:rPr>
          <w:rFonts w:ascii="Times New Roman" w:hAnsi="Times New Roman"/>
          <w:b/>
          <w:sz w:val="25"/>
          <w:szCs w:val="25"/>
        </w:rPr>
      </w:pPr>
      <w:r w:rsidRPr="00660C81">
        <w:rPr>
          <w:rFonts w:ascii="Times New Roman" w:hAnsi="Times New Roman"/>
          <w:b/>
          <w:sz w:val="25"/>
          <w:szCs w:val="25"/>
        </w:rPr>
        <w:lastRenderedPageBreak/>
        <w:t>Методические публикации</w:t>
      </w:r>
    </w:p>
    <w:p w:rsidR="00C87AE8" w:rsidRPr="00594CA4" w:rsidRDefault="00C87AE8" w:rsidP="00C87AE8">
      <w:pPr>
        <w:pStyle w:val="a5"/>
        <w:ind w:left="284"/>
        <w:rPr>
          <w:rFonts w:ascii="Times New Roman" w:hAnsi="Times New Roman"/>
          <w:sz w:val="25"/>
          <w:szCs w:val="25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3543"/>
        <w:gridCol w:w="4962"/>
        <w:gridCol w:w="1275"/>
      </w:tblGrid>
      <w:tr w:rsidR="00C87AE8" w:rsidRPr="008B65A1" w:rsidTr="00085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E8" w:rsidRPr="008B65A1" w:rsidRDefault="00C87AE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5"/>
                <w:szCs w:val="25"/>
              </w:rPr>
            </w:pPr>
            <w:r w:rsidRPr="008B65A1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E8" w:rsidRPr="008B65A1" w:rsidRDefault="00C87AE8" w:rsidP="00361207">
            <w:pPr>
              <w:rPr>
                <w:b/>
                <w:sz w:val="25"/>
                <w:szCs w:val="25"/>
              </w:rPr>
            </w:pPr>
            <w:r w:rsidRPr="008B65A1">
              <w:rPr>
                <w:b/>
                <w:sz w:val="25"/>
                <w:szCs w:val="25"/>
              </w:rPr>
              <w:t>Тема, вид публикации, количество страниц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E8" w:rsidRPr="008B65A1" w:rsidRDefault="00C87AE8" w:rsidP="00361207">
            <w:pPr>
              <w:rPr>
                <w:b/>
                <w:sz w:val="25"/>
                <w:szCs w:val="25"/>
              </w:rPr>
            </w:pPr>
            <w:r w:rsidRPr="008B65A1">
              <w:rPr>
                <w:b/>
                <w:sz w:val="25"/>
                <w:szCs w:val="25"/>
              </w:rPr>
              <w:t>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E8" w:rsidRPr="008B65A1" w:rsidRDefault="00C87AE8" w:rsidP="00361207">
            <w:pPr>
              <w:rPr>
                <w:b/>
                <w:sz w:val="25"/>
                <w:szCs w:val="25"/>
              </w:rPr>
            </w:pPr>
            <w:r w:rsidRPr="008B65A1">
              <w:rPr>
                <w:b/>
                <w:sz w:val="25"/>
                <w:szCs w:val="25"/>
              </w:rPr>
              <w:t>Где напечатана</w:t>
            </w:r>
          </w:p>
          <w:p w:rsidR="00C87AE8" w:rsidRPr="008B65A1" w:rsidRDefault="00C87AE8" w:rsidP="00361207">
            <w:pPr>
              <w:rPr>
                <w:b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E8" w:rsidRPr="008B65A1" w:rsidRDefault="00C87AE8" w:rsidP="00361207">
            <w:pPr>
              <w:rPr>
                <w:b/>
                <w:sz w:val="25"/>
                <w:szCs w:val="25"/>
              </w:rPr>
            </w:pPr>
            <w:r w:rsidRPr="008B65A1">
              <w:rPr>
                <w:b/>
                <w:sz w:val="25"/>
                <w:szCs w:val="25"/>
              </w:rPr>
              <w:t>Год и</w:t>
            </w:r>
            <w:r w:rsidRPr="008B65A1">
              <w:rPr>
                <w:b/>
                <w:sz w:val="25"/>
                <w:szCs w:val="25"/>
              </w:rPr>
              <w:t>з</w:t>
            </w:r>
            <w:r w:rsidRPr="008B65A1">
              <w:rPr>
                <w:b/>
                <w:sz w:val="25"/>
                <w:szCs w:val="25"/>
              </w:rPr>
              <w:t>дания</w:t>
            </w:r>
          </w:p>
        </w:tc>
      </w:tr>
      <w:tr w:rsidR="004A6FB8" w:rsidRPr="00F07F07" w:rsidTr="004A6FB8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t>«Основы алгоритмизации и программ</w:t>
            </w:r>
            <w:r w:rsidRPr="001A26DC">
              <w:t>и</w:t>
            </w:r>
            <w:r w:rsidRPr="001A26DC">
              <w:t>рования»,</w:t>
            </w:r>
            <w:r>
              <w:t xml:space="preserve"> </w:t>
            </w:r>
            <w:proofErr w:type="spellStart"/>
            <w:r w:rsidRPr="001A26DC">
              <w:t>Учебн</w:t>
            </w:r>
            <w:proofErr w:type="gramStart"/>
            <w:r w:rsidRPr="001A26DC">
              <w:t>о</w:t>
            </w:r>
            <w:proofErr w:type="spellEnd"/>
            <w:r w:rsidRPr="001A26DC">
              <w:t>-</w:t>
            </w:r>
            <w:proofErr w:type="gramEnd"/>
            <w:r>
              <w:t xml:space="preserve"> </w:t>
            </w:r>
            <w:r w:rsidRPr="001A26DC">
              <w:t>методическое пос</w:t>
            </w:r>
            <w:r w:rsidRPr="001A26DC">
              <w:t>о</w:t>
            </w:r>
            <w:r w:rsidRPr="001A26DC">
              <w:t>бие для студентов начального и средн</w:t>
            </w:r>
            <w:r w:rsidRPr="001A26DC">
              <w:t>е</w:t>
            </w:r>
            <w:r w:rsidRPr="001A26DC">
              <w:t>го профессионального образования, 76с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t>республиканский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t>Министерство труда, занятости и социальной защиты РТ, Министерство образования и науки РТ, ГАОУ СПО «Нижнекамский инд</w:t>
            </w:r>
            <w:r w:rsidRPr="001A26DC">
              <w:t>у</w:t>
            </w:r>
            <w:r w:rsidRPr="001A26DC">
              <w:t xml:space="preserve">стриальный техникум» </w:t>
            </w:r>
          </w:p>
          <w:p w:rsidR="004A6FB8" w:rsidRPr="001A26DC" w:rsidRDefault="004A6FB8" w:rsidP="00361207">
            <w:pPr>
              <w:rPr>
                <w:lang w:val="en-US"/>
              </w:rPr>
            </w:pPr>
            <w:r w:rsidRPr="001A26DC">
              <w:rPr>
                <w:lang w:val="en-US"/>
              </w:rPr>
              <w:t>ISBN 978-5-906158-06-2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t>2012</w:t>
            </w:r>
            <w:r>
              <w:t xml:space="preserve"> г.</w:t>
            </w:r>
          </w:p>
        </w:tc>
      </w:tr>
      <w:tr w:rsidR="004A6FB8" w:rsidRPr="00F07F07" w:rsidTr="004A6FB8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rPr>
                <w:lang w:val="en-US"/>
              </w:rPr>
              <w:t>III</w:t>
            </w:r>
            <w:r w:rsidRPr="001A26DC">
              <w:t xml:space="preserve"> Республиканский конкурс рукописей в области образования «Своя книга»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Диплом за победу в номинации «Информат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и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ка» (Лучшее учебно-методическое пособие)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A6FB8" w:rsidRPr="00F07F07" w:rsidTr="00085AFB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t xml:space="preserve"> «Педагогические инновации XXI века» в номинации «Мастер класс» </w:t>
            </w:r>
          </w:p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Межрегиональный конкурс м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тодических разработок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диплом III степени,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4A6FB8" w:rsidRPr="00F07F07" w:rsidTr="00085AFB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r w:rsidRPr="001A26DC">
              <w:rPr>
                <w:lang w:val="en-US"/>
              </w:rPr>
              <w:t>V</w:t>
            </w:r>
            <w:r>
              <w:t xml:space="preserve"> </w:t>
            </w:r>
            <w:r w:rsidRPr="001A26DC">
              <w:t xml:space="preserve">Всероссийский сетевой конкурс «Профессиональный успех </w:t>
            </w:r>
            <w:r w:rsidRPr="001A26DC">
              <w:rPr>
                <w:lang w:val="en-US"/>
              </w:rPr>
              <w:t>XXI</w:t>
            </w:r>
            <w:r w:rsidRPr="001A26DC">
              <w:t>» н</w:t>
            </w:r>
            <w:r w:rsidRPr="001A26DC">
              <w:t>а</w:t>
            </w:r>
            <w:r w:rsidRPr="001A26DC">
              <w:t>правление «Современный урок»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A6FB8" w:rsidRPr="00F07F07" w:rsidTr="00085AFB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Конспект урока по теме: «Обработка информации и алгоритмы»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A1" w:rsidRDefault="004A6FB8" w:rsidP="008B65A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Электронный журнал «Конференц-зал», Вс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е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российская конференция «Методика и пед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а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гогическая практика» </w:t>
            </w:r>
            <w:r w:rsidR="008B6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FB8" w:rsidRPr="001A26DC" w:rsidRDefault="004A6FB8" w:rsidP="008B65A1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konf</w:t>
            </w:r>
            <w:proofErr w:type="spellEnd"/>
            <w:r w:rsidRPr="001A26D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zal</w:t>
            </w:r>
            <w:proofErr w:type="spellEnd"/>
            <w:r w:rsidRPr="001A26DC">
              <w:rPr>
                <w:rFonts w:ascii="Times New Roman" w:hAnsi="Times New Roman"/>
                <w:sz w:val="24"/>
                <w:szCs w:val="24"/>
              </w:rPr>
              <w:t>.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87AE8" w:rsidRDefault="00C87AE8" w:rsidP="00C87AE8">
      <w:pPr>
        <w:jc w:val="center"/>
        <w:rPr>
          <w:b/>
        </w:rPr>
      </w:pPr>
    </w:p>
    <w:p w:rsidR="00C87AE8" w:rsidRDefault="00C87AE8" w:rsidP="008B65A1">
      <w:pPr>
        <w:rPr>
          <w:b/>
          <w:sz w:val="25"/>
          <w:szCs w:val="25"/>
        </w:rPr>
      </w:pPr>
      <w:r w:rsidRPr="00660C81">
        <w:rPr>
          <w:b/>
          <w:sz w:val="25"/>
          <w:szCs w:val="25"/>
        </w:rPr>
        <w:t>Проведенные открытые   занятия, мероприятия</w:t>
      </w:r>
    </w:p>
    <w:p w:rsidR="008B65A1" w:rsidRDefault="008B65A1" w:rsidP="008B65A1">
      <w:pPr>
        <w:jc w:val="center"/>
        <w:rPr>
          <w:b/>
          <w:sz w:val="25"/>
          <w:szCs w:val="25"/>
        </w:rPr>
      </w:pPr>
    </w:p>
    <w:tbl>
      <w:tblPr>
        <w:tblStyle w:val="a9"/>
        <w:tblW w:w="15167" w:type="dxa"/>
        <w:tblInd w:w="108" w:type="dxa"/>
        <w:tblLayout w:type="fixed"/>
        <w:tblLook w:val="04A0"/>
      </w:tblPr>
      <w:tblGrid>
        <w:gridCol w:w="426"/>
        <w:gridCol w:w="3402"/>
        <w:gridCol w:w="3402"/>
        <w:gridCol w:w="6946"/>
        <w:gridCol w:w="991"/>
      </w:tblGrid>
      <w:tr w:rsidR="004A6FB8" w:rsidRPr="008B65A1" w:rsidTr="008B65A1">
        <w:tc>
          <w:tcPr>
            <w:tcW w:w="426" w:type="dxa"/>
          </w:tcPr>
          <w:p w:rsidR="004A6FB8" w:rsidRPr="008B65A1" w:rsidRDefault="004A6FB8" w:rsidP="008B65A1">
            <w:pPr>
              <w:pStyle w:val="a5"/>
              <w:spacing w:after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65A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Тема, класс (группа, курс)</w:t>
            </w:r>
          </w:p>
        </w:tc>
        <w:tc>
          <w:tcPr>
            <w:tcW w:w="3402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Уровень (образовательное учреждение, район, город, межрегиональный, респу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лика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ский, федеральный, междун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родный уровень)</w:t>
            </w:r>
          </w:p>
        </w:tc>
        <w:tc>
          <w:tcPr>
            <w:tcW w:w="6946" w:type="dxa"/>
          </w:tcPr>
          <w:p w:rsidR="004A6FB8" w:rsidRPr="008B65A1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Вид, тематика, место проведения методического меропри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тия, в рамках которого проводилось открытый урок, зан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тие, мероприятие (заседание методического объединения, предметная н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B65A1">
              <w:rPr>
                <w:rFonts w:ascii="Times New Roman" w:hAnsi="Times New Roman"/>
                <w:b/>
                <w:sz w:val="24"/>
                <w:szCs w:val="24"/>
              </w:rPr>
              <w:t>деля, семинар, конкурс и  др.)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4A6FB8" w:rsidRPr="008B65A1" w:rsidRDefault="004A6FB8" w:rsidP="00361207">
            <w:pPr>
              <w:rPr>
                <w:b/>
                <w:sz w:val="24"/>
                <w:szCs w:val="24"/>
              </w:rPr>
            </w:pPr>
            <w:r w:rsidRPr="008B65A1">
              <w:rPr>
                <w:b/>
                <w:sz w:val="24"/>
                <w:szCs w:val="24"/>
              </w:rPr>
              <w:t>Дата</w:t>
            </w:r>
          </w:p>
        </w:tc>
      </w:tr>
      <w:tr w:rsidR="004A6FB8" w:rsidRPr="001A26DC" w:rsidTr="00361207">
        <w:tc>
          <w:tcPr>
            <w:tcW w:w="42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 xml:space="preserve"> «Показательная функция и построение графика функции в MS </w:t>
            </w:r>
            <w:proofErr w:type="spellStart"/>
            <w:r w:rsidRPr="001A26DC">
              <w:rPr>
                <w:sz w:val="24"/>
                <w:szCs w:val="24"/>
              </w:rPr>
              <w:t>Excel</w:t>
            </w:r>
            <w:proofErr w:type="spellEnd"/>
            <w:r w:rsidRPr="001A26D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694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Открытый урок в рамках республиканских курсов повышения квалификации для специалистов НПО и СПО  ИРО РТ по теме «Разработка основных профессиональных образовательных пр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грамм в соответствии с ФГОС НПО/СПО» проводимого на базе ГАОУ НПО «Профессиональный лицей №44»</w:t>
            </w:r>
          </w:p>
        </w:tc>
        <w:tc>
          <w:tcPr>
            <w:tcW w:w="991" w:type="dxa"/>
            <w:shd w:val="clear" w:color="auto" w:fill="auto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>2012 г.</w:t>
            </w:r>
          </w:p>
        </w:tc>
      </w:tr>
      <w:tr w:rsidR="004A6FB8" w:rsidRPr="001A26DC" w:rsidTr="00361207">
        <w:tc>
          <w:tcPr>
            <w:tcW w:w="42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>«Драйвер кафе»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94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в рамках </w:t>
            </w:r>
            <w:proofErr w:type="spellStart"/>
            <w:r w:rsidRPr="001A26DC">
              <w:rPr>
                <w:rFonts w:ascii="Times New Roman" w:hAnsi="Times New Roman"/>
                <w:sz w:val="24"/>
                <w:szCs w:val="24"/>
              </w:rPr>
              <w:t>общетехникумовской</w:t>
            </w:r>
            <w:proofErr w:type="spellEnd"/>
            <w:r w:rsidRPr="001A26DC">
              <w:rPr>
                <w:rFonts w:ascii="Times New Roman" w:hAnsi="Times New Roman"/>
                <w:sz w:val="24"/>
                <w:szCs w:val="24"/>
              </w:rPr>
              <w:t xml:space="preserve"> декады по профессиям «Мастер по обработке цифровой информации»</w:t>
            </w:r>
          </w:p>
        </w:tc>
        <w:tc>
          <w:tcPr>
            <w:tcW w:w="991" w:type="dxa"/>
            <w:shd w:val="clear" w:color="auto" w:fill="auto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>2013г.</w:t>
            </w:r>
          </w:p>
        </w:tc>
      </w:tr>
      <w:tr w:rsidR="004A6FB8" w:rsidRPr="001A26DC" w:rsidTr="00361207">
        <w:trPr>
          <w:trHeight w:val="946"/>
        </w:trPr>
        <w:tc>
          <w:tcPr>
            <w:tcW w:w="42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 xml:space="preserve">«Построение сечений в </w:t>
            </w:r>
            <w:r w:rsidRPr="001A26DC">
              <w:rPr>
                <w:sz w:val="24"/>
                <w:szCs w:val="24"/>
                <w:lang w:val="en-US"/>
              </w:rPr>
              <w:t>WORD</w:t>
            </w:r>
            <w:r w:rsidRPr="001A26D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694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 xml:space="preserve">Открытый урок в рамках 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 Республиканской студенческой н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>а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учно-практической конференции обучающихся и студентов </w:t>
            </w:r>
            <w:proofErr w:type="gramStart"/>
            <w:r w:rsidRPr="001A26DC">
              <w:rPr>
                <w:rFonts w:ascii="Times New Roman" w:hAnsi="Times New Roman"/>
                <w:sz w:val="24"/>
                <w:szCs w:val="24"/>
              </w:rPr>
              <w:t>СПО РТ</w:t>
            </w:r>
            <w:proofErr w:type="gramEnd"/>
            <w:r w:rsidRPr="001A26DC">
              <w:rPr>
                <w:rFonts w:ascii="Times New Roman" w:hAnsi="Times New Roman"/>
                <w:sz w:val="24"/>
                <w:szCs w:val="24"/>
              </w:rPr>
              <w:t xml:space="preserve"> «Интеллектуальный потенциал молодежи </w:t>
            </w:r>
            <w:r w:rsidRPr="001A26D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A26DC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991" w:type="dxa"/>
            <w:shd w:val="clear" w:color="auto" w:fill="auto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>2014г.</w:t>
            </w:r>
          </w:p>
        </w:tc>
      </w:tr>
      <w:tr w:rsidR="004A6FB8" w:rsidRPr="001A26DC" w:rsidTr="00361207">
        <w:trPr>
          <w:trHeight w:val="481"/>
        </w:trPr>
        <w:tc>
          <w:tcPr>
            <w:tcW w:w="42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>«Кодирование информации с помощью знаковых систем»</w:t>
            </w:r>
          </w:p>
        </w:tc>
        <w:tc>
          <w:tcPr>
            <w:tcW w:w="3402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946" w:type="dxa"/>
          </w:tcPr>
          <w:p w:rsidR="004A6FB8" w:rsidRPr="001A26DC" w:rsidRDefault="004A6FB8" w:rsidP="0036120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6DC">
              <w:rPr>
                <w:rFonts w:ascii="Times New Roman" w:hAnsi="Times New Roman"/>
                <w:sz w:val="24"/>
                <w:szCs w:val="24"/>
              </w:rPr>
              <w:t>Открытый урок для слушателей семинара, проводимого в СОШ №23</w:t>
            </w:r>
          </w:p>
        </w:tc>
        <w:tc>
          <w:tcPr>
            <w:tcW w:w="991" w:type="dxa"/>
            <w:shd w:val="clear" w:color="auto" w:fill="auto"/>
          </w:tcPr>
          <w:p w:rsidR="004A6FB8" w:rsidRPr="001A26DC" w:rsidRDefault="004A6FB8" w:rsidP="00361207">
            <w:pPr>
              <w:rPr>
                <w:sz w:val="24"/>
                <w:szCs w:val="24"/>
              </w:rPr>
            </w:pPr>
            <w:r w:rsidRPr="001A26DC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870393" w:rsidRDefault="00870393" w:rsidP="004A6FB8">
      <w:bookmarkStart w:id="0" w:name="_GoBack"/>
      <w:bookmarkEnd w:id="0"/>
    </w:p>
    <w:sectPr w:rsidR="00870393" w:rsidSect="00085AFB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146"/>
    <w:multiLevelType w:val="hybridMultilevel"/>
    <w:tmpl w:val="1B084142"/>
    <w:lvl w:ilvl="0" w:tplc="D26029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477E"/>
    <w:multiLevelType w:val="hybridMultilevel"/>
    <w:tmpl w:val="ECB2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3">
    <w:nsid w:val="37F60BD9"/>
    <w:multiLevelType w:val="hybridMultilevel"/>
    <w:tmpl w:val="560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F638E"/>
    <w:multiLevelType w:val="hybridMultilevel"/>
    <w:tmpl w:val="14D8FC7C"/>
    <w:lvl w:ilvl="0" w:tplc="92ECE3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E4E67"/>
    <w:multiLevelType w:val="hybridMultilevel"/>
    <w:tmpl w:val="FDD6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53F96"/>
    <w:multiLevelType w:val="hybridMultilevel"/>
    <w:tmpl w:val="5E0E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87AE8"/>
    <w:rsid w:val="00085AFB"/>
    <w:rsid w:val="00134135"/>
    <w:rsid w:val="001E43B0"/>
    <w:rsid w:val="00361207"/>
    <w:rsid w:val="0040638F"/>
    <w:rsid w:val="004A6FB8"/>
    <w:rsid w:val="0051094C"/>
    <w:rsid w:val="00512248"/>
    <w:rsid w:val="005B1316"/>
    <w:rsid w:val="007874EB"/>
    <w:rsid w:val="007C2E16"/>
    <w:rsid w:val="007E15F3"/>
    <w:rsid w:val="008259C5"/>
    <w:rsid w:val="00870393"/>
    <w:rsid w:val="008B65A1"/>
    <w:rsid w:val="00B86DEE"/>
    <w:rsid w:val="00B974EC"/>
    <w:rsid w:val="00BD7750"/>
    <w:rsid w:val="00C87AE8"/>
    <w:rsid w:val="00E54DCF"/>
    <w:rsid w:val="00E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31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B13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87AE8"/>
  </w:style>
  <w:style w:type="character" w:styleId="a3">
    <w:name w:val="Hyperlink"/>
    <w:basedOn w:val="a0"/>
    <w:rsid w:val="00C87AE8"/>
    <w:rPr>
      <w:color w:val="0000FF"/>
      <w:u w:val="single"/>
    </w:rPr>
  </w:style>
  <w:style w:type="paragraph" w:styleId="a4">
    <w:name w:val="No Spacing"/>
    <w:uiPriority w:val="1"/>
    <w:qFormat/>
    <w:rsid w:val="00C87A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7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87AE8"/>
  </w:style>
  <w:style w:type="paragraph" w:customStyle="1" w:styleId="11">
    <w:name w:val="Без интервала1"/>
    <w:rsid w:val="00C87A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C87AE8"/>
    <w:pPr>
      <w:spacing w:before="100" w:beforeAutospacing="1" w:after="100" w:afterAutospacing="1"/>
    </w:pPr>
  </w:style>
  <w:style w:type="character" w:customStyle="1" w:styleId="s1">
    <w:name w:val="s1"/>
    <w:basedOn w:val="a0"/>
    <w:rsid w:val="00C87AE8"/>
  </w:style>
  <w:style w:type="paragraph" w:styleId="a6">
    <w:name w:val="Body Text"/>
    <w:basedOn w:val="a"/>
    <w:link w:val="a7"/>
    <w:uiPriority w:val="99"/>
    <w:unhideWhenUsed/>
    <w:rsid w:val="00C87AE8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C87AE8"/>
    <w:rPr>
      <w:rFonts w:ascii="Calibri" w:eastAsia="Calibri" w:hAnsi="Calibri" w:cs="Times New Roman"/>
    </w:rPr>
  </w:style>
  <w:style w:type="character" w:customStyle="1" w:styleId="serp-urlitem">
    <w:name w:val="serp-url__item"/>
    <w:basedOn w:val="a0"/>
    <w:rsid w:val="00C87AE8"/>
  </w:style>
  <w:style w:type="character" w:customStyle="1" w:styleId="serp-urlmark">
    <w:name w:val="serp-url__mark"/>
    <w:basedOn w:val="a0"/>
    <w:rsid w:val="00C87AE8"/>
  </w:style>
  <w:style w:type="character" w:customStyle="1" w:styleId="10">
    <w:name w:val="Заголовок 1 Знак"/>
    <w:basedOn w:val="a0"/>
    <w:link w:val="1"/>
    <w:rsid w:val="005B13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1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rsid w:val="005B1316"/>
    <w:pPr>
      <w:spacing w:before="30" w:after="30"/>
    </w:pPr>
    <w:rPr>
      <w:sz w:val="20"/>
      <w:szCs w:val="20"/>
    </w:rPr>
  </w:style>
  <w:style w:type="table" w:styleId="a9">
    <w:name w:val="Table Grid"/>
    <w:basedOn w:val="a1"/>
    <w:uiPriority w:val="59"/>
    <w:rsid w:val="004A6FB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4A6F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A6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87AE8"/>
  </w:style>
  <w:style w:type="character" w:styleId="a3">
    <w:name w:val="Hyperlink"/>
    <w:basedOn w:val="a0"/>
    <w:rsid w:val="00C87AE8"/>
    <w:rPr>
      <w:color w:val="0000FF"/>
      <w:u w:val="single"/>
    </w:rPr>
  </w:style>
  <w:style w:type="paragraph" w:styleId="a4">
    <w:name w:val="No Spacing"/>
    <w:uiPriority w:val="1"/>
    <w:qFormat/>
    <w:rsid w:val="00C87A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87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87AE8"/>
  </w:style>
  <w:style w:type="paragraph" w:customStyle="1" w:styleId="1">
    <w:name w:val="Без интервала1"/>
    <w:rsid w:val="00C87A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C87AE8"/>
    <w:pPr>
      <w:spacing w:before="100" w:beforeAutospacing="1" w:after="100" w:afterAutospacing="1"/>
    </w:pPr>
  </w:style>
  <w:style w:type="character" w:customStyle="1" w:styleId="s1">
    <w:name w:val="s1"/>
    <w:basedOn w:val="a0"/>
    <w:rsid w:val="00C87AE8"/>
  </w:style>
  <w:style w:type="paragraph" w:styleId="a6">
    <w:name w:val="Body Text"/>
    <w:basedOn w:val="a"/>
    <w:link w:val="a7"/>
    <w:uiPriority w:val="99"/>
    <w:unhideWhenUsed/>
    <w:rsid w:val="00C87AE8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C87AE8"/>
    <w:rPr>
      <w:rFonts w:ascii="Calibri" w:eastAsia="Calibri" w:hAnsi="Calibri" w:cs="Times New Roman"/>
    </w:rPr>
  </w:style>
  <w:style w:type="character" w:customStyle="1" w:styleId="serp-urlitem">
    <w:name w:val="serp-url__item"/>
    <w:basedOn w:val="a0"/>
    <w:rsid w:val="00C87AE8"/>
  </w:style>
  <w:style w:type="character" w:customStyle="1" w:styleId="serp-urlmark">
    <w:name w:val="serp-url__mark"/>
    <w:basedOn w:val="a0"/>
    <w:rsid w:val="00C87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Кабинет10</cp:lastModifiedBy>
  <cp:revision>5</cp:revision>
  <dcterms:created xsi:type="dcterms:W3CDTF">2015-11-11T09:52:00Z</dcterms:created>
  <dcterms:modified xsi:type="dcterms:W3CDTF">2015-11-11T10:55:00Z</dcterms:modified>
</cp:coreProperties>
</file>