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4D" w:rsidRPr="00B2609D" w:rsidRDefault="00B2609D" w:rsidP="00B2609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B2609D">
        <w:rPr>
          <w:rFonts w:ascii="Times New Roman" w:hAnsi="Times New Roman" w:cs="Times New Roman"/>
          <w:b/>
          <w:color w:val="C00000"/>
          <w:sz w:val="56"/>
          <w:szCs w:val="56"/>
        </w:rPr>
        <w:t>ПЕРВАЯ ПОМОЩЬ В ОСТРОЙ ЭМОЦИОГЕННОЙ СИТУАЦИИ</w:t>
      </w:r>
    </w:p>
    <w:p w:rsidR="00065F23" w:rsidRDefault="00065F23" w:rsidP="00C0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9D" w:rsidRPr="00B2609D" w:rsidRDefault="00B2609D" w:rsidP="00C0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2609D">
        <w:rPr>
          <w:rFonts w:ascii="Times New Roman" w:hAnsi="Times New Roman" w:cs="Times New Roman"/>
          <w:sz w:val="40"/>
          <w:szCs w:val="40"/>
        </w:rPr>
        <w:t>Первое и главное правило гласит, что в острой ситуации не следует принимать никаких решений, равно как и пытаться их принимать (исключение составляют стихийные бедствия, когда речь идет о спасении самой жизни).</w:t>
      </w:r>
    </w:p>
    <w:p w:rsidR="00B2609D" w:rsidRPr="00B2609D" w:rsidRDefault="00B2609D" w:rsidP="00C0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2609D">
        <w:rPr>
          <w:rFonts w:ascii="Times New Roman" w:hAnsi="Times New Roman" w:cs="Times New Roman"/>
          <w:sz w:val="40"/>
          <w:szCs w:val="40"/>
        </w:rPr>
        <w:t>Прислушайтесь к совету предков – сосчитайте до десяти.</w:t>
      </w:r>
    </w:p>
    <w:p w:rsidR="00B2609D" w:rsidRPr="00B2609D" w:rsidRDefault="00B2609D" w:rsidP="00C0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2609D">
        <w:rPr>
          <w:rFonts w:ascii="Times New Roman" w:hAnsi="Times New Roman" w:cs="Times New Roman"/>
          <w:sz w:val="40"/>
          <w:szCs w:val="40"/>
        </w:rPr>
        <w:t>Займитесь дыханием. Медленно вдохните воздух носом и на некоторое время задержите дыхание. Выдох делайте постепенно, также через нос, сосредоточившись на ощущениях, связанных с этим процессом.</w:t>
      </w:r>
    </w:p>
    <w:p w:rsidR="00B2609D" w:rsidRPr="00B2609D" w:rsidRDefault="00B2609D" w:rsidP="00C0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2609D">
        <w:rPr>
          <w:rFonts w:ascii="Times New Roman" w:hAnsi="Times New Roman" w:cs="Times New Roman"/>
          <w:sz w:val="40"/>
          <w:szCs w:val="40"/>
        </w:rPr>
        <w:t>Набрав воды в стакан (или ладони), медленно, как бы сосредоточенно, выпейте ее. Сконцентрируйте свое внимание на ощущениях, когда вода будет течь по горлу.</w:t>
      </w:r>
    </w:p>
    <w:sectPr w:rsidR="00B2609D" w:rsidRPr="00B2609D" w:rsidSect="00C05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F75"/>
    <w:rsid w:val="00065F23"/>
    <w:rsid w:val="0074044D"/>
    <w:rsid w:val="00B2609D"/>
    <w:rsid w:val="00C0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pu28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2</cp:revision>
  <dcterms:created xsi:type="dcterms:W3CDTF">2015-12-02T12:23:00Z</dcterms:created>
  <dcterms:modified xsi:type="dcterms:W3CDTF">2015-12-02T12:23:00Z</dcterms:modified>
</cp:coreProperties>
</file>