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B6" w:rsidRDefault="00A40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40185">
        <w:rPr>
          <w:rFonts w:ascii="Times New Roman" w:hAnsi="Times New Roman" w:cs="Times New Roman"/>
          <w:b/>
          <w:sz w:val="28"/>
          <w:szCs w:val="28"/>
        </w:rPr>
        <w:t>Как я работаю над сочинениями малой формы</w:t>
      </w:r>
    </w:p>
    <w:p w:rsidR="00A40185" w:rsidRDefault="00A40185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Работая над сочинениями, школьники учатся грамотно и выразительно передавать свой опыт эмоционального восприятия жизни, проявлять самостоятельность мышления, развивать свою речь и готовиться к предстоящей выпускникам итоговой аттестации.</w:t>
      </w:r>
    </w:p>
    <w:p w:rsidR="00A40185" w:rsidRDefault="00A40185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Но общеизвестно, что дети не очень любят писать сочинения, да и учителю порой приходится читать бесцветные и скучные опусы учеников, к тому же списанные с Интернета. Как же сделать так, чтобы родной язык стал средством самореализации, творческим проявлением своего «я»? </w:t>
      </w:r>
    </w:p>
    <w:p w:rsidR="00A40185" w:rsidRDefault="00A40185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Пересмотрев множество методической литературы, я нашла методику обучения написание сочинений малой формы. И теперь такую форму работы я применяю с 5-го класса.</w:t>
      </w:r>
    </w:p>
    <w:p w:rsidR="00A40185" w:rsidRDefault="00A40185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Сочинения малой формы – миниатюры имеют следующие преимущества: небольшой объем (0.5 страницы тетради на 7-10 минут в начале или в конце урока), характер содержания: обычно это отклик на что-то.</w:t>
      </w:r>
    </w:p>
    <w:p w:rsidR="00A40185" w:rsidRDefault="00A40185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Охарактеризую сочинения по степени их завершенности. Во-первых, зарисовки (набросок) – небольшой текст, создаваемый обучающимися с целью приобретения речевых умений. Внимание, при этом, фиксируется на каких-то определенных сторонах наблюдаемого объекта. Например, «Снег» - внимание сосредоточено на отдельной детали этого явления.</w:t>
      </w:r>
    </w:p>
    <w:p w:rsidR="00A40185" w:rsidRDefault="001F79BE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0185">
        <w:rPr>
          <w:rFonts w:ascii="Times New Roman" w:hAnsi="Times New Roman" w:cs="Times New Roman"/>
          <w:sz w:val="24"/>
          <w:szCs w:val="24"/>
        </w:rPr>
        <w:t>Во-вторых, этюд – сочинение небольшого объема, текст которого составит часть будущего большого сочинения. Например, «Снег» - тема этюда как речевого высказывания, которое стало частью большого сочинения-описания на тему зиму.</w:t>
      </w:r>
    </w:p>
    <w:p w:rsidR="00A40185" w:rsidRDefault="001F79BE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0185">
        <w:rPr>
          <w:rFonts w:ascii="Times New Roman" w:hAnsi="Times New Roman" w:cs="Times New Roman"/>
          <w:sz w:val="24"/>
          <w:szCs w:val="24"/>
        </w:rPr>
        <w:t>В-третьих, миниатюра – небольшое сочинение, которое предусматривает</w:t>
      </w:r>
      <w:r w:rsidR="004E45BD">
        <w:rPr>
          <w:rFonts w:ascii="Times New Roman" w:hAnsi="Times New Roman" w:cs="Times New Roman"/>
          <w:sz w:val="24"/>
          <w:szCs w:val="24"/>
        </w:rPr>
        <w:t xml:space="preserve"> завершенный характер. Например, тема «Снег» - предполагает завершенный текст, который дети пишут по своим личным наблюдениям.</w:t>
      </w:r>
    </w:p>
    <w:p w:rsidR="004E45BD" w:rsidRDefault="001F79BE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5BD">
        <w:rPr>
          <w:rFonts w:ascii="Times New Roman" w:hAnsi="Times New Roman" w:cs="Times New Roman"/>
          <w:sz w:val="24"/>
          <w:szCs w:val="24"/>
        </w:rPr>
        <w:t xml:space="preserve"> Такие сочинения могут быть как классными, так и домашними. У каждого свои преимущества: первые интересны спонтанностью высказывания, вторые дают возможность совершенствовать текста. Моим ученикам больше нравится работа, которая проводится в классе, да и мне интересно читать их импровизации, в которых раскрывается их индивидуальность.</w:t>
      </w:r>
    </w:p>
    <w:p w:rsidR="004E45BD" w:rsidRDefault="001F79BE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5BD">
        <w:rPr>
          <w:rFonts w:ascii="Times New Roman" w:hAnsi="Times New Roman" w:cs="Times New Roman"/>
          <w:sz w:val="24"/>
          <w:szCs w:val="24"/>
        </w:rPr>
        <w:t xml:space="preserve">  Результат подобных творческих работ – повышение уровня языковой и речевой компетенции обучающихся. Для уроков, на которых школьники пишут сочинения малой формы, характерен широкий познавательный фон: дети пристальнее присматриваются к окружающему миру, посещают библиотеку.</w:t>
      </w:r>
    </w:p>
    <w:p w:rsidR="004E45BD" w:rsidRDefault="004E45BD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Эти уроки обеспечивают ролевое разнообразие в учебной деятельности, т.к. при работе над текстом миниатюр их роли меняются: то они творцы (когда пишут сами), то слушател</w:t>
      </w:r>
      <w:r w:rsidR="001F79BE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когда слушают сочинения одноклассников), то рецензенты или критики (когда высказывают свое мнение о сочинении товарища).</w:t>
      </w:r>
    </w:p>
    <w:p w:rsidR="004E45BD" w:rsidRDefault="004E45BD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F79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Важен каждый этап в работе над сочинениями: настрой на творчество, создание текста, прочтение, рецензирование. Активность школьников на всех этапах – показатель интеллектуального их развития.</w:t>
      </w:r>
    </w:p>
    <w:p w:rsidR="004E45BD" w:rsidRDefault="004E45BD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Расскажу о некоторых приемах, которые я использую в своей работе над сочинениями-миниатюрами.</w:t>
      </w:r>
    </w:p>
    <w:p w:rsidR="004E45BD" w:rsidRDefault="004E45BD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Прием сотрудничества. Задана определенная тема, текст создается всеми вместе. Получается коллективное сочинение</w:t>
      </w:r>
      <w:r w:rsidR="00B3354D">
        <w:rPr>
          <w:rFonts w:ascii="Times New Roman" w:hAnsi="Times New Roman" w:cs="Times New Roman"/>
          <w:sz w:val="24"/>
          <w:szCs w:val="24"/>
        </w:rPr>
        <w:t>. При этом своевременно исправляются недостатки в оформлении мысли, тщательно отбирается лексика, контролируется развитие темы</w:t>
      </w:r>
      <w:proofErr w:type="gramStart"/>
      <w:r w:rsidR="00B335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3354D">
        <w:rPr>
          <w:rFonts w:ascii="Times New Roman" w:hAnsi="Times New Roman" w:cs="Times New Roman"/>
          <w:sz w:val="24"/>
          <w:szCs w:val="24"/>
        </w:rPr>
        <w:t>По завершении работы текст выразительно прочитывается. Преимущество коллективного сочинения в том, что оно помогает найти школьнику форму самовыражения. Если одному трудно передать словами то, что он увидел и почувствовал, то помогут товарищи.</w:t>
      </w:r>
    </w:p>
    <w:p w:rsidR="001F79BE" w:rsidRDefault="001F79BE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коллективной работы:</w:t>
      </w:r>
    </w:p>
    <w:p w:rsidR="001F79BE" w:rsidRDefault="001F79BE" w:rsidP="001F79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дорожкой, по которой дети идут в школу растет клен. Как он красив осенью.</w:t>
      </w:r>
    </w:p>
    <w:p w:rsidR="001F79BE" w:rsidRDefault="001F79BE" w:rsidP="001F79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окон школы видны два памятника (А.С. Пушкину и В.В. Маяковскому). Предлагаю ученикам описать, о чем могут думать поэты, заглядывая в окна кабинета.</w:t>
      </w:r>
    </w:p>
    <w:p w:rsidR="001F79BE" w:rsidRDefault="001F79BE" w:rsidP="001F79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окнам неожиданно забарабанил сильный дождь (пошел первый снег). Обращаем на него внимание – какой дождь? Дети рассказывают о нем</w:t>
      </w:r>
    </w:p>
    <w:p w:rsidR="001F79BE" w:rsidRDefault="001F79BE" w:rsidP="001F79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морозы, все деревья в инее. Дети описывают, какую сказочную картину они увидели во дворе школы.</w:t>
      </w:r>
    </w:p>
    <w:p w:rsidR="001F79BE" w:rsidRPr="001F79BE" w:rsidRDefault="001F79BE" w:rsidP="001F79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весна, все тает, с крыши свесились сосульки. Ученики описывают, какие они, что думают, о чем разговаривают. И т.п.</w:t>
      </w:r>
    </w:p>
    <w:p w:rsidR="00B3354D" w:rsidRDefault="00B3354D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9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Монологический рассказ-импровизация – следующий прием, который особенно нравится моим ученикам. Предлагаю им «одушевить» предмет, рассказать о себе от 1-го лица. Лаконичная форма такого рассказа  помогает найти «изюминку», которая вызывает общий интерес. Пятиклассники охотно фантазируют на темы природы: «Я лопух», «Я ромашка», «Я крапива»</w:t>
      </w:r>
      <w:r w:rsidR="00740126">
        <w:rPr>
          <w:rFonts w:ascii="Times New Roman" w:hAnsi="Times New Roman" w:cs="Times New Roman"/>
          <w:sz w:val="24"/>
          <w:szCs w:val="24"/>
        </w:rPr>
        <w:t>, Я сосулька», «Я лист клена»</w:t>
      </w:r>
      <w:r>
        <w:rPr>
          <w:rFonts w:ascii="Times New Roman" w:hAnsi="Times New Roman" w:cs="Times New Roman"/>
          <w:sz w:val="24"/>
          <w:szCs w:val="24"/>
        </w:rPr>
        <w:t xml:space="preserve"> и т.п. Пример сочинения: «Я ромашка, такая беленькая, чистенькая, с солнышком посередине, которое греет мои лепестки. У меня высокий крепкий стебелек и резные листики. С виду я, может, и не красавица, зато добрая  простая». Дети с интересом пишут на такие темы и с интересом слушают.</w:t>
      </w:r>
    </w:p>
    <w:p w:rsidR="00B3354D" w:rsidRDefault="00B3354D" w:rsidP="00A4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6-8 классах удачными бывают сочинения по первой сроке писателя. Условие такой работы – соответствие указанному фрагменту из произведения мастера. В качестве тексто</w:t>
      </w:r>
      <w:r w:rsidR="00740126">
        <w:rPr>
          <w:rFonts w:ascii="Times New Roman" w:hAnsi="Times New Roman" w:cs="Times New Roman"/>
          <w:sz w:val="24"/>
          <w:szCs w:val="24"/>
        </w:rPr>
        <w:t xml:space="preserve">в полезны миниатюры </w:t>
      </w:r>
      <w:r>
        <w:rPr>
          <w:rFonts w:ascii="Times New Roman" w:hAnsi="Times New Roman" w:cs="Times New Roman"/>
          <w:sz w:val="24"/>
          <w:szCs w:val="24"/>
        </w:rPr>
        <w:t xml:space="preserve"> К. Паустовского</w:t>
      </w:r>
      <w:r w:rsidR="00740126">
        <w:rPr>
          <w:rFonts w:ascii="Times New Roman" w:hAnsi="Times New Roman" w:cs="Times New Roman"/>
          <w:sz w:val="24"/>
          <w:szCs w:val="24"/>
        </w:rPr>
        <w:t>,</w:t>
      </w:r>
      <w:r w:rsidR="00740126" w:rsidRPr="00740126">
        <w:rPr>
          <w:rFonts w:ascii="Times New Roman" w:hAnsi="Times New Roman" w:cs="Times New Roman"/>
          <w:sz w:val="24"/>
          <w:szCs w:val="24"/>
        </w:rPr>
        <w:t xml:space="preserve"> </w:t>
      </w:r>
      <w:r w:rsidR="00740126">
        <w:rPr>
          <w:rFonts w:ascii="Times New Roman" w:hAnsi="Times New Roman" w:cs="Times New Roman"/>
          <w:sz w:val="24"/>
          <w:szCs w:val="24"/>
        </w:rPr>
        <w:t>М. Пришвина</w:t>
      </w:r>
      <w:r>
        <w:rPr>
          <w:rFonts w:ascii="Times New Roman" w:hAnsi="Times New Roman" w:cs="Times New Roman"/>
          <w:sz w:val="24"/>
          <w:szCs w:val="24"/>
        </w:rPr>
        <w:t xml:space="preserve"> о природе. Например, такие:</w:t>
      </w:r>
    </w:p>
    <w:p w:rsidR="00B3354D" w:rsidRDefault="00B3354D" w:rsidP="00B3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цветет.</w:t>
      </w:r>
    </w:p>
    <w:p w:rsidR="00B3354D" w:rsidRDefault="00B3354D" w:rsidP="00B3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летит, моргнуть не успел</w:t>
      </w:r>
    </w:p>
    <w:p w:rsidR="00B3354D" w:rsidRDefault="00B3354D" w:rsidP="00B3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Вошел в мокрый лес.</w:t>
      </w:r>
    </w:p>
    <w:p w:rsidR="00B3354D" w:rsidRDefault="001F79BE" w:rsidP="00B3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в листопад глаза разбегаются</w:t>
      </w:r>
    </w:p>
    <w:p w:rsidR="001F79BE" w:rsidRDefault="001F79BE" w:rsidP="00B3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выпал снег.</w:t>
      </w:r>
    </w:p>
    <w:p w:rsidR="001F79BE" w:rsidRDefault="001F79BE" w:rsidP="00B3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блистательное утро.</w:t>
      </w:r>
    </w:p>
    <w:p w:rsidR="001F79BE" w:rsidRDefault="001F79BE" w:rsidP="00B3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Сирень цветет.</w:t>
      </w:r>
    </w:p>
    <w:p w:rsidR="001F79BE" w:rsidRDefault="001F79BE" w:rsidP="001F7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поздно посадить дерево.</w:t>
      </w:r>
    </w:p>
    <w:p w:rsidR="001F79BE" w:rsidRDefault="001F79BE" w:rsidP="001F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BE">
        <w:rPr>
          <w:rFonts w:ascii="Times New Roman" w:hAnsi="Times New Roman" w:cs="Times New Roman"/>
          <w:sz w:val="24"/>
          <w:szCs w:val="24"/>
        </w:rPr>
        <w:t xml:space="preserve">После написания прочитываются 2-3 работы </w:t>
      </w:r>
      <w:proofErr w:type="gramStart"/>
      <w:r w:rsidRPr="001F79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79BE">
        <w:rPr>
          <w:rFonts w:ascii="Times New Roman" w:hAnsi="Times New Roman" w:cs="Times New Roman"/>
          <w:sz w:val="24"/>
          <w:szCs w:val="24"/>
        </w:rPr>
        <w:t>, а затем знакомимся с текстом автора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5141">
        <w:rPr>
          <w:rFonts w:ascii="Times New Roman" w:hAnsi="Times New Roman" w:cs="Times New Roman"/>
          <w:sz w:val="24"/>
          <w:szCs w:val="24"/>
        </w:rPr>
        <w:t xml:space="preserve"> На фоне собственных работ очевиднее индивидуальное своеобразие авторского текста.</w:t>
      </w:r>
    </w:p>
    <w:p w:rsidR="001F79BE" w:rsidRDefault="001F79BE" w:rsidP="001F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заключение хочу сказать, что такие творческие работы – экономное, многофункциональное и эффективное средство  формирование языковой и коммуникативной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Методически обоснованное использование сочинений малой формы – один из путей усиления речевой направленности уроков русского языка. К чему нас, учителей, </w:t>
      </w:r>
      <w:r w:rsidR="00740126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нацеливают федеральные государственные стандарты 2-го поколения.</w:t>
      </w:r>
    </w:p>
    <w:p w:rsidR="001F79BE" w:rsidRDefault="001F79BE" w:rsidP="001F7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9BE" w:rsidRDefault="001F79BE" w:rsidP="001F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Сорокина Л. И., учитель русского языка и литературы</w:t>
      </w:r>
    </w:p>
    <w:p w:rsidR="001F79BE" w:rsidRDefault="001F79BE" w:rsidP="001F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МБОУ «СОШ №5» города Донской Тульской области</w:t>
      </w:r>
    </w:p>
    <w:p w:rsidR="001F79BE" w:rsidRDefault="001F79BE" w:rsidP="001F7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9BE" w:rsidRPr="001F79BE" w:rsidRDefault="001F79BE" w:rsidP="001F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2015 год</w:t>
      </w:r>
    </w:p>
    <w:sectPr w:rsidR="001F79BE" w:rsidRPr="001F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5B8"/>
    <w:multiLevelType w:val="hybridMultilevel"/>
    <w:tmpl w:val="0430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3F9D"/>
    <w:multiLevelType w:val="hybridMultilevel"/>
    <w:tmpl w:val="5AF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85"/>
    <w:rsid w:val="001F79BE"/>
    <w:rsid w:val="002F5141"/>
    <w:rsid w:val="004550B6"/>
    <w:rsid w:val="004E45BD"/>
    <w:rsid w:val="00740126"/>
    <w:rsid w:val="00A40185"/>
    <w:rsid w:val="00B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2015-11-07T19:53:00Z</dcterms:created>
  <dcterms:modified xsi:type="dcterms:W3CDTF">2015-11-07T21:20:00Z</dcterms:modified>
</cp:coreProperties>
</file>