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6A" w:rsidRPr="005C5DB7" w:rsidRDefault="00E3219A" w:rsidP="005C5DB7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Конспект занятия</w:t>
      </w:r>
      <w:r w:rsidR="005C5DB7">
        <w:rPr>
          <w:sz w:val="24"/>
          <w:szCs w:val="24"/>
        </w:rPr>
        <w:t xml:space="preserve"> по личностному воспитанию «</w:t>
      </w:r>
      <w:r w:rsidR="0072666A" w:rsidRPr="005C5DB7">
        <w:rPr>
          <w:sz w:val="24"/>
          <w:szCs w:val="24"/>
        </w:rPr>
        <w:t>Учимся ссориться и мириться</w:t>
      </w:r>
      <w:r w:rsidR="005C5DB7">
        <w:rPr>
          <w:sz w:val="24"/>
          <w:szCs w:val="24"/>
        </w:rPr>
        <w:t>»</w:t>
      </w:r>
    </w:p>
    <w:p w:rsidR="0072666A" w:rsidRDefault="0072666A" w:rsidP="005C5DB7">
      <w:pPr>
        <w:pStyle w:val="a3"/>
        <w:spacing w:before="0" w:beforeAutospacing="0" w:after="0" w:afterAutospacing="0"/>
      </w:pPr>
      <w:r>
        <w:rPr>
          <w:b/>
          <w:bCs/>
        </w:rPr>
        <w:t>Цель:</w:t>
      </w:r>
      <w:r>
        <w:t xml:space="preserve"> развитие коммуникативных навыков.</w:t>
      </w:r>
    </w:p>
    <w:p w:rsidR="00CC4A71" w:rsidRDefault="0072666A" w:rsidP="00CC4A71">
      <w:pPr>
        <w:pStyle w:val="a3"/>
        <w:spacing w:before="0" w:beforeAutospacing="0" w:after="0" w:afterAutospacing="0"/>
      </w:pPr>
      <w:r>
        <w:rPr>
          <w:b/>
          <w:bCs/>
        </w:rPr>
        <w:t xml:space="preserve">Задачи: </w:t>
      </w:r>
      <w:r>
        <w:t>предоставить возможность узнать самого себя; развитие ответственности за свои поступки; показать значимость взаимопонимания.</w:t>
      </w:r>
    </w:p>
    <w:p w:rsidR="00CC4A71" w:rsidRDefault="00CC4A71" w:rsidP="00CC4A71">
      <w:pPr>
        <w:pStyle w:val="a3"/>
        <w:spacing w:before="0" w:beforeAutospacing="0" w:after="0" w:afterAutospacing="0"/>
        <w:rPr>
          <w:u w:val="single"/>
        </w:rPr>
      </w:pPr>
      <w:r w:rsidRPr="00CC4A71">
        <w:rPr>
          <w:u w:val="single"/>
        </w:rPr>
        <w:t>Для работы в группах</w:t>
      </w:r>
      <w:r>
        <w:rPr>
          <w:u w:val="single"/>
        </w:rPr>
        <w:t>:</w:t>
      </w:r>
    </w:p>
    <w:p w:rsidR="00CC4A71" w:rsidRDefault="00CC4A71" w:rsidP="00CC4A71">
      <w:pPr>
        <w:numPr>
          <w:ilvl w:val="0"/>
          <w:numId w:val="1"/>
        </w:numPr>
        <w:ind w:left="0"/>
      </w:pPr>
      <w:r>
        <w:t>Толковый словарь.</w:t>
      </w:r>
    </w:p>
    <w:p w:rsidR="00CC4A71" w:rsidRDefault="00CC4A71" w:rsidP="00CC4A71">
      <w:pPr>
        <w:numPr>
          <w:ilvl w:val="0"/>
          <w:numId w:val="1"/>
        </w:numPr>
        <w:ind w:left="0"/>
      </w:pPr>
      <w:r>
        <w:t>Бланки теста.</w:t>
      </w:r>
    </w:p>
    <w:p w:rsidR="00CC4A71" w:rsidRDefault="00CC4A71" w:rsidP="00CC4A71">
      <w:pPr>
        <w:numPr>
          <w:ilvl w:val="0"/>
          <w:numId w:val="1"/>
        </w:numPr>
        <w:ind w:left="0"/>
      </w:pPr>
      <w:r>
        <w:t>“Ладошки”.</w:t>
      </w:r>
    </w:p>
    <w:p w:rsidR="00CC4A71" w:rsidRDefault="00CC4A71" w:rsidP="00CC4A71">
      <w:pPr>
        <w:numPr>
          <w:ilvl w:val="0"/>
          <w:numId w:val="1"/>
        </w:numPr>
        <w:ind w:left="0"/>
      </w:pPr>
      <w:r>
        <w:t>“Птички” с именами детей.</w:t>
      </w:r>
    </w:p>
    <w:p w:rsidR="00CC4A71" w:rsidRDefault="00CC4A71" w:rsidP="00CC4A71">
      <w:pPr>
        <w:numPr>
          <w:ilvl w:val="0"/>
          <w:numId w:val="1"/>
        </w:numPr>
        <w:ind w:left="0"/>
      </w:pPr>
      <w:r>
        <w:t>Клей, скотч, фломастеры.</w:t>
      </w:r>
    </w:p>
    <w:p w:rsidR="0072666A" w:rsidRDefault="0072666A" w:rsidP="002B6199">
      <w:pPr>
        <w:pStyle w:val="a3"/>
        <w:spacing w:before="0" w:beforeAutospacing="0" w:after="0" w:afterAutospacing="0"/>
      </w:pPr>
    </w:p>
    <w:p w:rsidR="005C5DB7" w:rsidRDefault="005C5DB7" w:rsidP="002B619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Ход занятия: </w:t>
      </w:r>
    </w:p>
    <w:p w:rsidR="0072666A" w:rsidRDefault="005C5DB7" w:rsidP="002B6199">
      <w:pPr>
        <w:pStyle w:val="a3"/>
        <w:spacing w:before="0" w:beforeAutospacing="0" w:after="0" w:afterAutospacing="0"/>
      </w:pPr>
      <w:proofErr w:type="spellStart"/>
      <w:r w:rsidRPr="005C5DB7">
        <w:t>Здраствуйте</w:t>
      </w:r>
      <w:proofErr w:type="spellEnd"/>
      <w:r w:rsidRPr="005C5DB7">
        <w:t>, дорогие ребята!</w:t>
      </w:r>
      <w:r>
        <w:t xml:space="preserve"> </w:t>
      </w:r>
      <w:r w:rsidR="0072666A">
        <w:t>Тема</w:t>
      </w:r>
      <w:r>
        <w:t xml:space="preserve"> нашего занятия сегодня:</w:t>
      </w:r>
      <w:r w:rsidR="0072666A">
        <w:t xml:space="preserve"> </w:t>
      </w:r>
      <w:r>
        <w:rPr>
          <w:i/>
        </w:rPr>
        <w:t xml:space="preserve">слайд 1 </w:t>
      </w:r>
      <w:r>
        <w:t>«</w:t>
      </w:r>
      <w:r w:rsidR="0072666A">
        <w:t>Учимся ссориться и мириться”.</w:t>
      </w:r>
    </w:p>
    <w:p w:rsidR="005C5DB7" w:rsidRDefault="005C5DB7" w:rsidP="002B6199">
      <w:pPr>
        <w:pStyle w:val="a3"/>
        <w:spacing w:before="0" w:beforeAutospacing="0" w:after="0" w:afterAutospacing="0"/>
      </w:pPr>
      <w:r>
        <w:t xml:space="preserve">Но сначала я предлагаю вам </w:t>
      </w:r>
      <w:r w:rsidR="0072666A">
        <w:t xml:space="preserve"> </w:t>
      </w:r>
      <w:r>
        <w:t>прочесть попробовать раскрыть смысл  п</w:t>
      </w:r>
      <w:r w:rsidR="0072666A">
        <w:t>ословиц</w:t>
      </w:r>
      <w:r>
        <w:t>:</w:t>
      </w:r>
      <w:r w:rsidRPr="005C5DB7">
        <w:rPr>
          <w:i/>
        </w:rPr>
        <w:t xml:space="preserve"> </w:t>
      </w:r>
      <w:r>
        <w:rPr>
          <w:i/>
        </w:rPr>
        <w:t>слайд 2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Браниться бранись, а рукам воли не давай.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Старый друг лучше новых двух.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Полно браниться, не пора ли помириться.</w:t>
      </w:r>
    </w:p>
    <w:p w:rsidR="00073D54" w:rsidRDefault="005C5DB7" w:rsidP="00073D54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Мотивация.</w:t>
      </w:r>
    </w:p>
    <w:p w:rsidR="005C5DB7" w:rsidRDefault="00073D54" w:rsidP="00073D54">
      <w:pPr>
        <w:pStyle w:val="a3"/>
        <w:spacing w:before="0" w:beforeAutospacing="0" w:after="0" w:afterAutospacing="0"/>
        <w:ind w:left="360"/>
      </w:pPr>
      <w:r w:rsidRPr="00073D54">
        <w:t xml:space="preserve"> </w:t>
      </w:r>
      <w:r>
        <w:t>Итак, как вы думаете:</w:t>
      </w:r>
    </w:p>
    <w:p w:rsidR="005C5DB7" w:rsidRDefault="005C5DB7" w:rsidP="005C5DB7">
      <w:pPr>
        <w:pStyle w:val="a3"/>
        <w:spacing w:before="0" w:beforeAutospacing="0" w:after="0" w:afterAutospacing="0"/>
      </w:pPr>
      <w:r>
        <w:t>– О чем сегодня пойдет речь?</w:t>
      </w:r>
      <w:r>
        <w:br/>
        <w:t>– Можно ли обойтись без ссор?</w:t>
      </w:r>
      <w:r>
        <w:br/>
        <w:t>– Почему возникают ссоры?</w:t>
      </w:r>
      <w:r>
        <w:br/>
        <w:t>– Как правильно ссориться?</w:t>
      </w:r>
      <w:r>
        <w:br/>
      </w:r>
      <w:r w:rsidR="00CC4A71">
        <w:rPr>
          <w:i/>
        </w:rPr>
        <w:t>слайд3</w:t>
      </w:r>
      <w:r>
        <w:t xml:space="preserve">– Что же такое конфликт? </w:t>
      </w:r>
      <w:r w:rsidR="00CC4A71">
        <w:rPr>
          <w:i/>
          <w:iCs/>
        </w:rPr>
        <w:t>(</w:t>
      </w:r>
      <w:r>
        <w:rPr>
          <w:i/>
          <w:iCs/>
        </w:rPr>
        <w:t>дети находят значение слова “конфликт” в толковом словаре</w:t>
      </w:r>
      <w:r w:rsidR="00073D54">
        <w:rPr>
          <w:i/>
          <w:iCs/>
        </w:rPr>
        <w:t xml:space="preserve"> и </w:t>
      </w:r>
      <w:r w:rsidRPr="00073D54">
        <w:rPr>
          <w:i/>
        </w:rPr>
        <w:t>выдвигают свои гипотезы</w:t>
      </w:r>
      <w:r w:rsidR="00073D54">
        <w:rPr>
          <w:i/>
        </w:rPr>
        <w:t>)</w:t>
      </w:r>
      <w:r>
        <w:t xml:space="preserve">. 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rPr>
          <w:b/>
          <w:bCs/>
        </w:rPr>
        <w:t>II. Психологический тест.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Во время конфликтных ситуаций мы ведем себя по-разному. Выделяют 5 типов поведения</w:t>
      </w:r>
      <w:r w:rsidR="00E3219A">
        <w:t xml:space="preserve"> людей</w:t>
      </w:r>
      <w:r>
        <w:t xml:space="preserve"> в конфликте.</w:t>
      </w:r>
      <w:r w:rsidR="00E3219A">
        <w:t xml:space="preserve"> </w:t>
      </w:r>
      <w:r w:rsidR="00E3219A">
        <w:rPr>
          <w:i/>
        </w:rPr>
        <w:t>Слайд 4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66"/>
        <w:gridCol w:w="1734"/>
        <w:gridCol w:w="1227"/>
        <w:gridCol w:w="1249"/>
        <w:gridCol w:w="1937"/>
      </w:tblGrid>
      <w:tr w:rsidR="0072666A" w:rsidTr="007266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Черепаха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Акула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Лиса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Сова</w:t>
            </w:r>
          </w:p>
        </w:tc>
      </w:tr>
      <w:tr w:rsidR="0072666A" w:rsidTr="007266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Не общаться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Быть сильным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Уступить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Ты – мне,</w:t>
            </w:r>
            <w:r>
              <w:br/>
              <w:t>я – тебе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Сотрудничество</w:t>
            </w:r>
          </w:p>
        </w:tc>
      </w:tr>
    </w:tbl>
    <w:p w:rsidR="0072666A" w:rsidRDefault="0072666A" w:rsidP="002B6199">
      <w:pPr>
        <w:pStyle w:val="a3"/>
        <w:spacing w:before="0" w:beforeAutospacing="0" w:after="0" w:afterAutospacing="0"/>
      </w:pPr>
      <w:r>
        <w:t>Как вы думаете, какую позицию занимаете вы во время ссоры чаще всего? Прикрепите “птичку” со своим именем под соответствующим символом.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rPr>
          <w:i/>
          <w:iCs/>
        </w:rPr>
        <w:t>Дети прикрепляют “птичек”.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 xml:space="preserve">А теперь </w:t>
      </w:r>
      <w:proofErr w:type="gramStart"/>
      <w:r>
        <w:t>проверим</w:t>
      </w:r>
      <w:proofErr w:type="gramEnd"/>
      <w:r w:rsidR="00E3219A">
        <w:t xml:space="preserve"> правильно ли выбрали</w:t>
      </w:r>
      <w:r>
        <w:t xml:space="preserve">, выполнив тест. Перед вами бланк ответов. </w:t>
      </w:r>
    </w:p>
    <w:tbl>
      <w:tblPr>
        <w:tblW w:w="54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91"/>
        <w:gridCol w:w="1083"/>
        <w:gridCol w:w="1083"/>
        <w:gridCol w:w="1083"/>
        <w:gridCol w:w="1090"/>
      </w:tblGrid>
      <w:tr w:rsidR="0072666A" w:rsidTr="007266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С</w:t>
            </w:r>
          </w:p>
        </w:tc>
      </w:tr>
      <w:tr w:rsidR="0072666A" w:rsidTr="007266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5</w:t>
            </w:r>
          </w:p>
        </w:tc>
      </w:tr>
      <w:tr w:rsidR="0072666A" w:rsidTr="007266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10</w:t>
            </w:r>
          </w:p>
        </w:tc>
      </w:tr>
      <w:tr w:rsidR="0072666A" w:rsidTr="007266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15</w:t>
            </w:r>
          </w:p>
        </w:tc>
      </w:tr>
      <w:tr w:rsidR="0072666A" w:rsidTr="007266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Вс.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Вс.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Вс.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Вс.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66A" w:rsidRDefault="0072666A" w:rsidP="002B6199">
            <w:r>
              <w:t>Вс.</w:t>
            </w:r>
          </w:p>
        </w:tc>
      </w:tr>
    </w:tbl>
    <w:p w:rsidR="0072666A" w:rsidRDefault="0072666A" w:rsidP="002B6199">
      <w:pPr>
        <w:pStyle w:val="a3"/>
        <w:spacing w:before="0" w:beforeAutospacing="0" w:after="0" w:afterAutospacing="0"/>
      </w:pPr>
      <w:r>
        <w:t>– Я зачитываю вам предложение, а вы отвечаете. Около цифры вы должны поставить: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+ если поступаете так,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если так не поступаете,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? если сомневаетесь</w:t>
      </w:r>
      <w:r>
        <w:rPr>
          <w:i/>
          <w:iCs/>
        </w:rPr>
        <w:t xml:space="preserve"> </w:t>
      </w:r>
      <w:r>
        <w:t xml:space="preserve">(варианты ответов </w:t>
      </w:r>
      <w:r w:rsidR="00E3219A">
        <w:rPr>
          <w:i/>
        </w:rPr>
        <w:t>слайд 5</w:t>
      </w:r>
      <w:r>
        <w:t>, но скрыты).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Худой мир лучше доброй ссоры.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Сражение выигрывает тот, кто верит в победу.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lastRenderedPageBreak/>
        <w:t>Мягко стелет, да тяжело спать.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Рука руку моет.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Ум хорошо, а два лучше.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Кто спорит – ничего не стоит.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Кто сильнее, тот и прав.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Ласковое дитя двух маток сосет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упрямое – ни одной.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Ты – мне, я – тебе.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Копай и копай без устали – докопаешься до истины.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Лучший способ решать конфликты – избегать их.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Семь раз отмерь, один раз отрежь.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Убивай врагов своих добротой.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Кто дарит – наживает друзей.</w:t>
      </w:r>
    </w:p>
    <w:p w:rsidR="0072666A" w:rsidRDefault="0072666A" w:rsidP="002B6199">
      <w:pPr>
        <w:numPr>
          <w:ilvl w:val="0"/>
          <w:numId w:val="2"/>
        </w:numPr>
        <w:ind w:left="0"/>
      </w:pPr>
      <w:r>
        <w:t>Ни у кого нет полного ответа, но у всех ест, что добавить.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Подсчитайте все плюсы по столбикам. Где больше всего? Значит, вы чаще поступаете как …(черепаха, акула, медведь, лиса, сова).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 xml:space="preserve">– Надо ли перевесить кому-нибудь “птичку”? 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В разных ситуациях мы ведем себя по-разному.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rPr>
          <w:b/>
          <w:bCs/>
        </w:rPr>
        <w:t>III. Работа в группах.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Каждая группа получает рабочий лист (Инструкция + ситуация).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Прочитайте предложенную вам ситуацию.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 xml:space="preserve">– Предложите разные способы поведения в данной ситуации и выберите </w:t>
      </w:r>
      <w:proofErr w:type="gramStart"/>
      <w:r>
        <w:t>лучший</w:t>
      </w:r>
      <w:proofErr w:type="gramEnd"/>
      <w:r>
        <w:t xml:space="preserve">. 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Определите тип поведения.</w:t>
      </w:r>
    </w:p>
    <w:p w:rsidR="0072666A" w:rsidRDefault="00CE65CA" w:rsidP="002B6199">
      <w:pPr>
        <w:pStyle w:val="a3"/>
        <w:spacing w:before="0" w:beforeAutospacing="0" w:after="0" w:afterAutospacing="0"/>
      </w:pPr>
      <w:r>
        <w:t xml:space="preserve">– Распределите роли и </w:t>
      </w:r>
      <w:r w:rsidR="0072666A">
        <w:t>инсценируйте эту ситуацию.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Варианты конфликтных ситуаций:</w:t>
      </w:r>
    </w:p>
    <w:p w:rsidR="0072666A" w:rsidRDefault="0072666A" w:rsidP="002B6199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Ситуация  № 1.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 xml:space="preserve">Кто-то из ребят посмеялся над твоим рисунком, сказав, что это – просто </w:t>
      </w:r>
      <w:proofErr w:type="gramStart"/>
      <w:r>
        <w:t>мазня</w:t>
      </w:r>
      <w:proofErr w:type="gramEnd"/>
      <w:r>
        <w:t>.</w:t>
      </w:r>
    </w:p>
    <w:p w:rsidR="0072666A" w:rsidRDefault="0072666A" w:rsidP="002B6199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Ситуация  № 2.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Учитель предложил выбрать командира в каждой группе. В одной группе голоса разделились, на роль командира претендуют двое.</w:t>
      </w:r>
    </w:p>
    <w:p w:rsidR="0072666A" w:rsidRDefault="0072666A" w:rsidP="002B6199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Ситуация № 3.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 xml:space="preserve">Твой друг взял у тебя книгу и обещал вернуть завтра – она нужна на уроке, но </w:t>
      </w:r>
      <w:r w:rsidR="00CE65CA">
        <w:t xml:space="preserve">друг </w:t>
      </w:r>
      <w:r>
        <w:t>забыл ее дома.</w:t>
      </w:r>
    </w:p>
    <w:p w:rsidR="0072666A" w:rsidRDefault="0072666A" w:rsidP="002B6199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Ситуация  № 4.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На уроке кто-то настойчиво обратился к тебе с вопросом, ты стал отвечать и, учитель сделал вам строгое замечание.</w:t>
      </w:r>
    </w:p>
    <w:p w:rsidR="0072666A" w:rsidRDefault="0072666A" w:rsidP="002B6199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Ситуация  № 5.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Подруга (друг) рассказала всему классу секрет, который ты ей доверил.</w:t>
      </w:r>
    </w:p>
    <w:p w:rsidR="0072666A" w:rsidRDefault="0072666A" w:rsidP="002B6199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Ситуация  № 6.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На празднике кто-то занял место рядом с твоим лучшим другом, а вам так хочется сидеть вместе.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rPr>
          <w:b/>
          <w:bCs/>
        </w:rPr>
        <w:t>IV. Представление.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Каждая группа представляет свою инсценировку. При определении типа поведения возвращаемся к иллюстрациям с животными.</w:t>
      </w:r>
      <w:r w:rsidR="00E3219A">
        <w:t xml:space="preserve"> </w:t>
      </w:r>
      <w:r w:rsidR="00E3219A">
        <w:rPr>
          <w:i/>
        </w:rPr>
        <w:t>Слайд</w:t>
      </w:r>
      <w:proofErr w:type="gramStart"/>
      <w:r w:rsidR="00E3219A">
        <w:rPr>
          <w:i/>
        </w:rPr>
        <w:t>6</w:t>
      </w:r>
      <w:proofErr w:type="gramEnd"/>
    </w:p>
    <w:p w:rsidR="00E3219A" w:rsidRDefault="0072666A" w:rsidP="002B6199">
      <w:pPr>
        <w:pStyle w:val="a3"/>
        <w:spacing w:before="0" w:beforeAutospacing="0" w:after="0" w:afterAutospacing="0"/>
      </w:pPr>
      <w:r>
        <w:t xml:space="preserve">Лучший способ разрешения данной ситуации </w:t>
      </w:r>
      <w:r w:rsidR="00E3219A">
        <w:t>определяется детьми</w:t>
      </w:r>
      <w:proofErr w:type="gramStart"/>
      <w:r>
        <w:t xml:space="preserve"> </w:t>
      </w:r>
      <w:r w:rsidR="00E3219A">
        <w:t>.</w:t>
      </w:r>
      <w:proofErr w:type="gramEnd"/>
    </w:p>
    <w:p w:rsidR="0072666A" w:rsidRDefault="0072666A" w:rsidP="002B6199">
      <w:pPr>
        <w:pStyle w:val="a3"/>
        <w:spacing w:before="0" w:beforeAutospacing="0" w:after="0" w:afterAutospacing="0"/>
      </w:pPr>
      <w:r>
        <w:rPr>
          <w:b/>
          <w:bCs/>
        </w:rPr>
        <w:t>V. “Ладошки”.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rPr>
          <w:b/>
          <w:bCs/>
        </w:rPr>
        <w:t xml:space="preserve">– </w:t>
      </w:r>
      <w:r>
        <w:t>Лучший способ для решения конфликтных ситуаций необходим, чтобы мы жили дружно. Чтобы жить дружно, мы используем свои лучшие качества.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 xml:space="preserve">– Напишите на “ладошке” качество, которое вам помогает дружить. 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Склейте свои “ладошки” в цепочку.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Каждая группа представляет свои “ладошки” со словами: “Мне помогает дружить …”. Каждый ребенок называет то качество, которое он написал.</w:t>
      </w:r>
      <w:r w:rsidR="00980065">
        <w:t xml:space="preserve"> </w:t>
      </w:r>
      <w:r>
        <w:t>Затем “ладошки” склеиваются в один круг.</w:t>
      </w:r>
    </w:p>
    <w:p w:rsidR="00E3219A" w:rsidRDefault="0072666A" w:rsidP="00E3219A">
      <w:pPr>
        <w:pStyle w:val="a3"/>
        <w:spacing w:before="0" w:beforeAutospacing="0" w:after="0" w:afterAutospacing="0"/>
      </w:pPr>
      <w:r>
        <w:rPr>
          <w:b/>
          <w:bCs/>
        </w:rPr>
        <w:t>VI. Правила.</w:t>
      </w:r>
      <w:r w:rsidR="00E3219A">
        <w:rPr>
          <w:b/>
          <w:bCs/>
        </w:rPr>
        <w:t xml:space="preserve"> </w:t>
      </w:r>
    </w:p>
    <w:p w:rsidR="0072666A" w:rsidRDefault="0072666A" w:rsidP="002B6199">
      <w:pPr>
        <w:pStyle w:val="a3"/>
        <w:spacing w:before="0" w:beforeAutospacing="0" w:after="0" w:afterAutospacing="0"/>
      </w:pPr>
    </w:p>
    <w:p w:rsidR="0072666A" w:rsidRDefault="0072666A" w:rsidP="002B6199">
      <w:pPr>
        <w:pStyle w:val="a3"/>
        <w:spacing w:before="0" w:beforeAutospacing="0" w:after="0" w:afterAutospacing="0"/>
      </w:pPr>
      <w:r>
        <w:t>– Когда же конфликт будет разрешен?</w:t>
      </w:r>
    </w:p>
    <w:p w:rsidR="00E3219A" w:rsidRDefault="0072666A" w:rsidP="002B6199">
      <w:pPr>
        <w:pStyle w:val="a3"/>
        <w:spacing w:before="0" w:beforeAutospacing="0" w:after="0" w:afterAutospacing="0"/>
      </w:pPr>
      <w:r>
        <w:t>– Когда достигнута цель.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lastRenderedPageBreak/>
        <w:t xml:space="preserve">– Когда сохранены хорошие отношения 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Что же надо делать, чтобы разрешить конфликт?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Дети предлагают свои варианты разрешения конфликта.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rPr>
          <w:u w:val="single"/>
        </w:rPr>
        <w:t>Правила поведения в конфликте</w:t>
      </w:r>
      <w:r w:rsidR="00E3219A">
        <w:rPr>
          <w:u w:val="single"/>
        </w:rPr>
        <w:t>:</w:t>
      </w:r>
      <w:r w:rsidR="00E3219A" w:rsidRPr="00E3219A">
        <w:rPr>
          <w:i/>
        </w:rPr>
        <w:t xml:space="preserve"> </w:t>
      </w:r>
      <w:r w:rsidR="00E3219A">
        <w:rPr>
          <w:i/>
        </w:rPr>
        <w:t>Слайд 7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выслушай другого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 xml:space="preserve">– старайся понять интересы </w:t>
      </w:r>
      <w:proofErr w:type="gramStart"/>
      <w:r>
        <w:t>другого</w:t>
      </w:r>
      <w:proofErr w:type="gramEnd"/>
    </w:p>
    <w:p w:rsidR="0072666A" w:rsidRDefault="0072666A" w:rsidP="002B6199">
      <w:pPr>
        <w:pStyle w:val="a3"/>
        <w:spacing w:before="0" w:beforeAutospacing="0" w:after="0" w:afterAutospacing="0"/>
      </w:pPr>
      <w:r>
        <w:t>– не используй оскорблений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не повышай голос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доказывай свое мнение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найди то, с чем ты сможешь согласиться в позиции другого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возьми тайм-аут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привлекай авторитетного посредника…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rPr>
          <w:b/>
          <w:bCs/>
        </w:rPr>
        <w:t>VII. Подведение итогов.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>– Что нового узнали?</w:t>
      </w:r>
    </w:p>
    <w:p w:rsidR="0072666A" w:rsidRDefault="0072666A" w:rsidP="002B6199">
      <w:pPr>
        <w:pStyle w:val="a3"/>
        <w:spacing w:before="0" w:beforeAutospacing="0" w:after="0" w:afterAutospacing="0"/>
      </w:pPr>
      <w:r>
        <w:t xml:space="preserve">– Как нам эта информация поможет в </w:t>
      </w:r>
      <w:r w:rsidR="002B6199">
        <w:t>отряд</w:t>
      </w:r>
      <w:r>
        <w:t>е?</w:t>
      </w:r>
    </w:p>
    <w:p w:rsidR="00E3219A" w:rsidRDefault="00E3219A" w:rsidP="002B6199">
      <w:pPr>
        <w:pStyle w:val="a3"/>
        <w:spacing w:before="0" w:beforeAutospacing="0" w:after="0" w:afterAutospacing="0"/>
      </w:pPr>
      <w:r>
        <w:t xml:space="preserve">Мне было приятно вести нашу беседу сегодня. Спасибо. </w:t>
      </w:r>
    </w:p>
    <w:p w:rsidR="00073D54" w:rsidRDefault="00073D54" w:rsidP="002B6199">
      <w:pPr>
        <w:pStyle w:val="a3"/>
        <w:spacing w:before="0" w:beforeAutospacing="0" w:after="0" w:afterAutospacing="0"/>
      </w:pPr>
    </w:p>
    <w:p w:rsidR="00E3219A" w:rsidRDefault="00E3219A" w:rsidP="002B6199">
      <w:pPr>
        <w:pStyle w:val="a3"/>
        <w:spacing w:before="0" w:beforeAutospacing="0" w:after="0" w:afterAutospacing="0"/>
      </w:pPr>
    </w:p>
    <w:p w:rsidR="00E3219A" w:rsidRDefault="00E3219A" w:rsidP="002B6199">
      <w:pPr>
        <w:pStyle w:val="a3"/>
        <w:spacing w:before="0" w:beforeAutospacing="0" w:after="0" w:afterAutospacing="0"/>
      </w:pPr>
    </w:p>
    <w:p w:rsidR="00073D54" w:rsidRDefault="00073D54" w:rsidP="002B6199">
      <w:pPr>
        <w:pStyle w:val="a3"/>
        <w:spacing w:before="0" w:beforeAutospacing="0" w:after="0" w:afterAutospacing="0"/>
      </w:pPr>
      <w:r>
        <w:t>Литература:</w:t>
      </w:r>
    </w:p>
    <w:p w:rsidR="00073D54" w:rsidRDefault="00073D54" w:rsidP="002B6199">
      <w:pPr>
        <w:pStyle w:val="a3"/>
        <w:spacing w:before="0" w:beforeAutospacing="0" w:after="0" w:afterAutospacing="0"/>
      </w:pPr>
    </w:p>
    <w:p w:rsidR="0072666A" w:rsidRDefault="003A21EC">
      <w:hyperlink r:id="rId5" w:history="1">
        <w:r w:rsidR="00CC4A71" w:rsidRPr="00237993">
          <w:rPr>
            <w:rStyle w:val="a4"/>
          </w:rPr>
          <w:t>http://referats.allbest.ru/management/9000128556.html</w:t>
        </w:r>
      </w:hyperlink>
    </w:p>
    <w:p w:rsidR="00CC4A71" w:rsidRDefault="003A21EC">
      <w:hyperlink r:id="rId6" w:history="1">
        <w:r w:rsidR="00CC4A71" w:rsidRPr="00237993">
          <w:rPr>
            <w:rStyle w:val="a4"/>
          </w:rPr>
          <w:t>http://www.raznoblog.com/men/2014/03/18/kak-pravilno-vesti-sebia-v-konfliktnih-situaciyah/</w:t>
        </w:r>
      </w:hyperlink>
    </w:p>
    <w:p w:rsidR="00CC4A71" w:rsidRDefault="003A21EC">
      <w:hyperlink r:id="rId7" w:history="1">
        <w:r w:rsidR="00CC4A71" w:rsidRPr="00237993">
          <w:rPr>
            <w:rStyle w:val="a4"/>
          </w:rPr>
          <w:t>http://festival.1september.ru/articles/503628/</w:t>
        </w:r>
      </w:hyperlink>
    </w:p>
    <w:p w:rsidR="00CC4A71" w:rsidRDefault="003A21EC">
      <w:hyperlink r:id="rId8" w:history="1">
        <w:r w:rsidR="00073D54" w:rsidRPr="00237993">
          <w:rPr>
            <w:rStyle w:val="a4"/>
          </w:rPr>
          <w:t>http://www.stepandstep.ru/catalog/learn-as/144492/kak-nauchit-detey-samostoyatelno-reshat-konfliktny-so-sverstnikami.html</w:t>
        </w:r>
      </w:hyperlink>
    </w:p>
    <w:p w:rsidR="00073D54" w:rsidRDefault="00073D54"/>
    <w:sectPr w:rsidR="00073D54" w:rsidSect="002B619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7B4E"/>
    <w:multiLevelType w:val="multilevel"/>
    <w:tmpl w:val="841C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32217"/>
    <w:multiLevelType w:val="multilevel"/>
    <w:tmpl w:val="E982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F6D7E"/>
    <w:multiLevelType w:val="hybridMultilevel"/>
    <w:tmpl w:val="297E36F0"/>
    <w:lvl w:ilvl="0" w:tplc="2DA46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66A"/>
    <w:rsid w:val="00073D54"/>
    <w:rsid w:val="00080A36"/>
    <w:rsid w:val="000B79F6"/>
    <w:rsid w:val="002B6199"/>
    <w:rsid w:val="002F609F"/>
    <w:rsid w:val="003A21EC"/>
    <w:rsid w:val="005C5DB7"/>
    <w:rsid w:val="0072666A"/>
    <w:rsid w:val="0073189B"/>
    <w:rsid w:val="00743996"/>
    <w:rsid w:val="008C3DFC"/>
    <w:rsid w:val="00980065"/>
    <w:rsid w:val="00AF7AE8"/>
    <w:rsid w:val="00BE42F1"/>
    <w:rsid w:val="00C21A05"/>
    <w:rsid w:val="00CC4A71"/>
    <w:rsid w:val="00CE65CA"/>
    <w:rsid w:val="00DB78B2"/>
    <w:rsid w:val="00E24411"/>
    <w:rsid w:val="00E3219A"/>
    <w:rsid w:val="00FB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8B2"/>
    <w:rPr>
      <w:sz w:val="24"/>
      <w:szCs w:val="24"/>
    </w:rPr>
  </w:style>
  <w:style w:type="paragraph" w:styleId="1">
    <w:name w:val="heading 1"/>
    <w:basedOn w:val="a"/>
    <w:qFormat/>
    <w:rsid w:val="007266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66A"/>
    <w:pPr>
      <w:spacing w:before="100" w:beforeAutospacing="1" w:after="100" w:afterAutospacing="1"/>
    </w:pPr>
  </w:style>
  <w:style w:type="character" w:styleId="a4">
    <w:name w:val="Hyperlink"/>
    <w:basedOn w:val="a0"/>
    <w:rsid w:val="0072666A"/>
    <w:rPr>
      <w:color w:val="0000FF"/>
      <w:u w:val="single"/>
    </w:rPr>
  </w:style>
  <w:style w:type="character" w:styleId="a5">
    <w:name w:val="Emphasis"/>
    <w:basedOn w:val="a0"/>
    <w:qFormat/>
    <w:rsid w:val="0072666A"/>
    <w:rPr>
      <w:i/>
      <w:iCs/>
    </w:rPr>
  </w:style>
  <w:style w:type="character" w:styleId="a6">
    <w:name w:val="Strong"/>
    <w:basedOn w:val="a0"/>
    <w:qFormat/>
    <w:rsid w:val="007266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andstep.ru/catalog/learn-as/144492/kak-nauchit-detey-samostoyatelno-reshat-konfliktny-so-sverstnik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36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noblog.com/men/2014/03/18/kak-pravilno-vesti-sebia-v-konfliktnih-situaciyah/" TargetMode="External"/><Relationship Id="rId5" Type="http://schemas.openxmlformats.org/officeDocument/2006/relationships/hyperlink" Target="http://referats.allbest.ru/management/900012855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в начальной школе "Учимся ссориться и мириться"</vt:lpstr>
    </vt:vector>
  </TitlesOfParts>
  <Company>MoBIL GROUP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в начальной школе "Учимся ссориться и мириться"</dc:title>
  <dc:creator>petrov</dc:creator>
  <cp:lastModifiedBy>Windows 7</cp:lastModifiedBy>
  <cp:revision>7</cp:revision>
  <cp:lastPrinted>2013-01-30T19:52:00Z</cp:lastPrinted>
  <dcterms:created xsi:type="dcterms:W3CDTF">2013-01-31T12:02:00Z</dcterms:created>
  <dcterms:modified xsi:type="dcterms:W3CDTF">2015-01-10T12:41:00Z</dcterms:modified>
</cp:coreProperties>
</file>