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C3" w:rsidRDefault="00461AC3" w:rsidP="001D4D6E">
      <w:pPr>
        <w:jc w:val="center"/>
        <w:rPr>
          <w:sz w:val="56"/>
          <w:szCs w:val="56"/>
        </w:rPr>
      </w:pPr>
    </w:p>
    <w:p w:rsidR="00461AC3" w:rsidRDefault="00461AC3" w:rsidP="001D4D6E">
      <w:pPr>
        <w:jc w:val="center"/>
        <w:rPr>
          <w:sz w:val="56"/>
          <w:szCs w:val="56"/>
        </w:rPr>
      </w:pPr>
    </w:p>
    <w:p w:rsidR="00461AC3" w:rsidRDefault="00461AC3" w:rsidP="001D4D6E">
      <w:pPr>
        <w:jc w:val="center"/>
        <w:rPr>
          <w:sz w:val="56"/>
          <w:szCs w:val="56"/>
        </w:rPr>
      </w:pPr>
    </w:p>
    <w:p w:rsidR="00461AC3" w:rsidRPr="007562A9" w:rsidRDefault="00461AC3" w:rsidP="001D4D6E">
      <w:pPr>
        <w:jc w:val="center"/>
        <w:rPr>
          <w:i/>
          <w:iCs/>
          <w:sz w:val="56"/>
          <w:szCs w:val="56"/>
        </w:rPr>
      </w:pPr>
      <w:r w:rsidRPr="007562A9">
        <w:rPr>
          <w:i/>
          <w:iCs/>
          <w:sz w:val="56"/>
          <w:szCs w:val="56"/>
        </w:rPr>
        <w:t>ОБОБЩЕНИЕ ОПЫТА</w:t>
      </w:r>
    </w:p>
    <w:p w:rsidR="00461AC3" w:rsidRPr="007562A9" w:rsidRDefault="00461AC3" w:rsidP="001D4D6E">
      <w:pPr>
        <w:jc w:val="center"/>
        <w:rPr>
          <w:i/>
          <w:iCs/>
          <w:sz w:val="56"/>
          <w:szCs w:val="56"/>
        </w:rPr>
      </w:pPr>
      <w:r w:rsidRPr="007562A9">
        <w:rPr>
          <w:i/>
          <w:iCs/>
          <w:sz w:val="56"/>
          <w:szCs w:val="56"/>
        </w:rPr>
        <w:t>ПЕДАГОГИЧЕСКОЙ</w:t>
      </w:r>
    </w:p>
    <w:p w:rsidR="00461AC3" w:rsidRPr="007562A9" w:rsidRDefault="00461AC3" w:rsidP="001D4D6E">
      <w:pPr>
        <w:jc w:val="center"/>
        <w:rPr>
          <w:i/>
          <w:iCs/>
          <w:sz w:val="56"/>
          <w:szCs w:val="56"/>
        </w:rPr>
      </w:pPr>
      <w:r w:rsidRPr="007562A9">
        <w:rPr>
          <w:i/>
          <w:iCs/>
          <w:sz w:val="56"/>
          <w:szCs w:val="56"/>
        </w:rPr>
        <w:t>ДЕЯТЕЛЬНОСТИ</w:t>
      </w:r>
    </w:p>
    <w:p w:rsidR="00461AC3" w:rsidRPr="007562A9" w:rsidRDefault="00461AC3" w:rsidP="00C6093E">
      <w:pPr>
        <w:jc w:val="center"/>
        <w:rPr>
          <w:i/>
          <w:iCs/>
          <w:sz w:val="32"/>
          <w:szCs w:val="32"/>
        </w:rPr>
      </w:pPr>
      <w:r w:rsidRPr="007562A9">
        <w:rPr>
          <w:i/>
          <w:iCs/>
          <w:sz w:val="32"/>
          <w:szCs w:val="32"/>
        </w:rPr>
        <w:t>Учителя иностранного языка</w:t>
      </w: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  <w:r w:rsidRPr="007562A9">
        <w:rPr>
          <w:i/>
          <w:iCs/>
          <w:sz w:val="32"/>
          <w:szCs w:val="32"/>
        </w:rPr>
        <w:t>СИМОНЯН АНАИД АЛЕКСАНДРОВНЫ</w:t>
      </w:r>
    </w:p>
    <w:p w:rsidR="00461AC3" w:rsidRDefault="00461AC3" w:rsidP="00EF2074">
      <w:pPr>
        <w:ind w:left="-567" w:firstLine="283"/>
        <w:jc w:val="center"/>
        <w:rPr>
          <w:sz w:val="40"/>
          <w:szCs w:val="40"/>
        </w:rPr>
      </w:pPr>
      <w:r>
        <w:rPr>
          <w:sz w:val="40"/>
          <w:szCs w:val="40"/>
        </w:rPr>
        <w:t>«Современные проблемы</w:t>
      </w:r>
    </w:p>
    <w:p w:rsidR="00461AC3" w:rsidRDefault="00461AC3" w:rsidP="00EF2074">
      <w:pPr>
        <w:ind w:left="-567" w:firstLine="283"/>
        <w:jc w:val="center"/>
        <w:rPr>
          <w:sz w:val="40"/>
          <w:szCs w:val="40"/>
        </w:rPr>
      </w:pPr>
      <w:r>
        <w:rPr>
          <w:sz w:val="40"/>
          <w:szCs w:val="40"/>
        </w:rPr>
        <w:t>обучения грамматике</w:t>
      </w:r>
    </w:p>
    <w:p w:rsidR="00461AC3" w:rsidRDefault="00461AC3" w:rsidP="00EF2074">
      <w:pPr>
        <w:ind w:left="-567" w:firstLine="283"/>
        <w:jc w:val="center"/>
        <w:rPr>
          <w:sz w:val="40"/>
          <w:szCs w:val="40"/>
        </w:rPr>
      </w:pPr>
      <w:r>
        <w:rPr>
          <w:sz w:val="40"/>
          <w:szCs w:val="40"/>
        </w:rPr>
        <w:t>иностранных языков».</w:t>
      </w: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7562A9" w:rsidRDefault="00461AC3" w:rsidP="001D4D6E">
      <w:pPr>
        <w:rPr>
          <w:i/>
          <w:iCs/>
          <w:sz w:val="32"/>
          <w:szCs w:val="32"/>
        </w:rPr>
      </w:pP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7562A9" w:rsidRDefault="00461AC3" w:rsidP="001D4D6E">
      <w:pPr>
        <w:jc w:val="center"/>
        <w:rPr>
          <w:i/>
          <w:iCs/>
          <w:sz w:val="32"/>
          <w:szCs w:val="32"/>
        </w:rPr>
      </w:pPr>
    </w:p>
    <w:p w:rsidR="00461AC3" w:rsidRPr="00EF2074" w:rsidRDefault="00461AC3" w:rsidP="00EF2074">
      <w:pPr>
        <w:jc w:val="center"/>
        <w:rPr>
          <w:i/>
          <w:iCs/>
          <w:sz w:val="32"/>
          <w:szCs w:val="32"/>
        </w:rPr>
      </w:pPr>
      <w:r w:rsidRPr="007562A9">
        <w:rPr>
          <w:i/>
          <w:iCs/>
          <w:sz w:val="32"/>
          <w:szCs w:val="32"/>
        </w:rPr>
        <w:t xml:space="preserve"> 2009 - 2011 УЧЕБНЫЙ ГОД</w:t>
      </w:r>
    </w:p>
    <w:p w:rsidR="00461AC3" w:rsidRPr="00A155CE" w:rsidRDefault="00461AC3" w:rsidP="00EF2074">
      <w:pPr>
        <w:spacing w:after="0"/>
        <w:ind w:firstLine="851"/>
        <w:jc w:val="both"/>
        <w:rPr>
          <w:sz w:val="24"/>
          <w:szCs w:val="24"/>
        </w:rPr>
      </w:pPr>
      <w:r w:rsidRPr="00C12618">
        <w:rPr>
          <w:sz w:val="24"/>
          <w:szCs w:val="24"/>
        </w:rPr>
        <w:lastRenderedPageBreak/>
        <w:t xml:space="preserve">В 1991 году поступила в Пятигорский </w:t>
      </w:r>
      <w:proofErr w:type="spellStart"/>
      <w:r w:rsidRPr="00C12618">
        <w:rPr>
          <w:sz w:val="24"/>
          <w:szCs w:val="24"/>
        </w:rPr>
        <w:t>госпединститут</w:t>
      </w:r>
      <w:proofErr w:type="spellEnd"/>
      <w:r w:rsidRPr="00C12618">
        <w:rPr>
          <w:sz w:val="24"/>
          <w:szCs w:val="24"/>
        </w:rPr>
        <w:t xml:space="preserve"> иностранных языков и в 1996 году окончила полный курс Пятигорского государственного лингвистического университета по специально</w:t>
      </w:r>
      <w:r>
        <w:rPr>
          <w:sz w:val="24"/>
          <w:szCs w:val="24"/>
        </w:rPr>
        <w:t>сти немецкий и английский языки.</w:t>
      </w:r>
    </w:p>
    <w:p w:rsidR="00461AC3" w:rsidRPr="00C12618" w:rsidRDefault="00461AC3" w:rsidP="00EF2074">
      <w:pPr>
        <w:spacing w:after="0"/>
        <w:ind w:firstLine="851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2 октября 2000 года по 25 ноября 2000 года прошла краткосрочное обучение в Ростовском областном институте повышения квалификации и переподготовки работников образования по проблеме «Совершенствования языковой и методической подготовки учителя иностранного языка».</w:t>
      </w:r>
    </w:p>
    <w:p w:rsidR="00461AC3" w:rsidRPr="00A155CE" w:rsidRDefault="00461AC3" w:rsidP="00EF2074">
      <w:pPr>
        <w:spacing w:after="0"/>
        <w:ind w:firstLine="851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С 16 октября 2006 года по 23 декабря 2006 года повысила квалификацию в Ростовском областном институте повышения квалификации и переподготовки работников образования по проблеме «</w:t>
      </w:r>
      <w:proofErr w:type="spellStart"/>
      <w:r w:rsidRPr="00C12618">
        <w:rPr>
          <w:sz w:val="24"/>
          <w:szCs w:val="24"/>
        </w:rPr>
        <w:t>Компетентностный</w:t>
      </w:r>
      <w:proofErr w:type="spellEnd"/>
      <w:r w:rsidRPr="00C12618">
        <w:rPr>
          <w:sz w:val="24"/>
          <w:szCs w:val="24"/>
        </w:rPr>
        <w:t xml:space="preserve"> подход как основа продуктивно</w:t>
      </w:r>
      <w:r>
        <w:rPr>
          <w:sz w:val="24"/>
          <w:szCs w:val="24"/>
        </w:rPr>
        <w:t>го изучения иностранного языка.</w:t>
      </w:r>
    </w:p>
    <w:p w:rsidR="00461AC3" w:rsidRPr="00C12618" w:rsidRDefault="00461AC3" w:rsidP="00EF2074">
      <w:pPr>
        <w:pStyle w:val="a3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Принимаю</w:t>
      </w:r>
      <w:r w:rsidRPr="00C12618">
        <w:rPr>
          <w:sz w:val="24"/>
          <w:szCs w:val="24"/>
        </w:rPr>
        <w:t xml:space="preserve"> активное участие в заседаниях кафедры иностранного и армянского языков,</w:t>
      </w:r>
    </w:p>
    <w:p w:rsidR="00461AC3" w:rsidRPr="00C12618" w:rsidRDefault="00461AC3" w:rsidP="00EF2074">
      <w:pPr>
        <w:pStyle w:val="a3"/>
        <w:spacing w:after="0"/>
        <w:ind w:left="1416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- «Приемы обучения проблемно – поисковому чтению на иностранном языке».</w:t>
      </w:r>
    </w:p>
    <w:p w:rsidR="00461AC3" w:rsidRPr="00C12618" w:rsidRDefault="00461AC3" w:rsidP="00EF2074">
      <w:pPr>
        <w:pStyle w:val="a3"/>
        <w:spacing w:after="0"/>
        <w:ind w:left="1416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- «Технологии социально – развивающего обучения иностранным языкам на старшем этапе обучения средней школы».</w:t>
      </w:r>
    </w:p>
    <w:p w:rsidR="00461AC3" w:rsidRPr="00C12618" w:rsidRDefault="00461AC3" w:rsidP="00EF2074">
      <w:pPr>
        <w:pStyle w:val="a3"/>
        <w:spacing w:after="0"/>
        <w:ind w:left="1416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- «</w:t>
      </w:r>
      <w:proofErr w:type="spellStart"/>
      <w:r w:rsidRPr="00C12618">
        <w:rPr>
          <w:sz w:val="24"/>
          <w:szCs w:val="24"/>
        </w:rPr>
        <w:t>Компетентностный</w:t>
      </w:r>
      <w:proofErr w:type="spellEnd"/>
      <w:r w:rsidRPr="00C12618">
        <w:rPr>
          <w:sz w:val="24"/>
          <w:szCs w:val="24"/>
        </w:rPr>
        <w:t xml:space="preserve"> подход в современном образовании».</w:t>
      </w:r>
    </w:p>
    <w:p w:rsidR="00461AC3" w:rsidRDefault="00461AC3" w:rsidP="00EF2074">
      <w:pPr>
        <w:pStyle w:val="a3"/>
        <w:spacing w:after="0"/>
        <w:ind w:left="1416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- «Взаимосвязанное обучение чтению и говорению».</w:t>
      </w:r>
    </w:p>
    <w:p w:rsidR="00D47369" w:rsidRPr="00C22ACA" w:rsidRDefault="00D47369" w:rsidP="00EF2074">
      <w:pPr>
        <w:pStyle w:val="a3"/>
        <w:spacing w:after="0"/>
        <w:ind w:left="1416"/>
        <w:jc w:val="both"/>
        <w:rPr>
          <w:sz w:val="24"/>
          <w:szCs w:val="24"/>
        </w:rPr>
      </w:pPr>
      <w:bookmarkStart w:id="0" w:name="_GoBack"/>
      <w:bookmarkEnd w:id="0"/>
    </w:p>
    <w:p w:rsidR="00461AC3" w:rsidRPr="00C12618" w:rsidRDefault="00461AC3" w:rsidP="00EF2074">
      <w:pPr>
        <w:pStyle w:val="a3"/>
        <w:spacing w:after="0"/>
        <w:ind w:left="1416"/>
        <w:jc w:val="both"/>
        <w:rPr>
          <w:sz w:val="24"/>
          <w:szCs w:val="24"/>
          <w:u w:val="single"/>
        </w:rPr>
      </w:pPr>
    </w:p>
    <w:p w:rsidR="00461AC3" w:rsidRPr="00C12618" w:rsidRDefault="00461AC3" w:rsidP="00EF2074">
      <w:pPr>
        <w:pStyle w:val="a3"/>
        <w:spacing w:after="0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часто использую</w:t>
      </w:r>
      <w:r w:rsidRPr="00C12618">
        <w:rPr>
          <w:sz w:val="24"/>
          <w:szCs w:val="24"/>
        </w:rPr>
        <w:t xml:space="preserve"> проектную деятельность на разных ступенях обучения.</w:t>
      </w:r>
      <w:r>
        <w:rPr>
          <w:sz w:val="24"/>
          <w:szCs w:val="24"/>
        </w:rPr>
        <w:t xml:space="preserve"> Я стараюсь не только передать учащимся определенную сумму знаний, но еще и обучать их тому, как можно и нужно знания приобретать и пополнять самостоятельно и использовать их для решения новых задач, как познавательного, так и практического характера.</w:t>
      </w:r>
    </w:p>
    <w:p w:rsidR="00461AC3" w:rsidRPr="00C12618" w:rsidRDefault="00461AC3" w:rsidP="00EF2074">
      <w:pPr>
        <w:pStyle w:val="a3"/>
        <w:spacing w:after="0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принимала участие в проведении следующих мероприятий: </w:t>
      </w:r>
    </w:p>
    <w:p w:rsidR="00461AC3" w:rsidRPr="00C12618" w:rsidRDefault="00461AC3" w:rsidP="00EF207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Неделя английского языка в школе;</w:t>
      </w:r>
    </w:p>
    <w:p w:rsidR="00461AC3" w:rsidRPr="00C12618" w:rsidRDefault="00461AC3" w:rsidP="00EF207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Игра «Своя игра»;</w:t>
      </w:r>
    </w:p>
    <w:p w:rsidR="00461AC3" w:rsidRPr="00C12618" w:rsidRDefault="00461AC3" w:rsidP="00EF207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C12618">
        <w:rPr>
          <w:sz w:val="24"/>
          <w:szCs w:val="24"/>
        </w:rPr>
        <w:t>Инсценирование</w:t>
      </w:r>
      <w:proofErr w:type="spellEnd"/>
      <w:r w:rsidRPr="00C12618">
        <w:rPr>
          <w:sz w:val="24"/>
          <w:szCs w:val="24"/>
        </w:rPr>
        <w:t xml:space="preserve"> сказок;</w:t>
      </w:r>
    </w:p>
    <w:p w:rsidR="00461AC3" w:rsidRPr="00C12618" w:rsidRDefault="00461AC3" w:rsidP="00EF207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Летний лагерь;</w:t>
      </w:r>
    </w:p>
    <w:p w:rsidR="00461AC3" w:rsidRPr="00C12618" w:rsidRDefault="00461AC3" w:rsidP="00EF2074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12618">
        <w:rPr>
          <w:sz w:val="24"/>
          <w:szCs w:val="24"/>
        </w:rPr>
        <w:t>Конкурс проектов.</w:t>
      </w:r>
    </w:p>
    <w:p w:rsidR="00461AC3" w:rsidRPr="00C12618" w:rsidRDefault="00461AC3" w:rsidP="00EF2074">
      <w:pPr>
        <w:pStyle w:val="a3"/>
        <w:spacing w:after="0"/>
        <w:ind w:left="1571"/>
        <w:jc w:val="both"/>
        <w:rPr>
          <w:sz w:val="24"/>
          <w:szCs w:val="24"/>
        </w:rPr>
      </w:pPr>
    </w:p>
    <w:p w:rsidR="00461AC3" w:rsidRPr="00825533" w:rsidRDefault="00461AC3" w:rsidP="00EF2074">
      <w:pPr>
        <w:pStyle w:val="a3"/>
        <w:spacing w:after="0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Тема, над которой я работаю, называется</w:t>
      </w:r>
      <w:r w:rsidRPr="00C12618">
        <w:rPr>
          <w:sz w:val="24"/>
          <w:szCs w:val="24"/>
        </w:rPr>
        <w:t xml:space="preserve"> «Современные проблемы обучения</w:t>
      </w:r>
      <w:r>
        <w:rPr>
          <w:sz w:val="24"/>
          <w:szCs w:val="24"/>
        </w:rPr>
        <w:t xml:space="preserve"> грамматике иностранных языков».</w:t>
      </w:r>
      <w:r w:rsidRPr="00825533">
        <w:rPr>
          <w:sz w:val="24"/>
          <w:szCs w:val="24"/>
        </w:rPr>
        <w:t xml:space="preserve">                            </w:t>
      </w:r>
    </w:p>
    <w:p w:rsidR="00461AC3" w:rsidRDefault="00461AC3" w:rsidP="00EF20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Цели работы: </w:t>
      </w:r>
    </w:p>
    <w:p w:rsidR="00461AC3" w:rsidRDefault="00461AC3" w:rsidP="00EF207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занятий по иностранному языку;</w:t>
      </w:r>
    </w:p>
    <w:p w:rsidR="00461AC3" w:rsidRDefault="00461AC3" w:rsidP="00EF207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Стимулирование интереса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изучению иностранного языка;</w:t>
      </w:r>
    </w:p>
    <w:p w:rsidR="00461AC3" w:rsidRDefault="00461AC3" w:rsidP="00EF207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исследовательских и творческих способностей школьников;</w:t>
      </w:r>
    </w:p>
    <w:p w:rsidR="00461AC3" w:rsidRDefault="00461AC3" w:rsidP="00EF2074">
      <w:pPr>
        <w:spacing w:after="0"/>
        <w:jc w:val="both"/>
        <w:rPr>
          <w:sz w:val="24"/>
          <w:szCs w:val="24"/>
        </w:rPr>
      </w:pPr>
      <w:r w:rsidRPr="004456B8">
        <w:rPr>
          <w:sz w:val="24"/>
          <w:szCs w:val="24"/>
        </w:rPr>
        <w:t>Развитие индивидуальности ученика, его способностей.</w:t>
      </w:r>
    </w:p>
    <w:p w:rsidR="00461AC3" w:rsidRDefault="00461AC3" w:rsidP="00EF20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 один из аспектов обучения языкам не был на протяжении многих лет предметом столь интенсивных обсуждений и дискуссий, как грамматика. Грамматика понималась по –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 xml:space="preserve">, она играла и продолжает играть неодинаковую роль не только при обучении </w:t>
      </w:r>
      <w:r>
        <w:rPr>
          <w:sz w:val="24"/>
          <w:szCs w:val="24"/>
        </w:rPr>
        <w:lastRenderedPageBreak/>
        <w:t>родным или иностранным  языкам, но и вообще в системе образования отдельных стран мира.</w:t>
      </w:r>
    </w:p>
    <w:p w:rsidR="00461AC3" w:rsidRDefault="00461AC3" w:rsidP="00EF20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Итак, что такое грамматика?</w: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«грамматика» первоначально обозначало «искусство чтения и письма». В средние века «свободное искусство» считалось одним из компонентов всякого образования и ставило целью: научить владению латинским языком, сообщить сведения по филологии, в том числе и при чтении текстов, осуществлять гимнастику ума. Обучение любому языку проводилось посредством грамматики, как правило, построенной по образцу латинской. Грамматика изучалась как особый предмет и как самоцель.  </w: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анализа многих грамматик позволяют сделать определенный вывод: грамматики имеют отчетливо выраженную описательно – лингвистическую направленность, проявляющуюся в изложении теории, типах заданий и упражнений.</w: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Приведем примеры из действующих грамматик английского языка.</w:t>
      </w:r>
    </w:p>
    <w:p w:rsidR="00461AC3" w:rsidRPr="009B2EF7" w:rsidRDefault="00461AC3" w:rsidP="00EF2074">
      <w:pPr>
        <w:spacing w:after="0"/>
        <w:ind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«В английском языке есть разные виды сказуемых. Они отличаются как по структуре (</w:t>
      </w:r>
      <w:proofErr w:type="gramStart"/>
      <w:r>
        <w:rPr>
          <w:sz w:val="24"/>
          <w:szCs w:val="24"/>
        </w:rPr>
        <w:t>простое</w:t>
      </w:r>
      <w:proofErr w:type="gramEnd"/>
      <w:r>
        <w:rPr>
          <w:sz w:val="24"/>
          <w:szCs w:val="24"/>
        </w:rPr>
        <w:t xml:space="preserve"> и составное), так и по составу (составное именное, составное глагольное)». «Составное глагольное сказуемое может быть аспектным и модальным». «Составное глагольное аспектное сказуемое состоит из аспектного глагола и полнозначного глагола». </w:t>
      </w:r>
      <w:proofErr w:type="gramStart"/>
      <w:r w:rsidRPr="00AA08D3"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Основными</w:t>
      </w:r>
      <w:r w:rsidRPr="00AA08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аспектными</w:t>
      </w:r>
      <w:r w:rsidRPr="00AA08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глаголами</w:t>
      </w:r>
      <w:r w:rsidRPr="00AA08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английского</w:t>
      </w:r>
      <w:r w:rsidRPr="00AA08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языка</w:t>
      </w:r>
      <w:r w:rsidRPr="00AA08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являются</w:t>
      </w:r>
      <w:r w:rsidRPr="00AA08D3">
        <w:rPr>
          <w:sz w:val="24"/>
          <w:szCs w:val="24"/>
          <w:lang w:val="en-US"/>
        </w:rPr>
        <w:t>: to begin, to continue, to fini</w:t>
      </w:r>
      <w:r>
        <w:rPr>
          <w:sz w:val="24"/>
          <w:szCs w:val="24"/>
          <w:lang w:val="en-US"/>
        </w:rPr>
        <w:t>sh, to go on, to start, to stop</w:t>
      </w:r>
      <w:r w:rsidRPr="00AA08D3">
        <w:rPr>
          <w:sz w:val="24"/>
          <w:szCs w:val="24"/>
          <w:lang w:val="en-US"/>
        </w:rPr>
        <w:t>».</w:t>
      </w:r>
      <w:proofErr w:type="gramEnd"/>
      <w:r w:rsidRPr="00AA08D3">
        <w:rPr>
          <w:sz w:val="24"/>
          <w:szCs w:val="24"/>
          <w:lang w:val="en-US"/>
        </w:rPr>
        <w:t xml:space="preserve"> </w:t>
      </w:r>
      <w:r w:rsidRPr="00AA08D3">
        <w:rPr>
          <w:sz w:val="24"/>
          <w:szCs w:val="24"/>
        </w:rPr>
        <w:t>«</w:t>
      </w:r>
      <w:r>
        <w:rPr>
          <w:sz w:val="24"/>
          <w:szCs w:val="24"/>
        </w:rPr>
        <w:t xml:space="preserve">Составное именное сказуемое состоит из глагола – связки и именного члена». </w:t>
      </w:r>
      <w:proofErr w:type="gramStart"/>
      <w:r w:rsidRPr="00A155CE"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Основными</w:t>
      </w:r>
      <w:r w:rsidRPr="00A15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глаголами</w:t>
      </w:r>
      <w:r w:rsidRPr="00A155CE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связками</w:t>
      </w:r>
      <w:r w:rsidRPr="00A15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A15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английском</w:t>
      </w:r>
      <w:r w:rsidRPr="00A15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языке</w:t>
      </w:r>
      <w:r w:rsidRPr="00A15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являются</w:t>
      </w:r>
      <w:r w:rsidRPr="00A155CE">
        <w:rPr>
          <w:sz w:val="24"/>
          <w:szCs w:val="24"/>
          <w:lang w:val="en-US"/>
        </w:rPr>
        <w:t xml:space="preserve">:   </w:t>
      </w:r>
      <w:r>
        <w:rPr>
          <w:sz w:val="24"/>
          <w:szCs w:val="24"/>
          <w:lang w:val="en-US"/>
        </w:rPr>
        <w:t>to be, to feel, to get, to grow, to look, to prove, to seem, to remain”</w:t>
      </w:r>
      <w:r w:rsidRPr="00A155CE">
        <w:rPr>
          <w:sz w:val="24"/>
          <w:szCs w:val="24"/>
          <w:lang w:val="en-US"/>
        </w:rPr>
        <w:t>.</w:t>
      </w:r>
      <w:proofErr w:type="gramEnd"/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Перечислю факторы, которые считаю необходимыми для лучшего достижения цели практического владения языком.</w:t>
      </w:r>
    </w:p>
    <w:p w:rsidR="00461AC3" w:rsidRPr="00961414" w:rsidRDefault="00461AC3" w:rsidP="00A155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Необходимо усилить дифференциацию при отборе материла для активного и для пассивного грамматического минимума и при использовании разных способов обучения ИЯ для овладения этими минимумами.</w:t>
      </w:r>
    </w:p>
    <w:p w:rsidR="00461AC3" w:rsidRPr="00961414" w:rsidRDefault="00461AC3" w:rsidP="00A155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Пересмотреть использование грамматической терминологии в курсе ИЯ, в том числе в дидактических грамматиках.</w:t>
      </w:r>
    </w:p>
    <w:p w:rsidR="00461AC3" w:rsidRPr="00961414" w:rsidRDefault="00461AC3" w:rsidP="00A155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Решать проблему отбора грамматических явлений в учебниках и программы ИЯ для разных типов учебных заведений.</w:t>
      </w:r>
    </w:p>
    <w:p w:rsidR="00461AC3" w:rsidRPr="005A3145" w:rsidRDefault="00461AC3" w:rsidP="00A155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Во многом изменить традиционный характер и язык изложения грамматического материала при обучении учащихся, не имеющих лингвистического образования.</w:t>
      </w:r>
    </w:p>
    <w:p w:rsidR="00461AC3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Грамматика, в том числе теория, может быть изложена увлекательно, живо, интересно; она должна пробуждать эмоции, быть ориентированной на личность учащегося, сопровождаться комическими и другими рисунками и т.д. Все это, безусловно, повысит эффективность обучения ИЯ.</w:t>
      </w:r>
    </w:p>
    <w:p w:rsidR="00461AC3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больше внимания стало уделяться глобальным заданиям, фокусирующим внимание на значении, или смысле, речевого высказывания. Нежели дискретности, т.е. изучении вырванных из контекста грамматических структур и форм. Полноценная коммуникация не может происходить </w:t>
      </w:r>
      <w:proofErr w:type="gramStart"/>
      <w:r>
        <w:rPr>
          <w:sz w:val="24"/>
          <w:szCs w:val="24"/>
        </w:rPr>
        <w:t>вне</w:t>
      </w:r>
      <w:proofErr w:type="gramEnd"/>
      <w:r>
        <w:rPr>
          <w:sz w:val="24"/>
          <w:szCs w:val="24"/>
        </w:rPr>
        <w:t xml:space="preserve"> или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отсутствии грамматики.</w:t>
      </w:r>
    </w:p>
    <w:p w:rsidR="00461AC3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качестве возможного решения проблемы видится интегративное обучение, соединяющее </w:t>
      </w:r>
      <w:r>
        <w:rPr>
          <w:i/>
          <w:iCs/>
          <w:sz w:val="24"/>
          <w:szCs w:val="24"/>
        </w:rPr>
        <w:t xml:space="preserve">форму и значение. </w:t>
      </w:r>
      <w:r>
        <w:rPr>
          <w:sz w:val="24"/>
          <w:szCs w:val="24"/>
        </w:rPr>
        <w:t>Интегративное обучение грамматике представляют в виде метода, состоящее из трех равнозначных стадий: (1) изучения, (2) объяснения и (3) использования.</w:t>
      </w:r>
    </w:p>
    <w:p w:rsidR="00461AC3" w:rsidRPr="009B2EF7" w:rsidRDefault="00461AC3" w:rsidP="001E5F90">
      <w:pPr>
        <w:pStyle w:val="a3"/>
        <w:spacing w:after="0"/>
        <w:ind w:left="0" w:firstLine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Стадия изучения</w:t>
      </w:r>
      <w:r w:rsidRPr="009B2EF7">
        <w:rPr>
          <w:b/>
          <w:bCs/>
          <w:sz w:val="24"/>
          <w:szCs w:val="24"/>
        </w:rPr>
        <w:t>.</w:t>
      </w:r>
    </w:p>
    <w:p w:rsidR="00461AC3" w:rsidRDefault="00D47369" w:rsidP="005A3145">
      <w:pPr>
        <w:pStyle w:val="a3"/>
        <w:spacing w:after="0"/>
        <w:ind w:left="0" w:firstLine="99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4.5pt;height:224.25pt;visibility:visible">
            <v:imagedata r:id="rId6" o:title=""/>
          </v:shape>
        </w:pict>
      </w:r>
      <w:r>
        <w:rPr>
          <w:noProof/>
          <w:sz w:val="24"/>
          <w:szCs w:val="24"/>
          <w:lang w:eastAsia="ru-RU"/>
        </w:rPr>
        <w:pict>
          <v:shape id="_x0000_i1026" type="#_x0000_t75" style="width:174.75pt;height:224.25pt;visibility:visible">
            <v:imagedata r:id="rId7" o:title=""/>
          </v:shape>
        </w:pict>
      </w:r>
    </w:p>
    <w:p w:rsidR="00461AC3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Изучение – это первая стадия интегративного обучения грамматике. Данная стадия может характеризоваться индуктивным обучением. Учащимся дается небольшой те</w:t>
      </w:r>
      <w:proofErr w:type="gramStart"/>
      <w:r>
        <w:rPr>
          <w:sz w:val="24"/>
          <w:szCs w:val="24"/>
        </w:rPr>
        <w:t>кст с пр</w:t>
      </w:r>
      <w:proofErr w:type="gramEnd"/>
      <w:r>
        <w:rPr>
          <w:sz w:val="24"/>
          <w:szCs w:val="24"/>
        </w:rPr>
        <w:t>имерами на новое правило и предлагается в группах или всем классом изучить примеры, обнаружить в них определенные грамматические закономерности и с помощью учителя сформулировать грамматическое правило. Обучаемые должны иметь возможность выяснить языковые закономерности самостоятельно, обращаясь за помощью лишь при необходимости. Учащиеся нередко предпочитают задания, позволяющие им исследовать язык, «добывать» правила в ходе целенаправленного. Активного восприятия материала.</w:t>
      </w:r>
    </w:p>
    <w:p w:rsidR="00461AC3" w:rsidRPr="00B460B8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облегчения задания, особенно на раннем этапе, рекомендуется выделить или подчеркнуть важные для понимания структуры и формы. Например, при изучении употребления окончания – </w:t>
      </w:r>
      <w:r>
        <w:rPr>
          <w:sz w:val="24"/>
          <w:szCs w:val="24"/>
          <w:lang w:val="en-US"/>
        </w:rPr>
        <w:t>s</w:t>
      </w:r>
      <w:r w:rsidRPr="00B460B8">
        <w:rPr>
          <w:sz w:val="24"/>
          <w:szCs w:val="24"/>
        </w:rPr>
        <w:t xml:space="preserve"> (-</w:t>
      </w:r>
      <w:proofErr w:type="spellStart"/>
      <w:r>
        <w:rPr>
          <w:sz w:val="24"/>
          <w:szCs w:val="24"/>
          <w:lang w:val="en-US"/>
        </w:rPr>
        <w:t>es</w:t>
      </w:r>
      <w:proofErr w:type="spellEnd"/>
      <w:r w:rsidRPr="00B460B8">
        <w:rPr>
          <w:sz w:val="24"/>
          <w:szCs w:val="24"/>
        </w:rPr>
        <w:t>) с глаголами в настоящем простом времени на стадии изучения учащимся может быть предложен следующий текст:</w:t>
      </w:r>
    </w:p>
    <w:p w:rsidR="00461AC3" w:rsidRPr="00ED6920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Hi! My name is Jason. I am a pupil. I go to school in San Diego. My sister works at </w:t>
      </w:r>
      <w:proofErr w:type="spellStart"/>
      <w:r>
        <w:rPr>
          <w:sz w:val="24"/>
          <w:szCs w:val="24"/>
          <w:lang w:val="en-US"/>
        </w:rPr>
        <w:t>MacDonalds</w:t>
      </w:r>
      <w:proofErr w:type="spellEnd"/>
      <w:r>
        <w:rPr>
          <w:sz w:val="24"/>
          <w:szCs w:val="24"/>
          <w:lang w:val="en-US"/>
        </w:rPr>
        <w:t>. My parents sell computers. My cousin, Jane, goes to school too. We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play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games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together</w:t>
      </w:r>
      <w:r w:rsidRPr="00ED6920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love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my</w:t>
      </w:r>
      <w:r w:rsidRPr="00ED69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family</w:t>
      </w:r>
      <w:r w:rsidRPr="00ED6920">
        <w:rPr>
          <w:sz w:val="24"/>
          <w:szCs w:val="24"/>
        </w:rPr>
        <w:t>.</w:t>
      </w:r>
    </w:p>
    <w:p w:rsidR="00461AC3" w:rsidRPr="006F3ECA" w:rsidRDefault="00461AC3" w:rsidP="00EF2074">
      <w:pPr>
        <w:pStyle w:val="a3"/>
        <w:spacing w:after="0"/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Ученикам предлагается изучить примеры и определить грамматические закономерности. Учитель начинает учебное взаимодействие с объяснения задания, а затем получает ответы учеников. Способ начала беседы должен быть поистине удивительным и потенциально значимым. Например</w:t>
      </w:r>
      <w:r w:rsidRPr="007F4CE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учитель</w:t>
      </w:r>
      <w:r w:rsidRPr="007F4C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говорит</w:t>
      </w:r>
      <w:r w:rsidRPr="007F4CEE">
        <w:rPr>
          <w:sz w:val="24"/>
          <w:szCs w:val="24"/>
          <w:lang w:val="en-US"/>
        </w:rPr>
        <w:t>: ''Imagine yours</w:t>
      </w:r>
      <w:r>
        <w:rPr>
          <w:sz w:val="24"/>
          <w:szCs w:val="24"/>
          <w:lang w:val="en-US"/>
        </w:rPr>
        <w:t xml:space="preserve">elf scholars who </w:t>
      </w:r>
      <w:proofErr w:type="gramStart"/>
      <w:r>
        <w:rPr>
          <w:sz w:val="24"/>
          <w:szCs w:val="24"/>
          <w:lang w:val="en-US"/>
        </w:rPr>
        <w:t>are  finding</w:t>
      </w:r>
      <w:proofErr w:type="gramEnd"/>
      <w:r>
        <w:rPr>
          <w:sz w:val="24"/>
          <w:szCs w:val="24"/>
          <w:lang w:val="en-US"/>
        </w:rPr>
        <w:t xml:space="preserve"> the patterns or making a new rule. Do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see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any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sequence</w:t>
      </w:r>
      <w:r w:rsidRPr="003F1B9C">
        <w:rPr>
          <w:sz w:val="24"/>
          <w:szCs w:val="24"/>
        </w:rPr>
        <w:t xml:space="preserve">?’’ </w:t>
      </w:r>
      <w:r w:rsidRPr="007F4CEE">
        <w:rPr>
          <w:sz w:val="24"/>
          <w:szCs w:val="24"/>
        </w:rPr>
        <w:t>Данное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приглашение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принять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участие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в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обсуждении</w:t>
      </w:r>
      <w:r w:rsidRPr="003F1B9C">
        <w:rPr>
          <w:sz w:val="24"/>
          <w:szCs w:val="24"/>
        </w:rPr>
        <w:t xml:space="preserve"> </w:t>
      </w:r>
      <w:r w:rsidRPr="007F4CEE">
        <w:rPr>
          <w:sz w:val="24"/>
          <w:szCs w:val="24"/>
        </w:rPr>
        <w:t>оказывае</w:t>
      </w:r>
      <w:r>
        <w:rPr>
          <w:sz w:val="24"/>
          <w:szCs w:val="24"/>
        </w:rPr>
        <w:t>т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</w:rPr>
        <w:t>огромное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3F1B9C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3F1B9C">
        <w:rPr>
          <w:sz w:val="24"/>
          <w:szCs w:val="24"/>
        </w:rPr>
        <w:t xml:space="preserve">. </w:t>
      </w:r>
      <w:r>
        <w:rPr>
          <w:sz w:val="24"/>
          <w:szCs w:val="24"/>
        </w:rPr>
        <w:t>Оно содержит сразу несколько имплицитных позывов. Одним из них является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,так как «создание новых правил» - это исследование, учитель будет толерантным </w:t>
      </w:r>
      <w:r>
        <w:rPr>
          <w:sz w:val="24"/>
          <w:szCs w:val="24"/>
        </w:rPr>
        <w:lastRenderedPageBreak/>
        <w:t xml:space="preserve">к возможным ошибкам. Учащиеся не должны бояться говорить, выражать свои мысли. Другим позывом является поддержка желания принять активное участие в групповом взаимодействии, когда учитель предлагает классу представит себя в роли ученых и </w:t>
      </w:r>
      <w:r w:rsidRPr="006F3ECA">
        <w:rPr>
          <w:sz w:val="24"/>
          <w:szCs w:val="24"/>
        </w:rPr>
        <w:t xml:space="preserve">попытаться открыть новые правила. </w:t>
      </w:r>
    </w:p>
    <w:p w:rsidR="00461AC3" w:rsidRDefault="00D47369" w:rsidP="00EF2074">
      <w:pPr>
        <w:pStyle w:val="a3"/>
        <w:spacing w:after="0"/>
        <w:ind w:left="0" w:firstLine="993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Рисунок 3" o:spid="_x0000_i1027" type="#_x0000_t75" style="width:143.25pt;height:193.5pt;visibility:visible">
            <v:imagedata r:id="rId8" o:title=""/>
          </v:shape>
        </w:pict>
      </w:r>
      <w:r>
        <w:rPr>
          <w:noProof/>
          <w:sz w:val="24"/>
          <w:szCs w:val="24"/>
          <w:lang w:eastAsia="ru-RU"/>
        </w:rPr>
        <w:pict>
          <v:shape id="Рисунок 4" o:spid="_x0000_i1028" type="#_x0000_t75" style="width:145.5pt;height:193.5pt;visibility:visible">
            <v:imagedata r:id="rId9" o:title=""/>
          </v:shape>
        </w:pict>
      </w:r>
    </w:p>
    <w:p w:rsidR="00461AC3" w:rsidRDefault="00461AC3" w:rsidP="005A3145">
      <w:pPr>
        <w:pStyle w:val="a3"/>
        <w:spacing w:after="0"/>
        <w:ind w:left="0" w:firstLine="993"/>
        <w:rPr>
          <w:sz w:val="24"/>
          <w:szCs w:val="24"/>
        </w:rPr>
      </w:pPr>
      <w:r>
        <w:rPr>
          <w:sz w:val="24"/>
          <w:szCs w:val="24"/>
        </w:rPr>
        <w:t xml:space="preserve">Течение диалога между учителем и учениками зависит, как правило, от реакции учащихся, их ответов и понимания материала. Если у обучаемых есть какие – либо вопросы или они находят ошибочные закономерности, с помощью перефразирования или вспомогательных вопросов учитель направляет обучаемых на верный путь. Это можно наблюдать в следующем фрагменте групповой дискуссии: 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Olga: Yea, because that singular, right? If it is singular we should put ‘’- s’’. 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T: But ‘’I’’ is also in singular.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Olga: Yea.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T: And ‘’sister’’ is in singular.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Olga: Yea.</w:t>
      </w:r>
    </w:p>
    <w:p w:rsidR="00461AC3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T: So, why do we add ‘’ – s’’ to the verb used with ‘’sister’’ and don’t add ‘’-s’’ with ‘’I’’.</w:t>
      </w:r>
    </w:p>
    <w:p w:rsidR="00461AC3" w:rsidRPr="004555D4" w:rsidRDefault="00461AC3" w:rsidP="003F1B9C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Olga: …</w: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мы видим, в реплике, 2 учитель мгновенно реагирует на ответ ученика, переключая внимание класса на первый пример,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давая понять, что «открытое» правило неверно и должно быть уточнено и переосмыслено. Учитель использует наводящие вопросы и держит мыслительную деятельность учащихся под контролем.</w:t>
      </w:r>
    </w:p>
    <w:p w:rsidR="00461AC3" w:rsidRPr="00E100BF" w:rsidRDefault="00461AC3" w:rsidP="004555D4">
      <w:pPr>
        <w:spacing w:after="0"/>
        <w:ind w:firstLine="851"/>
        <w:rPr>
          <w:sz w:val="24"/>
          <w:szCs w:val="24"/>
          <w:lang w:val="en-US"/>
        </w:rPr>
      </w:pPr>
      <w:r>
        <w:rPr>
          <w:sz w:val="24"/>
          <w:szCs w:val="24"/>
        </w:rPr>
        <w:t>Групповым взаимодействием управляют как учитель, так и ученики. Это позволяет создать оптимальные условия для обучения. Рассмотрим</w:t>
      </w:r>
      <w:r w:rsidRPr="00E100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следующий</w:t>
      </w:r>
      <w:r w:rsidRPr="00E100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фрагмент</w:t>
      </w:r>
      <w:r w:rsidRPr="00E100BF">
        <w:rPr>
          <w:sz w:val="24"/>
          <w:szCs w:val="24"/>
          <w:lang w:val="en-US"/>
        </w:rPr>
        <w:t>:</w:t>
      </w:r>
    </w:p>
    <w:p w:rsidR="00461AC3" w:rsidRDefault="00461AC3" w:rsidP="00E100BF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en-US"/>
        </w:rPr>
      </w:pPr>
      <w:r w:rsidRPr="00E100BF">
        <w:rPr>
          <w:sz w:val="24"/>
          <w:szCs w:val="24"/>
          <w:lang w:val="en-US"/>
        </w:rPr>
        <w:t>T.: Now, I want you to look at the board. You will see several sentences… Why do we sometimes use and sometimes don’t use ‘’-s’’ with verbs? Do you see any sequencer?</w:t>
      </w:r>
    </w:p>
    <w:p w:rsidR="00461AC3" w:rsidRDefault="00461AC3" w:rsidP="00E100BF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Sasha: Because of the… how do you say the… the nouns in the first.</w:t>
      </w:r>
    </w:p>
    <w:p w:rsidR="00461AC3" w:rsidRDefault="00461AC3" w:rsidP="00E100BF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T.: OK, so we do not use ending ‘’-s’’ with ‘’– I’, right?</w:t>
      </w:r>
    </w:p>
    <w:p w:rsidR="00461AC3" w:rsidRDefault="00461AC3" w:rsidP="00637249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Во время открытого обсуждения в классе учитель и ученики устанавливают определенные правила взаимодействия. В начале стадии ученики ожидают от учителя </w:t>
      </w:r>
      <w:r>
        <w:rPr>
          <w:sz w:val="24"/>
          <w:szCs w:val="24"/>
        </w:rPr>
        <w:lastRenderedPageBreak/>
        <w:t>проявления инициативы в организации и поддержания беседы. Затем, получив задание, они обретают определенную ответственность в завершении информационного цикла, интересуя то, что они видят в предложенных примерах, тем самым формулируя грамматические правила.</w:t>
      </w:r>
    </w:p>
    <w:p w:rsidR="00461AC3" w:rsidRDefault="00461AC3" w:rsidP="00637249">
      <w:pPr>
        <w:spacing w:after="0"/>
        <w:ind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Стадия объяснения.</w:t>
      </w:r>
    </w:p>
    <w:p w:rsidR="00461AC3" w:rsidRDefault="00D47369" w:rsidP="00637249">
      <w:pPr>
        <w:spacing w:after="0"/>
        <w:ind w:firstLine="851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Рисунок 5" o:spid="_x0000_i1029" type="#_x0000_t75" style="width:152.25pt;height:202.5pt;visibility:visible">
            <v:imagedata r:id="rId10" o:title=""/>
          </v:shape>
        </w:pict>
      </w:r>
      <w:r>
        <w:rPr>
          <w:noProof/>
          <w:sz w:val="24"/>
          <w:szCs w:val="24"/>
          <w:lang w:eastAsia="ru-RU"/>
        </w:rPr>
        <w:pict>
          <v:shape id="Рисунок 6" o:spid="_x0000_i1030" type="#_x0000_t75" style="width:152.25pt;height:202.5pt;visibility:visible">
            <v:imagedata r:id="rId11" o:title=""/>
          </v:shape>
        </w:pic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Объяснение – вторая стадия обучения. После того как учащиеся найдут определенные закономерности в предложенных учителем примерах на стадии изучения, учитель и ученики могут обобщить сделанные находки, фокусируя свое внимание на структуре. Стадия объяснения правил выполняет очень важную функцию. Именно правила делают речь учащихся грамматически правильной и позволяют в дальнейшем самостоятельно использовать и комбинировать изученные структуры в новых коммуникативных ситуациях. Учащиеся чувствуют себя гораздо безопаснее, когда знают правила и источник, к которому всегда можно обратиться при наличии вопроса или сомнения. После объяснения грамматических правил я снова даю учащимся аутентичные примеры возможного использования формы в реальных жизненных ситуациях. Это, 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помогает учащимся использовать полученные знания на практике в реальном общении.</w:t>
      </w:r>
      <w:r w:rsidRPr="00602159">
        <w:rPr>
          <w:b/>
          <w:bCs/>
          <w:noProof/>
          <w:sz w:val="24"/>
          <w:szCs w:val="24"/>
          <w:lang w:eastAsia="ru-RU"/>
        </w:rPr>
        <w:t xml:space="preserve"> </w:t>
      </w:r>
    </w:p>
    <w:p w:rsidR="00461AC3" w:rsidRDefault="00461AC3" w:rsidP="00637249">
      <w:pPr>
        <w:spacing w:after="0"/>
        <w:ind w:firstLine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Стадия использования.</w:t>
      </w:r>
    </w:p>
    <w:p w:rsidR="00461AC3" w:rsidRPr="00602159" w:rsidRDefault="00461AC3" w:rsidP="00602159">
      <w:pPr>
        <w:rPr>
          <w:sz w:val="24"/>
          <w:szCs w:val="24"/>
        </w:rPr>
      </w:pPr>
      <w:r w:rsidRPr="00602159">
        <w:rPr>
          <w:sz w:val="24"/>
          <w:szCs w:val="24"/>
        </w:rPr>
        <w:t xml:space="preserve">          </w:t>
      </w:r>
      <w:r w:rsidR="00D47369">
        <w:rPr>
          <w:noProof/>
          <w:sz w:val="24"/>
          <w:szCs w:val="24"/>
          <w:lang w:eastAsia="ru-RU"/>
        </w:rPr>
        <w:pict>
          <v:shape id="_x0000_i1031" type="#_x0000_t75" style="width:145.5pt;height:193.5pt;visibility:visible">
            <v:imagedata r:id="rId12" o:title=""/>
          </v:shape>
        </w:pict>
      </w:r>
      <w:r w:rsidR="00D47369">
        <w:rPr>
          <w:noProof/>
          <w:sz w:val="24"/>
          <w:szCs w:val="24"/>
          <w:lang w:eastAsia="ru-RU"/>
        </w:rPr>
        <w:pict>
          <v:shape id="Рисунок 2" o:spid="_x0000_i1032" type="#_x0000_t75" style="width:142.5pt;height:190.5pt;visibility:visible">
            <v:imagedata r:id="rId13" o:title=""/>
          </v:shape>
        </w:pict>
      </w:r>
    </w:p>
    <w:p w:rsidR="00461AC3" w:rsidRDefault="00461AC3" w:rsidP="00EF2074">
      <w:pPr>
        <w:spacing w:after="0"/>
        <w:jc w:val="both"/>
        <w:rPr>
          <w:sz w:val="24"/>
          <w:szCs w:val="24"/>
        </w:rPr>
      </w:pPr>
      <w:r w:rsidRPr="00602159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Цель данной стадии – дать возможность применить изученный материал при построении значимого высказывания. С одной стороны, это может служить в качестве мотивации изучения ИЯ. При использовании учащиеся смогут видеть, как применяются изученные правила на практике. С другой стороны, стадия использования дает им возможность общаться между собой под контролем учителя. Реакция преподавателя обычно дает им «сигнал» верного использования языка. Несомненно, коммуникация будет лучше, если используются аутентичные ситуации, а именно, когда учащиеся обсуждают знакомые и интересные для них темы.</w:t>
      </w:r>
    </w:p>
    <w:p w:rsidR="00461AC3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Групповая работа на стадии использования интегративного обучения грамматике является чрезвычайно значимой. Взаимодействие между соучениками или партнерами создает условный микромир, позволяющий обучаемым самим уточнить друг у друга значение и даже предложить коррекцию ошибок. Это ведет к формированию и развитию стратегической компетенции в раках иноязычной коммуникативной компетенции. Однако не </w:t>
      </w:r>
      <w:proofErr w:type="gramStart"/>
      <w:r>
        <w:rPr>
          <w:sz w:val="24"/>
          <w:szCs w:val="24"/>
        </w:rPr>
        <w:t>стоит</w:t>
      </w:r>
      <w:proofErr w:type="gramEnd"/>
      <w:r>
        <w:rPr>
          <w:sz w:val="24"/>
          <w:szCs w:val="24"/>
        </w:rPr>
        <w:t xml:space="preserve"> и переоценивать работу в мини – группах. Хотя учащиеся строят значимые высказывания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ИЯ</w:t>
      </w:r>
      <w:proofErr w:type="gramEnd"/>
      <w:r>
        <w:rPr>
          <w:sz w:val="24"/>
          <w:szCs w:val="24"/>
        </w:rPr>
        <w:t>, за преподавателем сохраняется ответственность за плодотворную работу учащихся в группе, за понимание учениками задания, за верное использование языковых структур и лексических единиц, за равные возможности учащихся принимать участие в дискуссии, за распределение ролей и т. п.</w:t>
      </w:r>
    </w:p>
    <w:p w:rsidR="00461AC3" w:rsidRPr="00273319" w:rsidRDefault="00461AC3" w:rsidP="00EF2074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работа учащихся в группах – это не время отдыха для преподавателя. Мы должны постоянно находить приемы и методы имплицитного контроля за обсуждаемым или происходящим в группах.</w:t>
      </w:r>
    </w:p>
    <w:p w:rsidR="00461AC3" w:rsidRPr="00637249" w:rsidRDefault="00461AC3" w:rsidP="00637249">
      <w:pPr>
        <w:spacing w:after="0"/>
        <w:ind w:firstLine="851"/>
        <w:rPr>
          <w:sz w:val="24"/>
          <w:szCs w:val="24"/>
        </w:rPr>
      </w:pPr>
      <w:r w:rsidRPr="00637249">
        <w:rPr>
          <w:sz w:val="24"/>
          <w:szCs w:val="24"/>
        </w:rPr>
        <w:t xml:space="preserve">                            </w:t>
      </w:r>
    </w:p>
    <w:p w:rsidR="00461AC3" w:rsidRDefault="00461AC3" w:rsidP="00EF2074">
      <w:pPr>
        <w:spacing w:after="0"/>
        <w:ind w:firstLine="851"/>
        <w:rPr>
          <w:sz w:val="24"/>
          <w:szCs w:val="24"/>
        </w:rPr>
      </w:pPr>
    </w:p>
    <w:p w:rsidR="00461AC3" w:rsidRDefault="00461AC3" w:rsidP="00EF2074">
      <w:pPr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Литература:</w:t>
      </w:r>
    </w:p>
    <w:p w:rsidR="00461AC3" w:rsidRDefault="00461AC3" w:rsidP="00EF2074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Мезенин С.М. Денисова Л.Г. – Грамматика в курсе интенсивного обучения английскому языку в старших классах средней школы. </w:t>
      </w:r>
    </w:p>
    <w:p w:rsidR="00461AC3" w:rsidRDefault="00461AC3" w:rsidP="00EF2074">
      <w:pPr>
        <w:pStyle w:val="a3"/>
        <w:spacing w:after="0"/>
        <w:ind w:left="1571"/>
        <w:rPr>
          <w:sz w:val="24"/>
          <w:szCs w:val="24"/>
        </w:rPr>
      </w:pPr>
      <w:r>
        <w:rPr>
          <w:sz w:val="24"/>
          <w:szCs w:val="24"/>
        </w:rPr>
        <w:t>«Иностранные языки в школе» - 1992 г. № 5 – 6».</w:t>
      </w:r>
    </w:p>
    <w:p w:rsidR="00461AC3" w:rsidRDefault="00461AC3" w:rsidP="00EF2074">
      <w:pPr>
        <w:pStyle w:val="a3"/>
        <w:spacing w:after="0"/>
        <w:ind w:left="1571"/>
        <w:rPr>
          <w:sz w:val="24"/>
          <w:szCs w:val="24"/>
        </w:rPr>
      </w:pPr>
    </w:p>
    <w:p w:rsidR="00461AC3" w:rsidRDefault="00461AC3" w:rsidP="00EF2074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Витлин Ж.Л. – Современные проблемы обучения грамматике иностранных языков.</w:t>
      </w:r>
    </w:p>
    <w:p w:rsidR="00461AC3" w:rsidRPr="00212B03" w:rsidRDefault="00461AC3" w:rsidP="00EF2074">
      <w:pPr>
        <w:pStyle w:val="a3"/>
        <w:spacing w:after="0"/>
        <w:ind w:left="1571"/>
        <w:rPr>
          <w:sz w:val="24"/>
          <w:szCs w:val="24"/>
        </w:rPr>
      </w:pPr>
      <w:r>
        <w:rPr>
          <w:sz w:val="24"/>
          <w:szCs w:val="24"/>
        </w:rPr>
        <w:t>«Иностранные языки в школе – 2000 г. № 5».</w:t>
      </w:r>
    </w:p>
    <w:p w:rsidR="00461AC3" w:rsidRPr="00637249" w:rsidRDefault="00461AC3" w:rsidP="00637249">
      <w:pPr>
        <w:spacing w:after="0"/>
        <w:ind w:firstLine="851"/>
        <w:rPr>
          <w:sz w:val="24"/>
          <w:szCs w:val="24"/>
        </w:rPr>
      </w:pPr>
    </w:p>
    <w:p w:rsidR="00461AC3" w:rsidRPr="00637249" w:rsidRDefault="00461AC3" w:rsidP="00637249">
      <w:pPr>
        <w:pStyle w:val="a3"/>
        <w:spacing w:after="0"/>
        <w:ind w:left="1713" w:firstLine="851"/>
        <w:rPr>
          <w:sz w:val="24"/>
          <w:szCs w:val="24"/>
        </w:rPr>
      </w:pPr>
    </w:p>
    <w:p w:rsidR="00461AC3" w:rsidRPr="00637249" w:rsidRDefault="00461AC3" w:rsidP="00637249">
      <w:pPr>
        <w:pStyle w:val="a3"/>
        <w:spacing w:after="0"/>
        <w:ind w:left="0" w:firstLine="851"/>
        <w:rPr>
          <w:sz w:val="24"/>
          <w:szCs w:val="24"/>
        </w:rPr>
      </w:pPr>
    </w:p>
    <w:p w:rsidR="00461AC3" w:rsidRPr="00637249" w:rsidRDefault="00461AC3" w:rsidP="00637249">
      <w:pPr>
        <w:pStyle w:val="a3"/>
        <w:spacing w:after="0"/>
        <w:ind w:left="1713" w:firstLine="851"/>
        <w:rPr>
          <w:sz w:val="24"/>
          <w:szCs w:val="24"/>
        </w:rPr>
      </w:pPr>
    </w:p>
    <w:p w:rsidR="00461AC3" w:rsidRPr="00637249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EF2074">
      <w:pPr>
        <w:spacing w:after="0"/>
        <w:rPr>
          <w:sz w:val="24"/>
          <w:szCs w:val="24"/>
        </w:rPr>
      </w:pPr>
    </w:p>
    <w:p w:rsidR="00461AC3" w:rsidRDefault="00461AC3" w:rsidP="00EF2074">
      <w:pPr>
        <w:spacing w:after="0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p w:rsidR="00461AC3" w:rsidRDefault="00461AC3" w:rsidP="00A155CE">
      <w:pPr>
        <w:spacing w:after="0"/>
        <w:ind w:firstLine="851"/>
        <w:rPr>
          <w:sz w:val="24"/>
          <w:szCs w:val="24"/>
        </w:rPr>
      </w:pPr>
    </w:p>
    <w:sectPr w:rsidR="00461AC3" w:rsidSect="00FA0A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F7"/>
    <w:multiLevelType w:val="hybridMultilevel"/>
    <w:tmpl w:val="2D8CE1A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1CB05EB"/>
    <w:multiLevelType w:val="hybridMultilevel"/>
    <w:tmpl w:val="57CEFF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DEC36C0"/>
    <w:multiLevelType w:val="hybridMultilevel"/>
    <w:tmpl w:val="22DEFD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1117F8"/>
    <w:multiLevelType w:val="hybridMultilevel"/>
    <w:tmpl w:val="7A626A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29170A"/>
    <w:multiLevelType w:val="hybridMultilevel"/>
    <w:tmpl w:val="16C24EF4"/>
    <w:lvl w:ilvl="0" w:tplc="04190009">
      <w:start w:val="1"/>
      <w:numFmt w:val="bullet"/>
      <w:lvlText w:val=""/>
      <w:lvlJc w:val="left"/>
      <w:pPr>
        <w:ind w:left="229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5">
    <w:nsid w:val="31D90A0D"/>
    <w:multiLevelType w:val="hybridMultilevel"/>
    <w:tmpl w:val="3034AB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0803F2E"/>
    <w:multiLevelType w:val="hybridMultilevel"/>
    <w:tmpl w:val="2BCCAA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569D1D68"/>
    <w:multiLevelType w:val="hybridMultilevel"/>
    <w:tmpl w:val="8EF492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D6E"/>
    <w:rsid w:val="0003376A"/>
    <w:rsid w:val="000B4749"/>
    <w:rsid w:val="000D601E"/>
    <w:rsid w:val="001D4D6E"/>
    <w:rsid w:val="001E5F90"/>
    <w:rsid w:val="00212B03"/>
    <w:rsid w:val="00245BF8"/>
    <w:rsid w:val="002534A2"/>
    <w:rsid w:val="00273319"/>
    <w:rsid w:val="0028476E"/>
    <w:rsid w:val="003019E0"/>
    <w:rsid w:val="003571A7"/>
    <w:rsid w:val="003F1B9C"/>
    <w:rsid w:val="004456B8"/>
    <w:rsid w:val="004555D4"/>
    <w:rsid w:val="00461AC3"/>
    <w:rsid w:val="004A0B65"/>
    <w:rsid w:val="00500721"/>
    <w:rsid w:val="00554931"/>
    <w:rsid w:val="005A3145"/>
    <w:rsid w:val="005A5A93"/>
    <w:rsid w:val="00602159"/>
    <w:rsid w:val="00637249"/>
    <w:rsid w:val="006A271D"/>
    <w:rsid w:val="006F3ECA"/>
    <w:rsid w:val="00716D82"/>
    <w:rsid w:val="00720270"/>
    <w:rsid w:val="007562A9"/>
    <w:rsid w:val="007C67A6"/>
    <w:rsid w:val="007F418D"/>
    <w:rsid w:val="007F4CEE"/>
    <w:rsid w:val="00825533"/>
    <w:rsid w:val="008361DB"/>
    <w:rsid w:val="0088318F"/>
    <w:rsid w:val="00944546"/>
    <w:rsid w:val="00961414"/>
    <w:rsid w:val="00980D6B"/>
    <w:rsid w:val="009B2EF7"/>
    <w:rsid w:val="009C27B1"/>
    <w:rsid w:val="009C3533"/>
    <w:rsid w:val="009F0074"/>
    <w:rsid w:val="00A155CE"/>
    <w:rsid w:val="00A27565"/>
    <w:rsid w:val="00A92D5C"/>
    <w:rsid w:val="00AA08D3"/>
    <w:rsid w:val="00AA578E"/>
    <w:rsid w:val="00AC2E4D"/>
    <w:rsid w:val="00AC3C1A"/>
    <w:rsid w:val="00B23E14"/>
    <w:rsid w:val="00B460B8"/>
    <w:rsid w:val="00BB3CAF"/>
    <w:rsid w:val="00C12618"/>
    <w:rsid w:val="00C12B95"/>
    <w:rsid w:val="00C22ACA"/>
    <w:rsid w:val="00C6093E"/>
    <w:rsid w:val="00C8282C"/>
    <w:rsid w:val="00CC7F92"/>
    <w:rsid w:val="00D15B09"/>
    <w:rsid w:val="00D36D3B"/>
    <w:rsid w:val="00D47369"/>
    <w:rsid w:val="00D564B1"/>
    <w:rsid w:val="00E100BF"/>
    <w:rsid w:val="00E20F59"/>
    <w:rsid w:val="00EA44D7"/>
    <w:rsid w:val="00ED6920"/>
    <w:rsid w:val="00EF2074"/>
    <w:rsid w:val="00EF3753"/>
    <w:rsid w:val="00F35D19"/>
    <w:rsid w:val="00F4038F"/>
    <w:rsid w:val="00F51405"/>
    <w:rsid w:val="00F74D8E"/>
    <w:rsid w:val="00FA0A73"/>
    <w:rsid w:val="00FB7060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0A73"/>
    <w:pPr>
      <w:ind w:left="720"/>
    </w:pPr>
  </w:style>
  <w:style w:type="paragraph" w:styleId="a4">
    <w:name w:val="Balloon Text"/>
    <w:basedOn w:val="a"/>
    <w:link w:val="a5"/>
    <w:uiPriority w:val="99"/>
    <w:semiHidden/>
    <w:rsid w:val="001E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5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1819</Words>
  <Characters>10370</Characters>
  <Application>Microsoft Office Word</Application>
  <DocSecurity>0</DocSecurity>
  <Lines>86</Lines>
  <Paragraphs>24</Paragraphs>
  <ScaleCrop>false</ScaleCrop>
  <Company>МОУ Чалтырская СОШ №1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АСЕЧКА</dc:creator>
  <cp:keywords/>
  <dc:description/>
  <cp:lastModifiedBy>Home</cp:lastModifiedBy>
  <cp:revision>33</cp:revision>
  <cp:lastPrinted>2011-03-10T11:28:00Z</cp:lastPrinted>
  <dcterms:created xsi:type="dcterms:W3CDTF">2010-12-10T12:33:00Z</dcterms:created>
  <dcterms:modified xsi:type="dcterms:W3CDTF">2015-10-25T11:39:00Z</dcterms:modified>
</cp:coreProperties>
</file>