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EE" w:rsidRDefault="00AF583E">
      <w:r>
        <w:t xml:space="preserve">Проверочная работа по теме «Наречие» 7 класс по учебнику М. Т. Баранова, Т. А. </w:t>
      </w:r>
      <w:proofErr w:type="spellStart"/>
      <w:r>
        <w:t>Ладыженской</w:t>
      </w:r>
      <w:proofErr w:type="spellEnd"/>
      <w:r>
        <w:t>.</w:t>
      </w:r>
    </w:p>
    <w:p w:rsidR="00AF583E" w:rsidRDefault="00AF583E" w:rsidP="00AF583E">
      <w:pPr>
        <w:pStyle w:val="a3"/>
        <w:numPr>
          <w:ilvl w:val="0"/>
          <w:numId w:val="1"/>
        </w:numPr>
      </w:pPr>
      <w:r>
        <w:t>Дополните определение.</w:t>
      </w:r>
    </w:p>
    <w:p w:rsidR="00AF583E" w:rsidRDefault="00AF583E" w:rsidP="00AF583E">
      <w:pPr>
        <w:pStyle w:val="a3"/>
      </w:pPr>
      <w:r>
        <w:t>Наречи</w:t>
      </w:r>
      <w:proofErr w:type="gramStart"/>
      <w:r>
        <w:t>е-</w:t>
      </w:r>
      <w:proofErr w:type="gramEnd"/>
      <w:r>
        <w:t xml:space="preserve"> ………………………………….. часть речи, которая обозначает……………………………………, отвечает на вопросы…………………………………………………………………………………………………Наречие</w:t>
      </w:r>
    </w:p>
    <w:p w:rsidR="00AF583E" w:rsidRDefault="00AF583E" w:rsidP="00AF583E">
      <w:pPr>
        <w:pStyle w:val="a3"/>
      </w:pPr>
      <w:proofErr w:type="gramStart"/>
      <w:r>
        <w:t>изменяется</w:t>
      </w:r>
      <w:proofErr w:type="gramEnd"/>
      <w:r>
        <w:t xml:space="preserve">/не изменяется. </w:t>
      </w:r>
    </w:p>
    <w:p w:rsidR="00AF583E" w:rsidRDefault="00AF583E" w:rsidP="00AF583E">
      <w:pPr>
        <w:pStyle w:val="a3"/>
      </w:pPr>
      <w:r>
        <w:t>В предложении наречие  чаще всего бывает………………………………………</w:t>
      </w:r>
    </w:p>
    <w:p w:rsidR="00AF583E" w:rsidRDefault="00AF583E" w:rsidP="00AF583E">
      <w:pPr>
        <w:pStyle w:val="a3"/>
        <w:numPr>
          <w:ilvl w:val="0"/>
          <w:numId w:val="1"/>
        </w:numPr>
      </w:pPr>
      <w:r>
        <w:t>Подчеркните наречия.</w:t>
      </w:r>
    </w:p>
    <w:p w:rsidR="00AF583E" w:rsidRDefault="00AF583E" w:rsidP="00AF583E">
      <w:pPr>
        <w:pStyle w:val="a3"/>
      </w:pPr>
      <w:r>
        <w:t>Читал лежа, лежа на диване, пришел ночью, восхищаться звездной ночью, играть хорошо в теннис, платье хорошо.</w:t>
      </w:r>
    </w:p>
    <w:p w:rsidR="00AF583E" w:rsidRDefault="00AF583E" w:rsidP="00AF583E">
      <w:pPr>
        <w:pStyle w:val="a3"/>
        <w:numPr>
          <w:ilvl w:val="0"/>
          <w:numId w:val="1"/>
        </w:numPr>
      </w:pPr>
      <w: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83E" w:rsidTr="00AF583E">
        <w:tc>
          <w:tcPr>
            <w:tcW w:w="4785" w:type="dxa"/>
          </w:tcPr>
          <w:p w:rsidR="00AF583E" w:rsidRDefault="00AF583E" w:rsidP="00AF583E">
            <w:r>
              <w:t>Обстоятельственные наречия</w:t>
            </w:r>
          </w:p>
        </w:tc>
        <w:tc>
          <w:tcPr>
            <w:tcW w:w="4786" w:type="dxa"/>
          </w:tcPr>
          <w:p w:rsidR="00AF583E" w:rsidRDefault="00AF583E" w:rsidP="00AF583E">
            <w:r>
              <w:t>Определительные наречия</w:t>
            </w:r>
          </w:p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  <w:tr w:rsidR="00AF583E" w:rsidTr="00AF583E">
        <w:tc>
          <w:tcPr>
            <w:tcW w:w="4785" w:type="dxa"/>
          </w:tcPr>
          <w:p w:rsidR="00AF583E" w:rsidRDefault="00AF583E" w:rsidP="00AF583E"/>
        </w:tc>
        <w:tc>
          <w:tcPr>
            <w:tcW w:w="4786" w:type="dxa"/>
          </w:tcPr>
          <w:p w:rsidR="00AF583E" w:rsidRDefault="00AF583E" w:rsidP="00AF583E"/>
        </w:tc>
      </w:tr>
    </w:tbl>
    <w:p w:rsidR="00AF583E" w:rsidRDefault="00AF583E" w:rsidP="00AF583E">
      <w:r>
        <w:t>Вернулся вечером, увеличился вдвое, выполнил много заданий, изменить слегка, сломать нарочно, пришел поздно, идти тихо.</w:t>
      </w:r>
    </w:p>
    <w:p w:rsidR="00AF583E" w:rsidRDefault="00AF583E" w:rsidP="00AF583E">
      <w:r>
        <w:t xml:space="preserve">4.Образуйте от данных наречий (если это возможно) </w:t>
      </w:r>
      <w:r w:rsidR="00686225">
        <w:t>формы простой сравнительной степени.</w:t>
      </w:r>
    </w:p>
    <w:p w:rsidR="00686225" w:rsidRDefault="00686225" w:rsidP="00AF583E">
      <w:r>
        <w:t>Гордо-</w:t>
      </w:r>
    </w:p>
    <w:p w:rsidR="00686225" w:rsidRDefault="00686225" w:rsidP="00AF583E">
      <w:r>
        <w:t>Хорошо-</w:t>
      </w:r>
    </w:p>
    <w:p w:rsidR="00686225" w:rsidRDefault="00686225" w:rsidP="00AF583E">
      <w:r>
        <w:t>Мало</w:t>
      </w:r>
    </w:p>
    <w:p w:rsidR="00686225" w:rsidRDefault="00686225" w:rsidP="00AF583E">
      <w:r>
        <w:t>Ново-</w:t>
      </w:r>
    </w:p>
    <w:p w:rsidR="00686225" w:rsidRDefault="00686225" w:rsidP="00AF583E">
      <w:r>
        <w:t xml:space="preserve">5.Заполните таблицу «Слитное и раздельное написание НЕ с наречиями на </w:t>
      </w:r>
      <w:proofErr w:type="gramStart"/>
      <w:r>
        <w:t>–о</w:t>
      </w:r>
      <w:proofErr w:type="gramEnd"/>
      <w:r>
        <w:t xml:space="preserve"> и –е.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6225" w:rsidTr="00686225">
        <w:tc>
          <w:tcPr>
            <w:tcW w:w="4785" w:type="dxa"/>
          </w:tcPr>
          <w:p w:rsidR="00686225" w:rsidRDefault="00686225" w:rsidP="00AF583E">
            <w:r>
              <w:t>Слитно</w:t>
            </w:r>
          </w:p>
        </w:tc>
        <w:tc>
          <w:tcPr>
            <w:tcW w:w="4786" w:type="dxa"/>
          </w:tcPr>
          <w:p w:rsidR="00686225" w:rsidRDefault="00686225" w:rsidP="00AF583E">
            <w:r>
              <w:t>Раздельно</w:t>
            </w:r>
          </w:p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  <w:tr w:rsidR="00686225" w:rsidTr="00686225">
        <w:tc>
          <w:tcPr>
            <w:tcW w:w="4785" w:type="dxa"/>
          </w:tcPr>
          <w:p w:rsidR="00686225" w:rsidRDefault="00686225" w:rsidP="00AF583E"/>
        </w:tc>
        <w:tc>
          <w:tcPr>
            <w:tcW w:w="4786" w:type="dxa"/>
          </w:tcPr>
          <w:p w:rsidR="00686225" w:rsidRDefault="00686225" w:rsidP="00AF583E"/>
        </w:tc>
      </w:tr>
    </w:tbl>
    <w:p w:rsidR="00686225" w:rsidRDefault="00686225" w:rsidP="00AF583E">
      <w:r>
        <w:t>Пишет (не</w:t>
      </w:r>
      <w:proofErr w:type="gramStart"/>
      <w:r>
        <w:t>)а</w:t>
      </w:r>
      <w:proofErr w:type="gramEnd"/>
      <w:r>
        <w:t>ккуратно, (не)интересно читать,  (не)высоко, а низко, (не)</w:t>
      </w:r>
      <w:proofErr w:type="spellStart"/>
      <w:r>
        <w:t>лепо</w:t>
      </w:r>
      <w:proofErr w:type="spellEnd"/>
      <w:r>
        <w:t xml:space="preserve"> выглядит, далеко (не)хорошо поступил, ничуть (не)страшно, совсем (не)плохо, (не)далеко ушел.</w:t>
      </w:r>
    </w:p>
    <w:p w:rsidR="00686225" w:rsidRDefault="00686225" w:rsidP="00AF583E">
      <w:bookmarkStart w:id="0" w:name="_GoBack"/>
      <w:bookmarkEnd w:id="0"/>
    </w:p>
    <w:p w:rsidR="00686225" w:rsidRDefault="00686225" w:rsidP="00AF583E"/>
    <w:p w:rsidR="00686225" w:rsidRDefault="00686225" w:rsidP="00AF583E"/>
    <w:p w:rsidR="00686225" w:rsidRDefault="00686225" w:rsidP="00AF583E"/>
    <w:p w:rsidR="00686225" w:rsidRDefault="00686225" w:rsidP="00AF583E">
      <w:r>
        <w:lastRenderedPageBreak/>
        <w:t>Ответы.</w:t>
      </w:r>
    </w:p>
    <w:p w:rsidR="004D4234" w:rsidRDefault="004D4234" w:rsidP="004D4234">
      <w:pPr>
        <w:pStyle w:val="a3"/>
        <w:numPr>
          <w:ilvl w:val="0"/>
          <w:numId w:val="2"/>
        </w:numPr>
      </w:pPr>
      <w:r>
        <w:t xml:space="preserve">Наречие - самостоятельная </w:t>
      </w:r>
      <w:r>
        <w:t xml:space="preserve">часть речи, </w:t>
      </w:r>
      <w:r>
        <w:t xml:space="preserve">которая обозначает признак действия, отвечает на вопросы как? Когда? Где? Куда? Зачем? С какой Целью? В какой степени? </w:t>
      </w:r>
      <w:r>
        <w:t>Наречие</w:t>
      </w:r>
    </w:p>
    <w:p w:rsidR="004D4234" w:rsidRDefault="004D4234" w:rsidP="004D4234">
      <w:pPr>
        <w:pStyle w:val="a3"/>
      </w:pPr>
      <w:r>
        <w:t xml:space="preserve"> изменяется. </w:t>
      </w:r>
    </w:p>
    <w:p w:rsidR="004D4234" w:rsidRDefault="004D4234" w:rsidP="004D4234">
      <w:pPr>
        <w:pStyle w:val="a3"/>
      </w:pPr>
      <w:r>
        <w:t>В предложении наречие  чаще всего бывает</w:t>
      </w:r>
      <w:r>
        <w:t xml:space="preserve"> обстоятельством.</w:t>
      </w:r>
      <w:r w:rsidR="00686225">
        <w:t xml:space="preserve"> </w:t>
      </w:r>
    </w:p>
    <w:p w:rsidR="004D4234" w:rsidRDefault="004D4234" w:rsidP="004D4234">
      <w:r>
        <w:t xml:space="preserve">      2.</w:t>
      </w:r>
      <w:r>
        <w:t>Подчеркните наречия.</w:t>
      </w:r>
    </w:p>
    <w:p w:rsidR="00686225" w:rsidRDefault="004D4234" w:rsidP="004D4234">
      <w:r>
        <w:t xml:space="preserve">         </w:t>
      </w:r>
      <w:r w:rsidR="004E241A">
        <w:t>Читал лежа</w:t>
      </w:r>
      <w:r>
        <w:t>, пришел ночью, играть хорошо в теннис.</w:t>
      </w:r>
    </w:p>
    <w:p w:rsidR="004D4234" w:rsidRDefault="004D4234" w:rsidP="004E241A">
      <w:pPr>
        <w:pStyle w:val="a3"/>
        <w:numPr>
          <w:ilvl w:val="0"/>
          <w:numId w:val="2"/>
        </w:numPr>
      </w:pPr>
      <w:r>
        <w:t xml:space="preserve">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234" w:rsidTr="00B04DDF">
        <w:tc>
          <w:tcPr>
            <w:tcW w:w="4785" w:type="dxa"/>
          </w:tcPr>
          <w:p w:rsidR="004D4234" w:rsidRDefault="004D4234" w:rsidP="00B04DDF">
            <w:r>
              <w:t>Обстоятельственные наречия</w:t>
            </w:r>
          </w:p>
        </w:tc>
        <w:tc>
          <w:tcPr>
            <w:tcW w:w="4786" w:type="dxa"/>
          </w:tcPr>
          <w:p w:rsidR="004D4234" w:rsidRDefault="004D4234" w:rsidP="00B04DDF">
            <w:r>
              <w:t>Определительные наречия</w:t>
            </w:r>
          </w:p>
        </w:tc>
      </w:tr>
      <w:tr w:rsidR="004D4234" w:rsidTr="00B04DDF">
        <w:tc>
          <w:tcPr>
            <w:tcW w:w="4785" w:type="dxa"/>
          </w:tcPr>
          <w:p w:rsidR="004D4234" w:rsidRDefault="004D4234" w:rsidP="00B04DDF">
            <w:r w:rsidRPr="004D4234">
              <w:t>Вернулся вечером</w:t>
            </w:r>
          </w:p>
        </w:tc>
        <w:tc>
          <w:tcPr>
            <w:tcW w:w="4786" w:type="dxa"/>
          </w:tcPr>
          <w:p w:rsidR="004D4234" w:rsidRDefault="004D4234" w:rsidP="00B04DDF">
            <w:r w:rsidRPr="004D4234">
              <w:t>увеличился вдвое</w:t>
            </w:r>
          </w:p>
        </w:tc>
      </w:tr>
      <w:tr w:rsidR="004D4234" w:rsidTr="00B04DDF">
        <w:tc>
          <w:tcPr>
            <w:tcW w:w="4785" w:type="dxa"/>
          </w:tcPr>
          <w:p w:rsidR="004D4234" w:rsidRDefault="004D4234" w:rsidP="00B04DDF">
            <w:r w:rsidRPr="004D4234">
              <w:t>сломать нарочно</w:t>
            </w:r>
          </w:p>
        </w:tc>
        <w:tc>
          <w:tcPr>
            <w:tcW w:w="4786" w:type="dxa"/>
          </w:tcPr>
          <w:p w:rsidR="004D4234" w:rsidRDefault="004D4234" w:rsidP="00B04DDF">
            <w:r w:rsidRPr="004D4234">
              <w:t>выполнил много заданий</w:t>
            </w:r>
          </w:p>
        </w:tc>
      </w:tr>
      <w:tr w:rsidR="004D4234" w:rsidTr="00B04DDF">
        <w:tc>
          <w:tcPr>
            <w:tcW w:w="4785" w:type="dxa"/>
          </w:tcPr>
          <w:p w:rsidR="004D4234" w:rsidRDefault="004D4234" w:rsidP="00B04DDF">
            <w:r w:rsidRPr="004D4234">
              <w:t>идти тихо</w:t>
            </w:r>
          </w:p>
        </w:tc>
        <w:tc>
          <w:tcPr>
            <w:tcW w:w="4786" w:type="dxa"/>
          </w:tcPr>
          <w:p w:rsidR="004D4234" w:rsidRDefault="004D4234" w:rsidP="00B04DDF">
            <w:r w:rsidRPr="004D4234">
              <w:t>изменить слегка</w:t>
            </w:r>
          </w:p>
        </w:tc>
      </w:tr>
      <w:tr w:rsidR="004D4234" w:rsidTr="00B04DDF">
        <w:tc>
          <w:tcPr>
            <w:tcW w:w="4785" w:type="dxa"/>
          </w:tcPr>
          <w:p w:rsidR="004D4234" w:rsidRDefault="004D4234" w:rsidP="00B04DDF">
            <w:r w:rsidRPr="004D4234">
              <w:t>пришел поздно</w:t>
            </w:r>
          </w:p>
        </w:tc>
        <w:tc>
          <w:tcPr>
            <w:tcW w:w="4786" w:type="dxa"/>
          </w:tcPr>
          <w:p w:rsidR="004D4234" w:rsidRDefault="004D4234" w:rsidP="00B04DDF"/>
        </w:tc>
      </w:tr>
      <w:tr w:rsidR="004D4234" w:rsidTr="00B04DDF">
        <w:tc>
          <w:tcPr>
            <w:tcW w:w="4785" w:type="dxa"/>
          </w:tcPr>
          <w:p w:rsidR="004D4234" w:rsidRDefault="004D4234" w:rsidP="00B04DDF"/>
        </w:tc>
        <w:tc>
          <w:tcPr>
            <w:tcW w:w="4786" w:type="dxa"/>
          </w:tcPr>
          <w:p w:rsidR="004D4234" w:rsidRDefault="004D4234" w:rsidP="00B04DDF"/>
        </w:tc>
      </w:tr>
      <w:tr w:rsidR="004D4234" w:rsidTr="00B04DDF">
        <w:tc>
          <w:tcPr>
            <w:tcW w:w="4785" w:type="dxa"/>
          </w:tcPr>
          <w:p w:rsidR="004D4234" w:rsidRDefault="004D4234" w:rsidP="00B04DDF"/>
        </w:tc>
        <w:tc>
          <w:tcPr>
            <w:tcW w:w="4786" w:type="dxa"/>
          </w:tcPr>
          <w:p w:rsidR="004D4234" w:rsidRDefault="004D4234" w:rsidP="00B04DDF"/>
        </w:tc>
      </w:tr>
      <w:tr w:rsidR="004D4234" w:rsidTr="00B04DDF">
        <w:tc>
          <w:tcPr>
            <w:tcW w:w="4785" w:type="dxa"/>
          </w:tcPr>
          <w:p w:rsidR="004D4234" w:rsidRDefault="004D4234" w:rsidP="00B04DDF"/>
        </w:tc>
        <w:tc>
          <w:tcPr>
            <w:tcW w:w="4786" w:type="dxa"/>
          </w:tcPr>
          <w:p w:rsidR="004D4234" w:rsidRDefault="004D4234" w:rsidP="00B04DDF"/>
        </w:tc>
      </w:tr>
    </w:tbl>
    <w:p w:rsidR="004D4234" w:rsidRDefault="004D4234" w:rsidP="004D4234"/>
    <w:p w:rsidR="004E241A" w:rsidRDefault="004E241A" w:rsidP="004E241A">
      <w:r>
        <w:t>4.Образуйте от данных наречий (если это возможно) формы простой сравнительной степени.</w:t>
      </w:r>
    </w:p>
    <w:p w:rsidR="004E241A" w:rsidRDefault="004E241A" w:rsidP="004E241A">
      <w:r>
        <w:t>Гордо-</w:t>
      </w:r>
    </w:p>
    <w:p w:rsidR="004E241A" w:rsidRDefault="004E241A" w:rsidP="004E241A">
      <w:r>
        <w:t>Хорош</w:t>
      </w:r>
      <w:proofErr w:type="gramStart"/>
      <w:r>
        <w:t>о-</w:t>
      </w:r>
      <w:proofErr w:type="gramEnd"/>
      <w:r>
        <w:t xml:space="preserve"> лучше</w:t>
      </w:r>
    </w:p>
    <w:p w:rsidR="004E241A" w:rsidRDefault="004E241A" w:rsidP="004E241A">
      <w:r>
        <w:t>Мало</w:t>
      </w:r>
      <w:r>
        <w:t xml:space="preserve"> - меньше</w:t>
      </w:r>
    </w:p>
    <w:p w:rsidR="004D4234" w:rsidRDefault="004E241A" w:rsidP="004E241A">
      <w:r>
        <w:t>Нов</w:t>
      </w:r>
      <w:proofErr w:type="gramStart"/>
      <w:r>
        <w:t>о-</w:t>
      </w:r>
      <w:proofErr w:type="gramEnd"/>
      <w:r>
        <w:t xml:space="preserve"> новее</w:t>
      </w:r>
    </w:p>
    <w:p w:rsidR="004E241A" w:rsidRDefault="004E241A" w:rsidP="004E241A">
      <w:r>
        <w:t xml:space="preserve">5.Заполните таблицу «Слитное и раздельное написание НЕ с наречиями на </w:t>
      </w:r>
      <w:proofErr w:type="gramStart"/>
      <w:r>
        <w:t>–о</w:t>
      </w:r>
      <w:proofErr w:type="gramEnd"/>
      <w:r>
        <w:t xml:space="preserve"> и –е.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241A" w:rsidTr="00B04DDF">
        <w:tc>
          <w:tcPr>
            <w:tcW w:w="4785" w:type="dxa"/>
          </w:tcPr>
          <w:p w:rsidR="004E241A" w:rsidRDefault="004E241A" w:rsidP="00B04DDF">
            <w:r>
              <w:t>Слитно</w:t>
            </w:r>
          </w:p>
        </w:tc>
        <w:tc>
          <w:tcPr>
            <w:tcW w:w="4786" w:type="dxa"/>
          </w:tcPr>
          <w:p w:rsidR="004E241A" w:rsidRDefault="004E241A" w:rsidP="00B04DDF">
            <w:r>
              <w:t>Раздельно</w:t>
            </w:r>
          </w:p>
        </w:tc>
      </w:tr>
      <w:tr w:rsidR="004E241A" w:rsidTr="00B04DDF">
        <w:tc>
          <w:tcPr>
            <w:tcW w:w="4785" w:type="dxa"/>
          </w:tcPr>
          <w:p w:rsidR="004E241A" w:rsidRDefault="004E241A" w:rsidP="00B04DDF">
            <w:r>
              <w:t>Пишет неаккуратно</w:t>
            </w:r>
          </w:p>
        </w:tc>
        <w:tc>
          <w:tcPr>
            <w:tcW w:w="4786" w:type="dxa"/>
          </w:tcPr>
          <w:p w:rsidR="004E241A" w:rsidRDefault="004E241A" w:rsidP="00B04DDF">
            <w:r>
              <w:t>Не высоко, а низко</w:t>
            </w:r>
          </w:p>
        </w:tc>
      </w:tr>
      <w:tr w:rsidR="004E241A" w:rsidTr="00B04DDF">
        <w:tc>
          <w:tcPr>
            <w:tcW w:w="4785" w:type="dxa"/>
          </w:tcPr>
          <w:p w:rsidR="004E241A" w:rsidRDefault="004E241A" w:rsidP="00B04DDF">
            <w:r>
              <w:t>Неинтересно читать</w:t>
            </w:r>
          </w:p>
        </w:tc>
        <w:tc>
          <w:tcPr>
            <w:tcW w:w="4786" w:type="dxa"/>
          </w:tcPr>
          <w:p w:rsidR="004E241A" w:rsidRDefault="004E241A" w:rsidP="00B04DDF">
            <w:r>
              <w:t>Далеко не хорошо поступил</w:t>
            </w:r>
          </w:p>
        </w:tc>
      </w:tr>
      <w:tr w:rsidR="004E241A" w:rsidTr="00B04DDF">
        <w:tc>
          <w:tcPr>
            <w:tcW w:w="4785" w:type="dxa"/>
          </w:tcPr>
          <w:p w:rsidR="004E241A" w:rsidRDefault="004E241A" w:rsidP="00B04DDF">
            <w:r>
              <w:t>Нелепо выглядит</w:t>
            </w:r>
          </w:p>
        </w:tc>
        <w:tc>
          <w:tcPr>
            <w:tcW w:w="4786" w:type="dxa"/>
          </w:tcPr>
          <w:p w:rsidR="004E241A" w:rsidRDefault="004E241A" w:rsidP="00B04DDF">
            <w:r>
              <w:t>Ничуть не страшно</w:t>
            </w:r>
          </w:p>
        </w:tc>
      </w:tr>
      <w:tr w:rsidR="004E241A" w:rsidTr="00B04DDF">
        <w:tc>
          <w:tcPr>
            <w:tcW w:w="4785" w:type="dxa"/>
          </w:tcPr>
          <w:p w:rsidR="004E241A" w:rsidRDefault="00203EC5" w:rsidP="00B04DDF">
            <w:r>
              <w:t>Недалеко ушел</w:t>
            </w:r>
          </w:p>
        </w:tc>
        <w:tc>
          <w:tcPr>
            <w:tcW w:w="4786" w:type="dxa"/>
          </w:tcPr>
          <w:p w:rsidR="004E241A" w:rsidRDefault="00203EC5" w:rsidP="00B04DDF">
            <w:r>
              <w:t>Совсем не плохо</w:t>
            </w:r>
          </w:p>
        </w:tc>
      </w:tr>
      <w:tr w:rsidR="004E241A" w:rsidTr="00B04DDF">
        <w:tc>
          <w:tcPr>
            <w:tcW w:w="4785" w:type="dxa"/>
          </w:tcPr>
          <w:p w:rsidR="004E241A" w:rsidRDefault="004E241A" w:rsidP="00B04DDF"/>
        </w:tc>
        <w:tc>
          <w:tcPr>
            <w:tcW w:w="4786" w:type="dxa"/>
          </w:tcPr>
          <w:p w:rsidR="004E241A" w:rsidRDefault="004E241A" w:rsidP="00B04DDF"/>
        </w:tc>
      </w:tr>
      <w:tr w:rsidR="004E241A" w:rsidTr="00B04DDF">
        <w:tc>
          <w:tcPr>
            <w:tcW w:w="4785" w:type="dxa"/>
          </w:tcPr>
          <w:p w:rsidR="004E241A" w:rsidRDefault="004E241A" w:rsidP="00B04DDF"/>
        </w:tc>
        <w:tc>
          <w:tcPr>
            <w:tcW w:w="4786" w:type="dxa"/>
          </w:tcPr>
          <w:p w:rsidR="004E241A" w:rsidRDefault="004E241A" w:rsidP="00B04DDF"/>
        </w:tc>
      </w:tr>
      <w:tr w:rsidR="004E241A" w:rsidTr="00B04DDF">
        <w:tc>
          <w:tcPr>
            <w:tcW w:w="4785" w:type="dxa"/>
          </w:tcPr>
          <w:p w:rsidR="004E241A" w:rsidRDefault="004E241A" w:rsidP="00B04DDF"/>
        </w:tc>
        <w:tc>
          <w:tcPr>
            <w:tcW w:w="4786" w:type="dxa"/>
          </w:tcPr>
          <w:p w:rsidR="004E241A" w:rsidRDefault="004E241A" w:rsidP="00B04DDF"/>
        </w:tc>
      </w:tr>
    </w:tbl>
    <w:p w:rsidR="004E241A" w:rsidRDefault="004E241A" w:rsidP="004E241A">
      <w:r>
        <w:t>Пишет (не</w:t>
      </w:r>
      <w:proofErr w:type="gramStart"/>
      <w:r>
        <w:t>)а</w:t>
      </w:r>
      <w:proofErr w:type="gramEnd"/>
      <w:r>
        <w:t>ккуратно, (не)интересно читать,  (не)высоко, а низко, (не)</w:t>
      </w:r>
      <w:proofErr w:type="spellStart"/>
      <w:r>
        <w:t>лепо</w:t>
      </w:r>
      <w:proofErr w:type="spellEnd"/>
      <w:r>
        <w:t xml:space="preserve"> выглядит, далеко (не)хорошо поступил, ничуть (не)страшно, совсем (не)плохо, (не)далеко ушел.</w:t>
      </w:r>
    </w:p>
    <w:p w:rsidR="004E241A" w:rsidRPr="004D4234" w:rsidRDefault="004E241A" w:rsidP="004E241A"/>
    <w:sectPr w:rsidR="004E241A" w:rsidRPr="004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7AE"/>
    <w:multiLevelType w:val="hybridMultilevel"/>
    <w:tmpl w:val="1556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264"/>
    <w:multiLevelType w:val="hybridMultilevel"/>
    <w:tmpl w:val="6DAC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75"/>
    <w:rsid w:val="00203EC5"/>
    <w:rsid w:val="004D4234"/>
    <w:rsid w:val="004E241A"/>
    <w:rsid w:val="00686225"/>
    <w:rsid w:val="006B58EE"/>
    <w:rsid w:val="008F1B8A"/>
    <w:rsid w:val="009A3475"/>
    <w:rsid w:val="00A96B63"/>
    <w:rsid w:val="00AB5716"/>
    <w:rsid w:val="00AF5489"/>
    <w:rsid w:val="00AF583E"/>
    <w:rsid w:val="00B2035C"/>
    <w:rsid w:val="00C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3E"/>
    <w:pPr>
      <w:ind w:left="720"/>
      <w:contextualSpacing/>
    </w:pPr>
  </w:style>
  <w:style w:type="table" w:styleId="a4">
    <w:name w:val="Table Grid"/>
    <w:basedOn w:val="a1"/>
    <w:uiPriority w:val="59"/>
    <w:rsid w:val="00AF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3E"/>
    <w:pPr>
      <w:ind w:left="720"/>
      <w:contextualSpacing/>
    </w:pPr>
  </w:style>
  <w:style w:type="table" w:styleId="a4">
    <w:name w:val="Table Grid"/>
    <w:basedOn w:val="a1"/>
    <w:uiPriority w:val="59"/>
    <w:rsid w:val="00AF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2015-11-03T15:59:00Z</dcterms:created>
  <dcterms:modified xsi:type="dcterms:W3CDTF">2015-11-04T10:23:00Z</dcterms:modified>
</cp:coreProperties>
</file>