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12" w:rsidRPr="008E17C4" w:rsidRDefault="00410512" w:rsidP="00D121D1">
      <w:pPr>
        <w:shd w:val="clear" w:color="auto" w:fill="FFFFFF"/>
        <w:spacing w:before="150" w:after="150" w:line="360" w:lineRule="auto"/>
        <w:ind w:right="15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Проект 1 младшей группы в рамках</w:t>
      </w:r>
    </w:p>
    <w:p w:rsidR="00410512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«Сундучок русских народных сказок» </w:t>
      </w:r>
    </w:p>
    <w:p w:rsidR="008E17C4" w:rsidRP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Сказка учит добро понимать,</w:t>
      </w:r>
      <w:bookmarkStart w:id="0" w:name="_GoBack"/>
      <w:bookmarkEnd w:id="0"/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О поступках людей рассуждать,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Коль плохой, то его осудить,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Ну а слабый – его защитить!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Дети учатся думать, мечтать,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На вопросы ответ получать.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Разработала и реализовала проект: воспитатель: Новосельцева Т. А.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Тип</w:t>
      </w:r>
      <w:r w:rsidRPr="008E17C4">
        <w:rPr>
          <w:rFonts w:ascii="Times New Roman" w:hAnsi="Times New Roman"/>
          <w:sz w:val="28"/>
          <w:szCs w:val="28"/>
          <w:lang w:eastAsia="ru-RU"/>
        </w:rPr>
        <w:t>: социально-педагогический.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8E17C4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8E17C4">
        <w:rPr>
          <w:rFonts w:ascii="Times New Roman" w:hAnsi="Times New Roman"/>
          <w:sz w:val="28"/>
          <w:szCs w:val="28"/>
          <w:lang w:eastAsia="ru-RU"/>
        </w:rPr>
        <w:t>недолгосрочный</w:t>
      </w:r>
      <w:proofErr w:type="spellEnd"/>
      <w:r w:rsidRPr="008E17C4">
        <w:rPr>
          <w:rFonts w:ascii="Times New Roman" w:hAnsi="Times New Roman"/>
          <w:sz w:val="28"/>
          <w:szCs w:val="28"/>
          <w:lang w:eastAsia="ru-RU"/>
        </w:rPr>
        <w:t xml:space="preserve"> (с 12 октября по 16 октября 2015 года).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участников проекта: </w:t>
      </w:r>
      <w:r w:rsidRPr="008E17C4">
        <w:rPr>
          <w:rFonts w:ascii="Times New Roman" w:hAnsi="Times New Roman"/>
          <w:sz w:val="28"/>
          <w:szCs w:val="28"/>
          <w:lang w:eastAsia="ru-RU"/>
        </w:rPr>
        <w:t>младший возраст (дети 2-4 лет)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Партнёры: </w:t>
      </w:r>
      <w:r w:rsidRPr="008E17C4">
        <w:rPr>
          <w:rFonts w:ascii="Times New Roman" w:hAnsi="Times New Roman"/>
          <w:sz w:val="28"/>
          <w:szCs w:val="28"/>
          <w:lang w:eastAsia="ru-RU"/>
        </w:rPr>
        <w:t> родители, городская детская библиотека г. Щелково-7, Московской области.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Характер контактов: </w:t>
      </w:r>
      <w:r w:rsidRPr="008E17C4">
        <w:rPr>
          <w:rFonts w:ascii="Times New Roman" w:hAnsi="Times New Roman"/>
          <w:sz w:val="28"/>
          <w:szCs w:val="28"/>
          <w:lang w:eastAsia="ru-RU"/>
        </w:rPr>
        <w:t>взаимодействие</w:t>
      </w: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E17C4">
        <w:rPr>
          <w:rFonts w:ascii="Times New Roman" w:hAnsi="Times New Roman"/>
          <w:sz w:val="28"/>
          <w:szCs w:val="28"/>
          <w:lang w:eastAsia="ru-RU"/>
        </w:rPr>
        <w:t>в рамках одной группы.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Форма работы</w:t>
      </w:r>
      <w:r w:rsidRPr="008E17C4">
        <w:rPr>
          <w:rFonts w:ascii="Times New Roman" w:hAnsi="Times New Roman"/>
          <w:sz w:val="28"/>
          <w:szCs w:val="28"/>
          <w:lang w:eastAsia="ru-RU"/>
        </w:rPr>
        <w:t>: групповая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Актуальность проекта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Гипотеза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Русские народные сказки внушают уверенность в торжестве правды, победе добра над злом. Народные сказки – уникальный материал, позволяющий педагогу раскрыть детям такие морально-нравственные истины,  как:</w:t>
      </w:r>
    </w:p>
    <w:p w:rsidR="00410512" w:rsidRPr="008E17C4" w:rsidRDefault="00410512" w:rsidP="00D121D1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дружба помогает победить зло («Зимовье»);</w:t>
      </w:r>
    </w:p>
    <w:p w:rsidR="00410512" w:rsidRPr="008E17C4" w:rsidRDefault="00410512" w:rsidP="00D121D1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добрые и миролюбивые побеждают («Волк и семеро козлят»);</w:t>
      </w:r>
    </w:p>
    <w:p w:rsidR="00410512" w:rsidRPr="008E17C4" w:rsidRDefault="00410512" w:rsidP="00D121D1">
      <w:pPr>
        <w:numPr>
          <w:ilvl w:val="0"/>
          <w:numId w:val="5"/>
        </w:num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зло наказуемо («Кот, петух и лиса», «</w:t>
      </w:r>
      <w:proofErr w:type="spellStart"/>
      <w:r w:rsidRPr="008E17C4"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 w:rsidRPr="008E17C4">
        <w:rPr>
          <w:rFonts w:ascii="Times New Roman" w:hAnsi="Times New Roman"/>
          <w:sz w:val="28"/>
          <w:szCs w:val="28"/>
          <w:lang w:eastAsia="ru-RU"/>
        </w:rPr>
        <w:t xml:space="preserve"> избушка»).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</w:t>
      </w:r>
      <w:proofErr w:type="gramStart"/>
      <w:r w:rsidRPr="008E17C4">
        <w:rPr>
          <w:rFonts w:ascii="Times New Roman" w:hAnsi="Times New Roman"/>
          <w:sz w:val="28"/>
          <w:szCs w:val="28"/>
          <w:lang w:eastAsia="ru-RU"/>
        </w:rPr>
        <w:t>Идеалом для девочек  становится  красна девица (умница, рукодельница), а для мальчиков — добрый молодец (смелый, сильный, честный, добрый, трудолюбивый).</w:t>
      </w:r>
      <w:proofErr w:type="gramEnd"/>
      <w:r w:rsidRPr="008E17C4">
        <w:rPr>
          <w:rFonts w:ascii="Times New Roman" w:hAnsi="Times New Roman"/>
          <w:sz w:val="28"/>
          <w:szCs w:val="28"/>
          <w:lang w:eastAsia="ru-RU"/>
        </w:rPr>
        <w:t xml:space="preserve"> Подобного рода персонажи для ребёнка являются далекой перспективой, к которой он будет стремиться, сверяя свои дела и поступки</w:t>
      </w:r>
      <w:proofErr w:type="gramStart"/>
      <w:r w:rsidRPr="008E17C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E17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17C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E17C4">
        <w:rPr>
          <w:rFonts w:ascii="Times New Roman" w:hAnsi="Times New Roman"/>
          <w:sz w:val="28"/>
          <w:szCs w:val="28"/>
          <w:lang w:eastAsia="ru-RU"/>
        </w:rPr>
        <w:t xml:space="preserve"> действиями любимых героев. Идеал, приобретенный в детстве, во многом может определить личность.</w:t>
      </w:r>
    </w:p>
    <w:p w:rsidR="00410512" w:rsidRPr="008E17C4" w:rsidRDefault="00410512" w:rsidP="00D121D1">
      <w:pPr>
        <w:numPr>
          <w:ilvl w:val="0"/>
          <w:numId w:val="6"/>
        </w:numPr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Сказка не даёт прямых наставлений детям («Слушайся родителей», «Уважай старших», «Не уходи из дома без разрешения»), но в её содержании всегда заложен урок, который они постепенно воспринимают.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Почему же сказка так эффективна при работе с детьми, особенно в дошкольном возрасте?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Во-первых, в дошкольном возрасте восприятие сказки становится специфической деятельностью ребёнка, обладающей притягательной силой и позволяет ему свободно мечтать и фантазировать. При этом сказка для ребенка не только вымысел и фантазия — это ещё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«сказочной» форме постигать взрослый мир чувств и переживаний.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lastRenderedPageBreak/>
        <w:t>Во-вторых, у маленького ребёнка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ценностей, образцов. Поэтому, воспринимая сказку, ребёнок,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ребёнку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— подчеркивала А.М. Виноградова. По её мнению в атмосфере радости легко зарождаются такие ценные душевные качества, как доброжелательность, отзывчивость, уверенность.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 </w:t>
      </w:r>
      <w:r w:rsidRPr="008E17C4">
        <w:rPr>
          <w:rFonts w:ascii="Times New Roman" w:hAnsi="Times New Roman"/>
          <w:sz w:val="28"/>
          <w:szCs w:val="28"/>
          <w:lang w:eastAsia="ru-RU"/>
        </w:rPr>
        <w:t>Воспитывать у детей любовь к книге, чтению посредством сказок, приобщение детей к общечеловеческим нравственным ценностям.</w:t>
      </w: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7C4" w:rsidRDefault="008E17C4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Содержание образовательных видов деятельности</w:t>
      </w:r>
    </w:p>
    <w:tbl>
      <w:tblPr>
        <w:tblW w:w="98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8166"/>
      </w:tblGrid>
      <w:tr w:rsidR="00410512" w:rsidRPr="008E17C4" w:rsidTr="00410512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</w:tr>
      <w:tr w:rsidR="00410512" w:rsidRPr="008E17C4" w:rsidTr="00410512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Театральное представление «Кошки-мышки»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«Колобок»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Чтение РНС «Колобок»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Развивающая </w:t>
            </w:r>
            <w:proofErr w:type="gram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«из какой я сказки?»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Игра имитация «Испеки мне колобка» 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4. Прогулк</w:t>
            </w:r>
            <w:proofErr w:type="gram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путешествие «С колобком по экологической тропе»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«Какие бывают разные книги»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Вечер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«Колобок»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Показ настольного театра «Колобок»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Подвижная игра «Догони колобка»</w:t>
            </w:r>
          </w:p>
        </w:tc>
      </w:tr>
      <w:tr w:rsidR="00410512" w:rsidRPr="008E17C4" w:rsidTr="00410512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«Репка»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Математическое развитие «Кто раньше, кто позже пришел вытаскивать репку»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Дидактическая игра «Овощ или фрукт»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3. Игровая ситуация «Бабушка, дедушка и внучка в гостях у детей»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Вечер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Игр</w:t>
            </w:r>
            <w:proofErr w:type="gram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инсценировка «Репка»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Рисование «Репка»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3. Игра «Собери урожай»</w:t>
            </w:r>
          </w:p>
        </w:tc>
      </w:tr>
      <w:tr w:rsidR="00410512" w:rsidRPr="008E17C4" w:rsidTr="00410512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 октября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«Теремок</w:t>
            </w: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Физическое развитие «Теремок»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Конструирование «Поможем смастерить теремок для зверей»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3. Дидактическая игра «Кто в теремочке живет?»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4. Развивающая игра «Научи медведя пользоваться носовым платком»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Вечер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Игра-</w:t>
            </w:r>
            <w:proofErr w:type="spell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иммитация</w:t>
            </w:r>
            <w:proofErr w:type="spell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«Кто как ходит?»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Развивающая игра «Научи зайца пользоваться ложкой»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3. Пальчиковая игра «Стоит в поле теремок»</w:t>
            </w:r>
          </w:p>
        </w:tc>
      </w:tr>
      <w:tr w:rsidR="00410512" w:rsidRPr="008E17C4" w:rsidTr="00410512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Библиотечный урок.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«Волк и семеро козлят»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Физическое развитие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Математическая игра «Один, много, столько же» (по сказке)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Беседа «Домашние и дикие животные»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4. Дидактическая игра «Что изменилось?»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5. Подвижная игра «По тропинке вы идите, волка вы не разбудите!»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Вечер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Дидактическая игра «Коза рогатая»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Подвижная игра  «Волк и козлята».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Чтение </w:t>
            </w:r>
            <w:proofErr w:type="spell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4. Рассматривание иллюстраций к сказкам</w:t>
            </w:r>
          </w:p>
        </w:tc>
      </w:tr>
      <w:tr w:rsidR="00410512" w:rsidRPr="008E17C4" w:rsidTr="00410512">
        <w:tc>
          <w:tcPr>
            <w:tcW w:w="1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 октября</w:t>
            </w:r>
          </w:p>
        </w:tc>
        <w:tc>
          <w:tcPr>
            <w:tcW w:w="8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Лепка «Зернышки </w:t>
            </w:r>
            <w:proofErr w:type="gram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 Рябы»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Рассматривание иллюстраций к сказке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3. Дидактическая игра «Собери предметы  желтого цвета»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4. Аппликация «Курочка Ряба»</w:t>
            </w:r>
          </w:p>
          <w:p w:rsidR="00410512" w:rsidRPr="008E17C4" w:rsidRDefault="00410512" w:rsidP="00D121D1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Вечер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1. Рисование «Подарок для курочки»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2. Подвижная игра «Курочка и цыплята»</w:t>
            </w:r>
          </w:p>
          <w:p w:rsidR="00410512" w:rsidRPr="008E17C4" w:rsidRDefault="00410512" w:rsidP="00D121D1">
            <w:pPr>
              <w:spacing w:after="27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Дидактическая </w:t>
            </w:r>
            <w:proofErr w:type="gramStart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8E17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«Из какой сказки?»</w:t>
            </w:r>
          </w:p>
        </w:tc>
      </w:tr>
    </w:tbl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Результаты проекта</w:t>
      </w:r>
      <w:r w:rsidRPr="008E17C4">
        <w:rPr>
          <w:rFonts w:ascii="Times New Roman" w:hAnsi="Times New Roman"/>
          <w:sz w:val="28"/>
          <w:szCs w:val="28"/>
          <w:lang w:eastAsia="ru-RU"/>
        </w:rPr>
        <w:t>: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1. Дети  познакомились с русскими народными сказками.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2. Дети первой младшей группы научились распознавать сказочных героев по иллюстрациям.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3. Во время дидактических игр дети закрепили знания цветов, количество, счет.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4. Дети были участниками драматических и кукольных спектаклей.</w:t>
      </w:r>
    </w:p>
    <w:p w:rsidR="00410512" w:rsidRPr="008E17C4" w:rsidRDefault="00410512" w:rsidP="00D121D1">
      <w:pPr>
        <w:spacing w:after="27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 xml:space="preserve">5. Дети научились создавать в творческих работах образы </w:t>
      </w:r>
      <w:proofErr w:type="gramStart"/>
      <w:r w:rsidRPr="008E17C4">
        <w:rPr>
          <w:rFonts w:ascii="Times New Roman" w:hAnsi="Times New Roman"/>
          <w:sz w:val="28"/>
          <w:szCs w:val="28"/>
          <w:lang w:eastAsia="ru-RU"/>
        </w:rPr>
        <w:t>прочитанного</w:t>
      </w:r>
      <w:proofErr w:type="gramEnd"/>
      <w:r w:rsidRPr="008E17C4">
        <w:rPr>
          <w:rFonts w:ascii="Times New Roman" w:hAnsi="Times New Roman"/>
          <w:sz w:val="28"/>
          <w:szCs w:val="28"/>
          <w:lang w:eastAsia="ru-RU"/>
        </w:rPr>
        <w:t>.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B5909E9" wp14:editId="21DE39BD">
            <wp:extent cx="1428750" cy="1428750"/>
            <wp:effectExtent l="0" t="0" r="0" b="0"/>
            <wp:docPr id="7" name="Рисунок 7" descr="Играем в теат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ем в теат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after="180"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Играем в театр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559D881" wp14:editId="42D3CCB1">
            <wp:extent cx="1428750" cy="1428750"/>
            <wp:effectExtent l="0" t="0" r="0" b="0"/>
            <wp:docPr id="6" name="Рисунок 6" descr="Выставка работ детей и родител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тавка работ детей и родител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after="180"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Выставка работ детей и родителей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60777E" wp14:editId="59D50AC4">
            <wp:extent cx="1428750" cy="1428750"/>
            <wp:effectExtent l="0" t="0" r="0" b="0"/>
            <wp:docPr id="5" name="Рисунок 5" descr="Маленькие артисты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е артисты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after="180"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Маленькие артисты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D0AF3EB" wp14:editId="083C5BBC">
            <wp:extent cx="1428750" cy="1428750"/>
            <wp:effectExtent l="0" t="0" r="0" b="0"/>
            <wp:docPr id="4" name="Рисунок 4" descr="Настольный театр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ольный театр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after="180"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Настольный театр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E97FB37" wp14:editId="778D1E21">
            <wp:extent cx="1428750" cy="1428750"/>
            <wp:effectExtent l="0" t="0" r="0" b="0"/>
            <wp:docPr id="3" name="Рисунок 3" descr="Читаем книг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итаем книг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after="180"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Читаем книги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BC9DE2E" wp14:editId="0A5D9735">
            <wp:extent cx="1428750" cy="1428750"/>
            <wp:effectExtent l="0" t="0" r="0" b="0"/>
            <wp:docPr id="2" name="Рисунок 2" descr="Работа семьи Прокофьевой Сон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бота семьи Прокофьевой Сон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after="180"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Работа семьи Прокофьевой Сони</w:t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410512" w:rsidRPr="008E17C4" w:rsidRDefault="00410512" w:rsidP="00D121D1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17C4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37E6F8C" wp14:editId="648A168A">
            <wp:extent cx="1428750" cy="1428750"/>
            <wp:effectExtent l="0" t="0" r="0" b="0"/>
            <wp:docPr id="1" name="Рисунок 1" descr="Учимся играя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чимся играя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12" w:rsidRPr="008E17C4" w:rsidRDefault="00410512" w:rsidP="00D121D1">
      <w:pPr>
        <w:spacing w:line="360" w:lineRule="auto"/>
        <w:ind w:left="72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17C4">
        <w:rPr>
          <w:rFonts w:ascii="Times New Roman" w:hAnsi="Times New Roman"/>
          <w:sz w:val="28"/>
          <w:szCs w:val="28"/>
          <w:lang w:eastAsia="ru-RU"/>
        </w:rPr>
        <w:t>Учимся играя</w:t>
      </w:r>
    </w:p>
    <w:p w:rsidR="00410512" w:rsidRPr="008E17C4" w:rsidRDefault="00410512" w:rsidP="00D121D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E17C4" w:rsidRPr="008E17C4" w:rsidRDefault="008E17C4" w:rsidP="00D121D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8E17C4" w:rsidRPr="008E17C4" w:rsidSect="00542980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00" w:rsidRDefault="009A6800">
      <w:pPr>
        <w:spacing w:after="0" w:line="240" w:lineRule="auto"/>
      </w:pPr>
      <w:r>
        <w:separator/>
      </w:r>
    </w:p>
  </w:endnote>
  <w:endnote w:type="continuationSeparator" w:id="0">
    <w:p w:rsidR="009A6800" w:rsidRDefault="009A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00" w:rsidRDefault="009A6800">
      <w:pPr>
        <w:spacing w:after="0" w:line="240" w:lineRule="auto"/>
      </w:pPr>
      <w:r>
        <w:separator/>
      </w:r>
    </w:p>
  </w:footnote>
  <w:footnote w:type="continuationSeparator" w:id="0">
    <w:p w:rsidR="009A6800" w:rsidRDefault="009A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8FB"/>
    <w:multiLevelType w:val="hybridMultilevel"/>
    <w:tmpl w:val="8AA441F4"/>
    <w:lvl w:ilvl="0" w:tplc="0419000F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">
    <w:nsid w:val="32B176FB"/>
    <w:multiLevelType w:val="hybridMultilevel"/>
    <w:tmpl w:val="A08C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6460"/>
    <w:multiLevelType w:val="multilevel"/>
    <w:tmpl w:val="25048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51FA4"/>
    <w:multiLevelType w:val="multilevel"/>
    <w:tmpl w:val="1A604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17BD8"/>
    <w:multiLevelType w:val="multilevel"/>
    <w:tmpl w:val="E718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85733"/>
    <w:multiLevelType w:val="multilevel"/>
    <w:tmpl w:val="30E8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0"/>
    <w:rsid w:val="000669A1"/>
    <w:rsid w:val="000A3589"/>
    <w:rsid w:val="000F04D7"/>
    <w:rsid w:val="001F5038"/>
    <w:rsid w:val="00200B2A"/>
    <w:rsid w:val="00257783"/>
    <w:rsid w:val="002D3DB4"/>
    <w:rsid w:val="00410512"/>
    <w:rsid w:val="00491CBA"/>
    <w:rsid w:val="00542980"/>
    <w:rsid w:val="006B78C1"/>
    <w:rsid w:val="006F4451"/>
    <w:rsid w:val="008330B2"/>
    <w:rsid w:val="008E17C4"/>
    <w:rsid w:val="00954232"/>
    <w:rsid w:val="0097669D"/>
    <w:rsid w:val="009A6800"/>
    <w:rsid w:val="009B73A2"/>
    <w:rsid w:val="00A767E2"/>
    <w:rsid w:val="00A87F0B"/>
    <w:rsid w:val="00AC3A3F"/>
    <w:rsid w:val="00B8018D"/>
    <w:rsid w:val="00BF3B86"/>
    <w:rsid w:val="00D121D1"/>
    <w:rsid w:val="00DC3475"/>
    <w:rsid w:val="00DF3EE2"/>
    <w:rsid w:val="00E82B96"/>
    <w:rsid w:val="00E91FBF"/>
    <w:rsid w:val="00EF1479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29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3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6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980"/>
    <w:rPr>
      <w:color w:val="0000FF"/>
      <w:u w:val="single"/>
    </w:rPr>
  </w:style>
  <w:style w:type="character" w:customStyle="1" w:styleId="FontStyle12">
    <w:name w:val="Font Style12"/>
    <w:rsid w:val="00542980"/>
    <w:rPr>
      <w:rFonts w:ascii="Trebuchet MS" w:hAnsi="Trebuchet MS" w:cs="Trebuchet MS"/>
      <w:sz w:val="16"/>
      <w:szCs w:val="16"/>
    </w:rPr>
  </w:style>
  <w:style w:type="character" w:customStyle="1" w:styleId="FontStyle15">
    <w:name w:val="Font Style15"/>
    <w:rsid w:val="00542980"/>
    <w:rPr>
      <w:rFonts w:ascii="Trebuchet MS" w:hAnsi="Trebuchet MS" w:cs="Trebuchet MS"/>
      <w:i/>
      <w:iCs/>
      <w:sz w:val="16"/>
      <w:szCs w:val="16"/>
    </w:rPr>
  </w:style>
  <w:style w:type="character" w:customStyle="1" w:styleId="10">
    <w:name w:val="Заголовок 1 Знак"/>
    <w:link w:val="1"/>
    <w:uiPriority w:val="9"/>
    <w:locked/>
    <w:rsid w:val="00542980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Абзац списка1"/>
    <w:basedOn w:val="a"/>
    <w:rsid w:val="00542980"/>
    <w:pPr>
      <w:ind w:left="720"/>
      <w:contextualSpacing/>
    </w:pPr>
  </w:style>
  <w:style w:type="character" w:customStyle="1" w:styleId="apple-converted-space">
    <w:name w:val="apple-converted-space"/>
    <w:rsid w:val="000A3589"/>
  </w:style>
  <w:style w:type="character" w:customStyle="1" w:styleId="20">
    <w:name w:val="Заголовок 2 Знак"/>
    <w:link w:val="2"/>
    <w:rsid w:val="000A35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49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9A1"/>
    <w:rPr>
      <w:b/>
      <w:bCs/>
    </w:rPr>
  </w:style>
  <w:style w:type="paragraph" w:styleId="a6">
    <w:name w:val="Balloon Text"/>
    <w:basedOn w:val="a"/>
    <w:link w:val="a7"/>
    <w:rsid w:val="000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69A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9766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76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669D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E82B96"/>
    <w:pPr>
      <w:ind w:left="720"/>
      <w:contextualSpacing/>
    </w:pPr>
  </w:style>
  <w:style w:type="character" w:customStyle="1" w:styleId="meta-prep">
    <w:name w:val="meta-prep"/>
    <w:basedOn w:val="a0"/>
    <w:rsid w:val="00410512"/>
  </w:style>
  <w:style w:type="character" w:customStyle="1" w:styleId="entry-date">
    <w:name w:val="entry-date"/>
    <w:basedOn w:val="a0"/>
    <w:rsid w:val="0041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29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A35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6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980"/>
    <w:rPr>
      <w:color w:val="0000FF"/>
      <w:u w:val="single"/>
    </w:rPr>
  </w:style>
  <w:style w:type="character" w:customStyle="1" w:styleId="FontStyle12">
    <w:name w:val="Font Style12"/>
    <w:rsid w:val="00542980"/>
    <w:rPr>
      <w:rFonts w:ascii="Trebuchet MS" w:hAnsi="Trebuchet MS" w:cs="Trebuchet MS"/>
      <w:sz w:val="16"/>
      <w:szCs w:val="16"/>
    </w:rPr>
  </w:style>
  <w:style w:type="character" w:customStyle="1" w:styleId="FontStyle15">
    <w:name w:val="Font Style15"/>
    <w:rsid w:val="00542980"/>
    <w:rPr>
      <w:rFonts w:ascii="Trebuchet MS" w:hAnsi="Trebuchet MS" w:cs="Trebuchet MS"/>
      <w:i/>
      <w:iCs/>
      <w:sz w:val="16"/>
      <w:szCs w:val="16"/>
    </w:rPr>
  </w:style>
  <w:style w:type="character" w:customStyle="1" w:styleId="10">
    <w:name w:val="Заголовок 1 Знак"/>
    <w:link w:val="1"/>
    <w:uiPriority w:val="9"/>
    <w:locked/>
    <w:rsid w:val="00542980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Абзац списка1"/>
    <w:basedOn w:val="a"/>
    <w:rsid w:val="00542980"/>
    <w:pPr>
      <w:ind w:left="720"/>
      <w:contextualSpacing/>
    </w:pPr>
  </w:style>
  <w:style w:type="character" w:customStyle="1" w:styleId="apple-converted-space">
    <w:name w:val="apple-converted-space"/>
    <w:rsid w:val="000A3589"/>
  </w:style>
  <w:style w:type="character" w:customStyle="1" w:styleId="20">
    <w:name w:val="Заголовок 2 Знак"/>
    <w:link w:val="2"/>
    <w:rsid w:val="000A358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49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69A1"/>
    <w:rPr>
      <w:b/>
      <w:bCs/>
    </w:rPr>
  </w:style>
  <w:style w:type="paragraph" w:styleId="a6">
    <w:name w:val="Balloon Text"/>
    <w:basedOn w:val="a"/>
    <w:link w:val="a7"/>
    <w:rsid w:val="000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69A1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9766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76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669D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E82B96"/>
    <w:pPr>
      <w:ind w:left="720"/>
      <w:contextualSpacing/>
    </w:pPr>
  </w:style>
  <w:style w:type="character" w:customStyle="1" w:styleId="meta-prep">
    <w:name w:val="meta-prep"/>
    <w:basedOn w:val="a0"/>
    <w:rsid w:val="00410512"/>
  </w:style>
  <w:style w:type="character" w:customStyle="1" w:styleId="entry-date">
    <w:name w:val="entry-date"/>
    <w:basedOn w:val="a0"/>
    <w:rsid w:val="0041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36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76;99.&#1088;&#1092;/wp-content/uploads/2013/04/Plays_Theatre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&#1089;&#1072;&#1076;99.&#1088;&#1092;/wp-content/uploads/2013/04/Between_home_Prokofiev_Sonia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&#1089;&#1072;&#1076;99.&#1088;&#1092;/wp-content/uploads/2013/04/little_artists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&#1089;&#1072;&#1076;99.&#1088;&#1092;/wp-content/uploads/2013/04/We_read_books.jpg" TargetMode="External"/><Relationship Id="rId20" Type="http://schemas.openxmlformats.org/officeDocument/2006/relationships/hyperlink" Target="http://&#1089;&#1072;&#1076;99.&#1088;&#1092;/wp-content/uploads/2013/04/play__Learn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&#1089;&#1072;&#1076;99.&#1088;&#1092;/wp-content/uploads/2013/04/Exhibition_of_works_by_children_and_parents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&#1089;&#1072;&#1076;99.&#1088;&#1092;/wp-content/uploads/2013/04/Table_Theatre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6410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http://www.kakprosto.ru/kak-81331-chto-takoe-zhargon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 новосельцева</cp:lastModifiedBy>
  <cp:revision>6</cp:revision>
  <cp:lastPrinted>2015-09-06T18:20:00Z</cp:lastPrinted>
  <dcterms:created xsi:type="dcterms:W3CDTF">2015-10-26T18:35:00Z</dcterms:created>
  <dcterms:modified xsi:type="dcterms:W3CDTF">2015-10-26T18:43:00Z</dcterms:modified>
</cp:coreProperties>
</file>