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CA" w:rsidRPr="006E4662" w:rsidRDefault="006E4662" w:rsidP="006E4662">
      <w:pPr>
        <w:spacing w:before="268" w:after="26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</w:t>
      </w:r>
      <w:r w:rsidR="00B36A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нспект занятия «Рукоделие» для 5</w:t>
      </w:r>
      <w:r w:rsidRPr="006E46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-6 классов</w:t>
      </w:r>
    </w:p>
    <w:p w:rsidR="006E4662" w:rsidRDefault="006E4662" w:rsidP="006E466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014ACA"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«Образец для варежек и шарфов»</w:t>
      </w:r>
    </w:p>
    <w:p w:rsidR="00014ACA" w:rsidRPr="006E4662" w:rsidRDefault="006E4662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4ACA"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4ACA" w:rsidRPr="006E4662" w:rsidRDefault="00014ACA" w:rsidP="00014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ознакомить учащихся с историей вязания, ассортиментом изделий, выполненных в технике вязания на спицах.</w:t>
      </w:r>
    </w:p>
    <w:p w:rsidR="00014ACA" w:rsidRPr="006E4662" w:rsidRDefault="00014ACA" w:rsidP="00014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подбирать спицы и нитки для вязания.</w:t>
      </w:r>
    </w:p>
    <w:p w:rsidR="00014ACA" w:rsidRPr="006E4662" w:rsidRDefault="00014ACA" w:rsidP="00014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способы набора петель.</w:t>
      </w:r>
    </w:p>
    <w:p w:rsidR="00014ACA" w:rsidRPr="006E4662" w:rsidRDefault="00014ACA" w:rsidP="00014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выполнять простые петли (лицевые и изнаночные).</w:t>
      </w:r>
    </w:p>
    <w:p w:rsidR="00014ACA" w:rsidRPr="006E4662" w:rsidRDefault="00014ACA" w:rsidP="00014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интерес к предмету, воспитание эстетического вкуса.</w:t>
      </w:r>
    </w:p>
    <w:p w:rsidR="00014ACA" w:rsidRPr="006E4662" w:rsidRDefault="006E4662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</w:t>
      </w:r>
      <w:r w:rsidR="00014ACA"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вязаные вещи, спицы разного размера, мотки пряжи, журналы мод, раздаточны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материал для учащихся</w:t>
      </w:r>
    </w:p>
    <w:p w:rsidR="00014ACA" w:rsidRPr="006E4662" w:rsidRDefault="006E4662" w:rsidP="00014ACA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Организационная часть</w:t>
      </w:r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</w:t>
      </w:r>
      <w:r w:rsid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подготовку класса к уроку.</w:t>
      </w:r>
      <w:r w:rsid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Выдать учащимся рабочие инструменты, нитки для вязания.</w:t>
      </w:r>
    </w:p>
    <w:p w:rsidR="00014ACA" w:rsidRPr="006E4662" w:rsidRDefault="006E4662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Сообщение темы </w:t>
      </w:r>
    </w:p>
    <w:p w:rsidR="006E4662" w:rsidRDefault="006E4662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занятия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для варежек и шарфов»</w:t>
      </w:r>
    </w:p>
    <w:p w:rsidR="00014ACA" w:rsidRPr="006E4662" w:rsidRDefault="006E4662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занятии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должны:</w:t>
      </w:r>
    </w:p>
    <w:p w:rsidR="006E4662" w:rsidRDefault="006E4662" w:rsidP="006E466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ознакомиться с историей вязания, ассортиментом изделий, выполнен</w:t>
      </w:r>
      <w:r w:rsidR="00B92B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технике вязания на спицах.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Ознако</w:t>
      </w:r>
      <w:r w:rsidR="00B92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миться с инструментами и пряжей.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Научиться подб</w:t>
      </w:r>
      <w:r w:rsidR="00B92B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ирать спицы и нитки для вязания.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4ACA"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Выяснить, для чего необходимо научитьс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вязанию на спицах.</w:t>
      </w:r>
    </w:p>
    <w:p w:rsidR="006E4662" w:rsidRPr="006E4662" w:rsidRDefault="006E4662" w:rsidP="006E466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Рассказ педагога </w:t>
      </w:r>
      <w:proofErr w:type="gramStart"/>
      <w:r w:rsidRPr="006E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6E4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истории вязания</w:t>
      </w:r>
    </w:p>
    <w:p w:rsidR="00014ACA" w:rsidRPr="00832EA5" w:rsidRDefault="00014ACA" w:rsidP="00070036">
      <w:pPr>
        <w:ind w:firstLine="708"/>
        <w:jc w:val="both"/>
        <w:rPr>
          <w:lang w:eastAsia="ru-RU"/>
        </w:rPr>
      </w:pPr>
      <w:r w:rsidRPr="004A1FB8">
        <w:rPr>
          <w:rFonts w:ascii="Times New Roman" w:hAnsi="Times New Roman" w:cs="Times New Roman"/>
          <w:sz w:val="24"/>
          <w:szCs w:val="24"/>
          <w:lang w:eastAsia="ru-RU"/>
        </w:rPr>
        <w:t>Ручное вязание на спицах – один из наиболее старых и популярных видов рукоделия. Несмотря на высокие темпы развития трикотажного производства, интерес к ручному вязанию не только не ослабевает, а продолжает расти с каждым годом. И это понятно: из клубка ниток можно сделать множество красивых и удобных вещей.</w:t>
      </w:r>
      <w:r w:rsidRPr="004A1F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A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B07AA" w:rsidRPr="004A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F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ажурное вязание, рельефно</w:t>
      </w:r>
      <w:r w:rsidRPr="002B07AA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многоцветное. </w:t>
      </w:r>
      <w:r w:rsidRPr="002B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Ажурным </w:t>
      </w:r>
      <w:r w:rsidRPr="0083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узором </w:t>
      </w:r>
      <w:r w:rsidRPr="002B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вяжут знаменитые оренбургские платки. Совершенно уникальным является ручное узорчатое вязание в знаменитом промысле оренбургских пуховых платков, возникшем в XVIII веке. Такой платок размером 2 </w:t>
      </w:r>
      <w:proofErr w:type="spellStart"/>
      <w:r w:rsidRPr="002B07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B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 весит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70 г. Искусство вязания оренбургских пуховых платков передаётся из поколения в </w:t>
      </w:r>
      <w:r w:rsidR="0083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поколение. 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Вяжут их из тончайшего козьего пуха. Неслучайно, платки, связанные из тончайших по плетению нитей называют «паутинкой».</w:t>
      </w:r>
      <w:r w:rsidR="004A1FB8">
        <w:rPr>
          <w:lang w:eastAsia="ru-RU"/>
        </w:rPr>
        <w:tab/>
      </w:r>
      <w:r w:rsidRPr="0083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Теневые (рельефные) узоры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вяжут петельками одного цвета. Узор создают рельефом вязки, который образуется за счёт чередования и пересечения лицевых и изнаночных петель. Иногда такое вязание называют ирландское, однако, известно оно и у нас, например, в Башкирии, Удмуртии. </w:t>
      </w:r>
      <w:r w:rsidR="00832EA5">
        <w:rPr>
          <w:lang w:eastAsia="ru-RU"/>
        </w:rPr>
        <w:tab/>
      </w:r>
      <w:r w:rsidR="00832EA5">
        <w:rPr>
          <w:lang w:eastAsia="ru-RU"/>
        </w:rPr>
        <w:tab/>
      </w:r>
      <w:r w:rsidR="00832EA5">
        <w:rPr>
          <w:lang w:eastAsia="ru-RU"/>
        </w:rPr>
        <w:tab/>
      </w:r>
      <w:r w:rsidR="00832EA5">
        <w:rPr>
          <w:lang w:eastAsia="ru-RU"/>
        </w:rPr>
        <w:tab/>
      </w:r>
      <w:r w:rsidR="00832EA5">
        <w:rPr>
          <w:lang w:eastAsia="ru-RU"/>
        </w:rPr>
        <w:tab/>
      </w:r>
      <w:r w:rsidR="00832EA5">
        <w:rPr>
          <w:lang w:eastAsia="ru-RU"/>
        </w:rPr>
        <w:tab/>
      </w:r>
      <w:r w:rsidR="00832EA5">
        <w:rPr>
          <w:lang w:eastAsia="ru-RU"/>
        </w:rPr>
        <w:tab/>
      </w:r>
      <w:r w:rsidRPr="0083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Многоцветный узор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пожалуй, самый выразительный. Орнаменты на рукавицах и чулках должны были оберегать человека от дурного глаза, болезней, от соприкосновения 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злом и враждебными людьми. Цветным узором связанны носки, найденные при раскопках в Египте. Орнаменты возникали из представлений наших предков о мире.</w:t>
      </w:r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</w:t>
      </w:r>
      <w:r w:rsidR="00B92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 – символ солнца.</w:t>
      </w:r>
      <w:r w:rsidR="00B92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Змейка – знак воды.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Крест – символизирует две п</w:t>
      </w:r>
      <w:r w:rsidR="00B92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алочки, которыми высекали огонь.</w:t>
      </w:r>
      <w:r w:rsidR="00B92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Символ земли – ромб.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Ромб с элементами в центре – символ засеянного поля.</w:t>
      </w:r>
    </w:p>
    <w:p w:rsidR="00014ACA" w:rsidRPr="006E4662" w:rsidRDefault="00014ACA" w:rsidP="00F22D41">
      <w:pPr>
        <w:shd w:val="clear" w:color="auto" w:fill="FFFFFF"/>
        <w:spacing w:after="134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У р</w:t>
      </w:r>
      <w:r w:rsidR="00B92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народов вязание имеет давние традиции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Латвии невеста должна была одарить родню жениха варениками и чулками своей работы и продемонстрировать перед своими новыми родственниками талант и мастерство рукодельницы. Она привозила с собой короб нарядных рукавиц, которым по народным поверьям приписывалась чудодейственная сила. Установить точно, когда зародилось ручное вязание, трудно: ведь трикотаж не камень, нелегко ему сохраниться тысячелетиями.</w:t>
      </w:r>
      <w:r w:rsidR="004A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вам не пришлось носить самый обычный пуловер с прилавка магазина, чтобы вы могли блеснуть своим неповторимым</w:t>
      </w:r>
      <w:r w:rsidR="004A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обликом, 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овладеть приёмами вязания, изучить технологию вязания на спицах. Сегодня мы с вами попытаемся это сделать.</w:t>
      </w:r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и зарисуем в тетрадях условные обозначения, применяемые при вязании на спицах:</w:t>
      </w:r>
    </w:p>
    <w:p w:rsidR="00014ACA" w:rsidRPr="006E4662" w:rsidRDefault="00014ACA" w:rsidP="00014A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петля;</w:t>
      </w:r>
    </w:p>
    <w:p w:rsidR="00014ACA" w:rsidRPr="006E4662" w:rsidRDefault="00014ACA" w:rsidP="00014A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изнаночная петля;</w:t>
      </w:r>
    </w:p>
    <w:p w:rsidR="00014ACA" w:rsidRPr="006E4662" w:rsidRDefault="00014ACA" w:rsidP="00014A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</w:t>
      </w:r>
      <w:proofErr w:type="spellEnd"/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ACA" w:rsidRPr="006E4662" w:rsidRDefault="00014ACA" w:rsidP="00014A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снятая петля (нитка за петлёй);</w:t>
      </w:r>
    </w:p>
    <w:p w:rsidR="00014ACA" w:rsidRPr="006E4662" w:rsidRDefault="00014ACA" w:rsidP="00014A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снятая петля (нитка перед петлёй);</w:t>
      </w:r>
    </w:p>
    <w:p w:rsidR="00014ACA" w:rsidRPr="006E4662" w:rsidRDefault="00014ACA" w:rsidP="00014A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вместе лицевой за передние стенки;</w:t>
      </w:r>
    </w:p>
    <w:p w:rsidR="00014ACA" w:rsidRPr="006E4662" w:rsidRDefault="00014ACA" w:rsidP="00014A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вместе лицевой за задние стенки. </w:t>
      </w:r>
      <w:proofErr w:type="gramEnd"/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Спицы</w:t>
      </w:r>
    </w:p>
    <w:p w:rsidR="004A1FB8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Спицы могут быть из различных материалов: пластмассовые, деревянные, бамбуковые и костяные, стальные, алюминиевые. </w:t>
      </w:r>
      <w:proofErr w:type="gramStart"/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вид спиц имеет свои преимущества и недостатки: деревянные и пластмассовые – легки и удобны в работе, но нередко гнутся и ломаются, деревянные спицы – удобнее при вязании пушистых вещей (преимущественно платков), алюминиевые – более прочны, но пачкают светлую нить, придавая ей серый оттенок, поэтому ими хорошо вязать только темную пряжу, костяные спицы легки, дают чистое вязание, но они гнутся.</w:t>
      </w:r>
      <w:proofErr w:type="gramEnd"/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пользоваться стальными спицами, которые не гнутся и не пачкают, изделия, хотя они несколько тяжеловаты. 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номера спиц надо учитывать плотность вязания: спицы должны быть на полномера меньше положенного при слабом вязании, при слишком плотном – настолько же больше</w:t>
      </w:r>
      <w:r w:rsidR="00B92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Пряжа</w:t>
      </w:r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вязания на спицах можно использовать различные нитки: шерстяные, полушерстяные, шёлковые, хлопчатобумажные, кроличий и козий пух, синтетическую пряжу, нитки мохер и др.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 вязаное полотно двух видов:</w:t>
      </w:r>
    </w:p>
    <w:p w:rsidR="00014ACA" w:rsidRPr="006E4662" w:rsidRDefault="00014ACA" w:rsidP="00014A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плоское – имеет лицевую и изнаночную стороны, его вяжут в прямом и обратном направлении и выполняют двумя спицами;</w:t>
      </w:r>
    </w:p>
    <w:p w:rsidR="00014ACA" w:rsidRPr="006E4662" w:rsidRDefault="00014ACA" w:rsidP="00014A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трубчатое – круговое вязание, вяжут только лицевыми петлями, по лицевой стороне и выполняют пятью спицами. </w:t>
      </w:r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партах лежат листы с приёмами вязани</w:t>
      </w:r>
      <w:r w:rsidR="008F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Техника безопасности при вязании на спицах</w:t>
      </w:r>
    </w:p>
    <w:p w:rsidR="00014ACA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Аккуратно обращаться со спицами.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Складывать спицы после работы в чехол. </w:t>
      </w: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Передавать спицы тупыми концами вперёд. </w:t>
      </w:r>
    </w:p>
    <w:p w:rsidR="00F22D41" w:rsidRDefault="00F22D41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Выполнение практической работы</w:t>
      </w:r>
      <w:r w:rsidR="00F1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2BF1" w:rsidRPr="00F22D41" w:rsidRDefault="00B92BF1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Вязание образца для варежек и шарфов. (Технологическая карта).</w:t>
      </w:r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F2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Закрепление материала</w:t>
      </w:r>
      <w:r w:rsidR="00B92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14ACA" w:rsidRPr="006E4662" w:rsidRDefault="00014ACA" w:rsidP="00014A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способы вязания вы знаете?</w:t>
      </w:r>
    </w:p>
    <w:p w:rsidR="00014ACA" w:rsidRPr="006E4662" w:rsidRDefault="00014ACA" w:rsidP="00014A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виды вязаной одежды.</w:t>
      </w:r>
    </w:p>
    <w:p w:rsidR="00014ACA" w:rsidRPr="006E4662" w:rsidRDefault="00014ACA" w:rsidP="00014A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правила подбора спиц?</w:t>
      </w:r>
    </w:p>
    <w:p w:rsidR="00014ACA" w:rsidRPr="006E4662" w:rsidRDefault="00014ACA" w:rsidP="00014A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подобрать пряжу для вязания?</w:t>
      </w:r>
    </w:p>
    <w:p w:rsidR="00014ACA" w:rsidRPr="006E4662" w:rsidRDefault="00014ACA" w:rsidP="00014A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петли для вязания используют?</w:t>
      </w:r>
    </w:p>
    <w:p w:rsidR="00014ACA" w:rsidRPr="006E4662" w:rsidRDefault="00014ACA" w:rsidP="00014A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правила техники безопасности при вязании на спицах.</w:t>
      </w:r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F2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6E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Подведение итогов урока учителем</w:t>
      </w:r>
      <w:r w:rsidR="00B92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4ACA" w:rsidRPr="006E4662" w:rsidRDefault="00014ACA" w:rsidP="00014AC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благодарит учащихся за плодотворную совместную работу на </w:t>
      </w:r>
      <w:r w:rsidR="00D56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занятии.</w:t>
      </w:r>
    </w:p>
    <w:p w:rsidR="00C45914" w:rsidRPr="006E4662" w:rsidRDefault="00C45914">
      <w:pPr>
        <w:rPr>
          <w:rFonts w:ascii="Times New Roman" w:hAnsi="Times New Roman" w:cs="Times New Roman"/>
          <w:sz w:val="24"/>
          <w:szCs w:val="24"/>
        </w:rPr>
      </w:pPr>
    </w:p>
    <w:sectPr w:rsidR="00C45914" w:rsidRPr="006E4662" w:rsidSect="00C4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8A0"/>
    <w:multiLevelType w:val="multilevel"/>
    <w:tmpl w:val="C390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17A05"/>
    <w:multiLevelType w:val="multilevel"/>
    <w:tmpl w:val="D85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1220C"/>
    <w:multiLevelType w:val="multilevel"/>
    <w:tmpl w:val="AFA4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E0A86"/>
    <w:multiLevelType w:val="multilevel"/>
    <w:tmpl w:val="ED18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EA1465"/>
    <w:multiLevelType w:val="multilevel"/>
    <w:tmpl w:val="5B56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8C300F"/>
    <w:multiLevelType w:val="hybridMultilevel"/>
    <w:tmpl w:val="66F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ACA"/>
    <w:rsid w:val="00014ACA"/>
    <w:rsid w:val="00070036"/>
    <w:rsid w:val="000A7621"/>
    <w:rsid w:val="002054FA"/>
    <w:rsid w:val="002B07AA"/>
    <w:rsid w:val="003172B3"/>
    <w:rsid w:val="00361B58"/>
    <w:rsid w:val="004A1FB8"/>
    <w:rsid w:val="006E4662"/>
    <w:rsid w:val="00832EA5"/>
    <w:rsid w:val="008F4C14"/>
    <w:rsid w:val="00B36A07"/>
    <w:rsid w:val="00B92BF1"/>
    <w:rsid w:val="00C45914"/>
    <w:rsid w:val="00D562DF"/>
    <w:rsid w:val="00E21933"/>
    <w:rsid w:val="00F17EB0"/>
    <w:rsid w:val="00F2045E"/>
    <w:rsid w:val="00F22D41"/>
    <w:rsid w:val="00F9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14"/>
  </w:style>
  <w:style w:type="paragraph" w:styleId="1">
    <w:name w:val="heading 1"/>
    <w:basedOn w:val="a"/>
    <w:link w:val="10"/>
    <w:uiPriority w:val="9"/>
    <w:qFormat/>
    <w:rsid w:val="00014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4A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4ACA"/>
  </w:style>
  <w:style w:type="character" w:styleId="a4">
    <w:name w:val="Emphasis"/>
    <w:basedOn w:val="a0"/>
    <w:uiPriority w:val="20"/>
    <w:qFormat/>
    <w:rsid w:val="00014ACA"/>
    <w:rPr>
      <w:i/>
      <w:iCs/>
    </w:rPr>
  </w:style>
  <w:style w:type="paragraph" w:styleId="a5">
    <w:name w:val="Normal (Web)"/>
    <w:basedOn w:val="a"/>
    <w:uiPriority w:val="99"/>
    <w:semiHidden/>
    <w:unhideWhenUsed/>
    <w:rsid w:val="0001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4ACA"/>
    <w:rPr>
      <w:b/>
      <w:bCs/>
    </w:rPr>
  </w:style>
  <w:style w:type="paragraph" w:styleId="a7">
    <w:name w:val="List Paragraph"/>
    <w:basedOn w:val="a"/>
    <w:uiPriority w:val="34"/>
    <w:qFormat/>
    <w:rsid w:val="006E46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45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79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89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26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99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2015-04-22T17:40:00Z</cp:lastPrinted>
  <dcterms:created xsi:type="dcterms:W3CDTF">2015-04-20T18:26:00Z</dcterms:created>
  <dcterms:modified xsi:type="dcterms:W3CDTF">2015-10-27T16:31:00Z</dcterms:modified>
</cp:coreProperties>
</file>