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E3" w:rsidRPr="00721023" w:rsidRDefault="008B23A2" w:rsidP="0072102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21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Изучение вопросов правового блока при подготовке  к ЕГЭ по обществознанию</w:t>
      </w:r>
    </w:p>
    <w:p w:rsidR="004E5A9E" w:rsidRDefault="008709CC" w:rsidP="003C28E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Georgia" w:hAnsi="Georgia"/>
          <w:shd w:val="clear" w:color="auto" w:fill="FFFFFF"/>
        </w:rPr>
        <w:t>Современному обществу и государству очевидна</w:t>
      </w:r>
      <w:r w:rsidR="00F611FE">
        <w:rPr>
          <w:rFonts w:ascii="Georgia" w:hAnsi="Georgia"/>
          <w:shd w:val="clear" w:color="auto" w:fill="FFFFFF"/>
        </w:rPr>
        <w:t xml:space="preserve"> важность воспитания человека с высоким уровнем правовой культуры, хорошо знающего свои права, обязанности и уважающего права других людей, демократически и гуманно настроенного в решении правовых конфликтов.</w:t>
      </w:r>
      <w:r w:rsidR="00F611FE">
        <w:rPr>
          <w:rStyle w:val="apple-converted-space"/>
          <w:rFonts w:ascii="Georgia" w:hAnsi="Georgia"/>
          <w:shd w:val="clear" w:color="auto" w:fill="FFFFFF"/>
        </w:rPr>
        <w:t xml:space="preserve"> Именно поэтому </w:t>
      </w:r>
      <w:r w:rsidR="00F611FE">
        <w:rPr>
          <w:rFonts w:ascii="Georgia" w:hAnsi="Georgia"/>
          <w:shd w:val="clear" w:color="auto" w:fill="FFFFFF"/>
        </w:rPr>
        <w:t>содержание обучения праву в школе представлено в виде модуля  Государственного стандарта знаний образовательной области «Обществознание»</w:t>
      </w:r>
      <w:r>
        <w:rPr>
          <w:rFonts w:ascii="Georgia" w:hAnsi="Georgia"/>
          <w:shd w:val="clear" w:color="auto" w:fill="FFFFFF"/>
        </w:rPr>
        <w:t>.</w:t>
      </w:r>
      <w:r w:rsidR="00F611FE">
        <w:rPr>
          <w:rStyle w:val="apple-converted-space"/>
          <w:rFonts w:ascii="Georgia" w:hAnsi="Georgia"/>
          <w:shd w:val="clear" w:color="auto" w:fill="FFFFFF"/>
        </w:rPr>
        <w:t> </w:t>
      </w:r>
      <w:r w:rsidR="009D47A2" w:rsidRP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6F3D8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Известно, что </w:t>
      </w:r>
      <w:r w:rsidR="009D47A2" w:rsidRP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количество выпускников, выбирающих сдавать ЕГЭ по общес</w:t>
      </w:r>
      <w:r w:rsidR="004902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твознанию, с каждым годом увеличивается</w:t>
      </w:r>
      <w:r w:rsidR="009D47A2" w:rsidRP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 При этом из года в год  совершенствуются контрольно-измерительные материалы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</w:t>
      </w:r>
      <w:r w:rsidR="009D47A2" w:rsidRP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и растет число заданий, для выполнения которых выпускник должен владеть рядом компетенций, а не просто уметь воспроизводить полученные знания</w:t>
      </w:r>
      <w:r w:rsid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. </w:t>
      </w:r>
      <w:r w:rsidR="004E5A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Это в полной мере каса</w:t>
      </w:r>
      <w:r w:rsidR="00116BC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ется и вопросов права, которые занимают в общем объёме экзаменационной работы </w:t>
      </w:r>
      <w:r w:rsidR="004902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по </w:t>
      </w:r>
      <w:r w:rsidR="00490259" w:rsidRP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общес</w:t>
      </w:r>
      <w:r w:rsidR="0049025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твознанию </w:t>
      </w:r>
      <w:r w:rsidR="00116BC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минимум 1/7 часть (не считая тем для эссе и пр.)</w:t>
      </w:r>
      <w:r w:rsidR="004E5A9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</w:t>
      </w:r>
    </w:p>
    <w:p w:rsidR="00904F57" w:rsidRDefault="00904F57" w:rsidP="003C28E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4F5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Результаты выполнения заданий раздела «Право» курса обществознания </w:t>
      </w:r>
      <w:r w:rsidR="006F3D8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на ЕГЭ </w:t>
      </w:r>
      <w:r w:rsidRPr="00904F5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показывают, что  </w:t>
      </w:r>
      <w:proofErr w:type="spellStart"/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одиннадцатиклассники</w:t>
      </w:r>
      <w:proofErr w:type="spellEnd"/>
      <w:r w:rsidR="00180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испытывают</w:t>
      </w: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затруднения при ответе на вопросы, связанные с основными функциями Президента РФ, Федерального Собрания РФ, Прав</w:t>
      </w:r>
      <w:r w:rsidR="00180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ительства РФ. Сложными остаются</w:t>
      </w: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ситуации, связанные с административной ответственн</w:t>
      </w:r>
      <w:r w:rsidR="000D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остью, а также задания</w:t>
      </w: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содержательной единице «Организационно-правовые формы и пра</w:t>
      </w:r>
      <w:r w:rsidR="001804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вовой режим предпринимательской </w:t>
      </w:r>
      <w:r w:rsidR="000D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деятельности». </w:t>
      </w:r>
      <w:r w:rsidR="000D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Слабо справляются</w:t>
      </w:r>
      <w:r w:rsidR="005B3A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выпускники</w:t>
      </w: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заданиями на умение осуществлять выбор необходимых позиций из предложенного списка, применяя знания характерных чер</w:t>
      </w:r>
      <w:r w:rsidR="007278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т, признаков понятий и явлений.</w:t>
      </w:r>
    </w:p>
    <w:p w:rsidR="001804C5" w:rsidRDefault="00490259" w:rsidP="003C28E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</w:t>
      </w:r>
      <w:r w:rsidR="003C2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 образом, главной задачей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726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учителя </w:t>
      </w:r>
      <w:r w:rsidR="002149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является </w:t>
      </w:r>
      <w:r w:rsidR="005862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</w:t>
      </w:r>
      <w:r w:rsidR="003C2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ние </w:t>
      </w:r>
      <w:r w:rsidR="000932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</w:t>
      </w:r>
      <w:r w:rsidR="005862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r w:rsidR="003C2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работы </w:t>
      </w:r>
      <w:r w:rsidR="006F3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C2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повышению</w:t>
      </w:r>
      <w:r w:rsidR="002149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качества</w:t>
      </w:r>
      <w:r w:rsidR="004B65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подготовки выпускников по </w:t>
      </w:r>
      <w:r w:rsidR="003C28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предмету </w:t>
      </w:r>
      <w:r w:rsidR="004B6533" w:rsidRP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общес</w:t>
      </w:r>
      <w:r w:rsidR="003C28E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твознание</w:t>
      </w:r>
      <w:r w:rsidR="004B653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и, в частности, по праву.</w:t>
      </w:r>
      <w:r w:rsidR="003C28E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Рассмотрим лишь некоторые элементы</w:t>
      </w:r>
      <w:r w:rsidR="003726E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этой работы.</w:t>
      </w:r>
    </w:p>
    <w:p w:rsidR="0021498E" w:rsidRPr="0021498E" w:rsidRDefault="0021498E" w:rsidP="003C28E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Положения права эффективно усваиваются только тогда, когда они рассматриваются применительно к конкретным ситуациям. Поэтому планирование этого тематического блока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основано на том, что </w:t>
      </w: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изучение какого-либо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раздела права завершается, как правило,</w:t>
      </w: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уроком-практикумом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 решении правовых</w:t>
      </w:r>
      <w:r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задач от ученика требуется первичный анализ и синтез учебного материала, умение устанавливать причинно-следственные связи и отношения, объяснять происходящее в соответствии с требованиями правовой нормы конкретного нормативно-правового акта. Ученики должны продемонстрировать, насколько грамотно они оперируют юридическими терминами и понятиями. </w:t>
      </w:r>
    </w:p>
    <w:p w:rsidR="003B4255" w:rsidRDefault="004E2D56" w:rsidP="003C28E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методике обучения праву выработаны специальные приемы работы с учебником. Например, учебники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B65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«Основы правовых знаний» 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РФПР </w:t>
      </w:r>
      <w:r w:rsidR="004B65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(авторы С.И. Володина и др.) 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имеют следующую структуру параграфа: мотивационная ситуация, основной текст,</w:t>
      </w:r>
      <w:r w:rsidR="002149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насыщенный схемами</w:t>
      </w:r>
      <w:r w:rsidR="00D72E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словарь понятий, вопросы для самоконтроля, задания для самостоятельной</w:t>
      </w:r>
      <w:r w:rsidR="004F13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работы. На основе текста учебника школьники учатся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составлять развернуты</w:t>
      </w:r>
      <w:r w:rsidR="002579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й план урока (подобное </w:t>
      </w:r>
      <w:r w:rsidR="004B65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задание по-прежнему является</w:t>
      </w:r>
      <w:r w:rsidR="002579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одним из самых сложных в структуре КИМА по </w:t>
      </w:r>
      <w:r w:rsidR="00257961" w:rsidRPr="009D47A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общес</w:t>
      </w:r>
      <w:r w:rsidR="0025796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твознанию).</w:t>
      </w:r>
      <w:r w:rsidR="00257961"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3B4255" w:rsidRDefault="003B4255" w:rsidP="003C28E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Эффективными </w:t>
      </w:r>
      <w:r w:rsidR="00A46E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формирования правовых компетенций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являются </w:t>
      </w:r>
      <w:r w:rsidR="00A46E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известная методика</w:t>
      </w:r>
      <w:r w:rsidR="004E2D56"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критического мышления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рамках которой </w:t>
      </w:r>
      <w:r w:rsidR="004E2D56"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выделяют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стадии «вызова», «осмысления» и</w:t>
      </w:r>
      <w:r w:rsidR="00A46E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рефлексии, а также 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46EF3"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проблемно-диалоговая</w:t>
      </w:r>
      <w:r w:rsidR="00A46E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технология. </w:t>
      </w:r>
      <w:r w:rsidR="00DC01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Последняя, в </w:t>
      </w:r>
      <w:r w:rsidR="00DC01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частности, хорошо «работает» на выполнение задания </w:t>
      </w:r>
      <w:r w:rsidR="002F32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№19 правового блока - а</w:t>
      </w:r>
      <w:r w:rsidR="00DC0174"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нализ двух суждений (верно-неверно)</w:t>
      </w:r>
      <w:r w:rsidR="002F32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E2D56" w:rsidRPr="004E2D56" w:rsidRDefault="004E2D56" w:rsidP="0044418A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Особый интерес представляют </w:t>
      </w:r>
      <w:r w:rsidR="004441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отдельные методы и 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приемы работы с </w:t>
      </w:r>
      <w:r w:rsidR="004441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правовым материалом</w:t>
      </w:r>
      <w:r w:rsidR="005224F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5862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Например, работа с 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прессой на правовые темы. Так, при изучении прав человека и гражданина на урок</w:t>
      </w:r>
      <w:r w:rsidR="001126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ах права в старших классах  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ученикам </w:t>
      </w:r>
      <w:r w:rsidR="001126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предлагается </w:t>
      </w:r>
      <w:r w:rsidRPr="004E2D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проанализировать статьи отдельных газет, которые учитель подбирает заранее. Такая работа проходит по группам. Школьники группируют материал средств массовой информации по трем разделам: как защищаются права, как соблюдаются права и как нарушаются права. Далее представители групп делают небольшое выступление о результатах работы.</w:t>
      </w:r>
    </w:p>
    <w:p w:rsidR="00904F57" w:rsidRDefault="005862F2" w:rsidP="002F3277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</w:t>
      </w:r>
      <w:r w:rsidR="00904F57"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32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формирования отдельных компетенций проводится </w:t>
      </w:r>
      <w:r w:rsidR="00904F57" w:rsidRPr="00904F5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интеллектуальный тренинг: анализ пословиц и поговорок о праве, афоризмов, латинских изречений, юридических афоризмов. Проникнуть в суть изречения – задача, которая кажется легкой лишь на первый взгляд. И мы знаем, что на экзамене учитывается в первую очередь правильное понимание заданной фразы. </w:t>
      </w:r>
    </w:p>
    <w:p w:rsidR="002F3277" w:rsidRPr="00904F57" w:rsidRDefault="002F3277" w:rsidP="002F3277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</w:t>
      </w:r>
      <w:r w:rsidR="00D557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D55780" w:rsidRPr="00D557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зучение вопросов правового блока при подготовке  к ЕГЭ по обществознанию</w:t>
      </w:r>
      <w:r w:rsidR="00D557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имеет свои особенности и требует серьёзной </w:t>
      </w:r>
      <w:bookmarkStart w:id="0" w:name="_GoBack"/>
      <w:bookmarkEnd w:id="0"/>
      <w:r w:rsidR="00D557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системной  работы  от учителя.</w:t>
      </w:r>
    </w:p>
    <w:p w:rsidR="00904F57" w:rsidRPr="00904F57" w:rsidRDefault="00904F57" w:rsidP="003C28E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F57" w:rsidRPr="00904F57" w:rsidRDefault="00904F57" w:rsidP="00904F5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F57" w:rsidRPr="00904F57" w:rsidRDefault="00904F57" w:rsidP="00904F5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4F57" w:rsidRPr="00904F57" w:rsidRDefault="00904F57" w:rsidP="004E1A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904F57" w:rsidRPr="00904F57" w:rsidSect="0078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44"/>
    <w:multiLevelType w:val="multilevel"/>
    <w:tmpl w:val="34425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7D0"/>
    <w:multiLevelType w:val="multilevel"/>
    <w:tmpl w:val="78E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3590"/>
    <w:multiLevelType w:val="multilevel"/>
    <w:tmpl w:val="49641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4109"/>
    <w:multiLevelType w:val="multilevel"/>
    <w:tmpl w:val="6BE00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F6667"/>
    <w:multiLevelType w:val="multilevel"/>
    <w:tmpl w:val="BA223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572A0"/>
    <w:multiLevelType w:val="multilevel"/>
    <w:tmpl w:val="5C825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B6F09"/>
    <w:multiLevelType w:val="multilevel"/>
    <w:tmpl w:val="E3B2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64C6D"/>
    <w:multiLevelType w:val="multilevel"/>
    <w:tmpl w:val="7974C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36FA3"/>
    <w:multiLevelType w:val="multilevel"/>
    <w:tmpl w:val="36BC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B29A8"/>
    <w:multiLevelType w:val="hybridMultilevel"/>
    <w:tmpl w:val="760E98C2"/>
    <w:lvl w:ilvl="0" w:tplc="CE6A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43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5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2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C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4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E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E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4B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7D23CE"/>
    <w:multiLevelType w:val="multilevel"/>
    <w:tmpl w:val="BAE6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72AE7"/>
    <w:multiLevelType w:val="multilevel"/>
    <w:tmpl w:val="43BE4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00D40"/>
    <w:multiLevelType w:val="multilevel"/>
    <w:tmpl w:val="F5CC3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717AB"/>
    <w:multiLevelType w:val="multilevel"/>
    <w:tmpl w:val="64081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F1932"/>
    <w:multiLevelType w:val="multilevel"/>
    <w:tmpl w:val="6C24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F2EBF"/>
    <w:multiLevelType w:val="multilevel"/>
    <w:tmpl w:val="46047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3419D"/>
    <w:multiLevelType w:val="multilevel"/>
    <w:tmpl w:val="E2C08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41944"/>
    <w:multiLevelType w:val="multilevel"/>
    <w:tmpl w:val="FF7AA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DA0D08"/>
    <w:multiLevelType w:val="multilevel"/>
    <w:tmpl w:val="1C9A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16"/>
  </w:num>
  <w:num w:numId="9">
    <w:abstractNumId w:val="15"/>
  </w:num>
  <w:num w:numId="10">
    <w:abstractNumId w:val="17"/>
  </w:num>
  <w:num w:numId="11">
    <w:abstractNumId w:val="5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FE5"/>
    <w:rsid w:val="0001304C"/>
    <w:rsid w:val="00015C04"/>
    <w:rsid w:val="000562A9"/>
    <w:rsid w:val="000932B0"/>
    <w:rsid w:val="000D5D8B"/>
    <w:rsid w:val="000D7746"/>
    <w:rsid w:val="00112653"/>
    <w:rsid w:val="00116BC7"/>
    <w:rsid w:val="001804C5"/>
    <w:rsid w:val="0021498E"/>
    <w:rsid w:val="00255A0B"/>
    <w:rsid w:val="00257961"/>
    <w:rsid w:val="002815BE"/>
    <w:rsid w:val="00294155"/>
    <w:rsid w:val="002F2389"/>
    <w:rsid w:val="002F3277"/>
    <w:rsid w:val="003726E9"/>
    <w:rsid w:val="003829AB"/>
    <w:rsid w:val="003B4255"/>
    <w:rsid w:val="003C28ED"/>
    <w:rsid w:val="0044418A"/>
    <w:rsid w:val="00490259"/>
    <w:rsid w:val="004B6533"/>
    <w:rsid w:val="004C599C"/>
    <w:rsid w:val="004E1AEC"/>
    <w:rsid w:val="004E2D56"/>
    <w:rsid w:val="004E5A9E"/>
    <w:rsid w:val="004F130E"/>
    <w:rsid w:val="005224FF"/>
    <w:rsid w:val="005862F2"/>
    <w:rsid w:val="005B3A02"/>
    <w:rsid w:val="0064352A"/>
    <w:rsid w:val="00646102"/>
    <w:rsid w:val="00655AED"/>
    <w:rsid w:val="006940FD"/>
    <w:rsid w:val="006B16AA"/>
    <w:rsid w:val="006D7630"/>
    <w:rsid w:val="006F3D83"/>
    <w:rsid w:val="00721023"/>
    <w:rsid w:val="00727880"/>
    <w:rsid w:val="007416B8"/>
    <w:rsid w:val="00780CE3"/>
    <w:rsid w:val="00785A07"/>
    <w:rsid w:val="00790A3A"/>
    <w:rsid w:val="007C0AAF"/>
    <w:rsid w:val="008709CC"/>
    <w:rsid w:val="00885B89"/>
    <w:rsid w:val="008B23A2"/>
    <w:rsid w:val="00904F57"/>
    <w:rsid w:val="00961ACD"/>
    <w:rsid w:val="009A5D19"/>
    <w:rsid w:val="009D47A2"/>
    <w:rsid w:val="00A20793"/>
    <w:rsid w:val="00A46EF3"/>
    <w:rsid w:val="00A804C6"/>
    <w:rsid w:val="00AD3E01"/>
    <w:rsid w:val="00B75961"/>
    <w:rsid w:val="00B81AA6"/>
    <w:rsid w:val="00B92F8D"/>
    <w:rsid w:val="00BD0D86"/>
    <w:rsid w:val="00C11E76"/>
    <w:rsid w:val="00CB6EB5"/>
    <w:rsid w:val="00CB708E"/>
    <w:rsid w:val="00CF5BC2"/>
    <w:rsid w:val="00D55780"/>
    <w:rsid w:val="00D72EE4"/>
    <w:rsid w:val="00DC0174"/>
    <w:rsid w:val="00DD0382"/>
    <w:rsid w:val="00DF0405"/>
    <w:rsid w:val="00E14A38"/>
    <w:rsid w:val="00EB3BC1"/>
    <w:rsid w:val="00EE7764"/>
    <w:rsid w:val="00F5510A"/>
    <w:rsid w:val="00F611FE"/>
    <w:rsid w:val="00F74F43"/>
    <w:rsid w:val="00F91FE5"/>
    <w:rsid w:val="00FA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E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62A9"/>
  </w:style>
  <w:style w:type="paragraph" w:styleId="a5">
    <w:name w:val="List Paragraph"/>
    <w:basedOn w:val="a"/>
    <w:uiPriority w:val="34"/>
    <w:qFormat/>
    <w:rsid w:val="000562A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1FE"/>
  </w:style>
  <w:style w:type="paragraph" w:styleId="a6">
    <w:name w:val="Balloon Text"/>
    <w:basedOn w:val="a"/>
    <w:link w:val="a7"/>
    <w:uiPriority w:val="99"/>
    <w:semiHidden/>
    <w:unhideWhenUsed/>
    <w:rsid w:val="000D7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E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62A9"/>
  </w:style>
  <w:style w:type="paragraph" w:styleId="a5">
    <w:name w:val="List Paragraph"/>
    <w:basedOn w:val="a"/>
    <w:uiPriority w:val="34"/>
    <w:qFormat/>
    <w:rsid w:val="000562A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1FE"/>
  </w:style>
  <w:style w:type="paragraph" w:styleId="a6">
    <w:name w:val="Balloon Text"/>
    <w:basedOn w:val="a"/>
    <w:link w:val="a7"/>
    <w:uiPriority w:val="99"/>
    <w:semiHidden/>
    <w:unhideWhenUsed/>
    <w:rsid w:val="000D7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1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4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BB84-7024-4FC0-A990-2056B191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Evgeny</cp:lastModifiedBy>
  <cp:revision>26</cp:revision>
  <cp:lastPrinted>2015-01-13T14:15:00Z</cp:lastPrinted>
  <dcterms:created xsi:type="dcterms:W3CDTF">2014-12-03T19:59:00Z</dcterms:created>
  <dcterms:modified xsi:type="dcterms:W3CDTF">2015-11-03T22:29:00Z</dcterms:modified>
</cp:coreProperties>
</file>