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79" w:rsidRPr="003B6479" w:rsidRDefault="003B6479" w:rsidP="003B6479">
      <w:pPr>
        <w:ind w:firstLine="360"/>
        <w:jc w:val="both"/>
      </w:pPr>
      <w:r w:rsidRPr="003B6479">
        <w:t>Плоцкая Е.Л., педагог-психолог ГБОУ СОШ №122, г. Санкт-Петербург</w:t>
      </w:r>
    </w:p>
    <w:p w:rsidR="003B6479" w:rsidRPr="003B6479" w:rsidRDefault="003B6479" w:rsidP="003B6479">
      <w:pPr>
        <w:ind w:firstLine="360"/>
        <w:jc w:val="both"/>
      </w:pPr>
    </w:p>
    <w:p w:rsidR="003B6479" w:rsidRDefault="003B6479" w:rsidP="003B6479">
      <w:pPr>
        <w:ind w:firstLine="360"/>
        <w:jc w:val="both"/>
      </w:pPr>
      <w:r w:rsidRPr="00B9777F">
        <w:t>ОПЫТНО-ЭКСПЕРИМЕНТАЛЬНАЯ РАБОТА ПО РАЗВИТИЮ</w:t>
      </w:r>
      <w:r>
        <w:t xml:space="preserve"> К</w:t>
      </w:r>
      <w:r w:rsidRPr="00B9777F">
        <w:t>РЕАТИВНОСТИ У МЛАДШИХ ШКОЛЬНИКОВ</w:t>
      </w:r>
    </w:p>
    <w:p w:rsidR="00FA0DB5" w:rsidRDefault="00FA0DB5" w:rsidP="003B6479">
      <w:pPr>
        <w:ind w:firstLine="360"/>
        <w:jc w:val="both"/>
      </w:pPr>
    </w:p>
    <w:p w:rsidR="003B6479" w:rsidRPr="00B9777F" w:rsidRDefault="003B6479" w:rsidP="003B6479">
      <w:pPr>
        <w:ind w:firstLine="360"/>
        <w:jc w:val="both"/>
      </w:pPr>
      <w:r w:rsidRPr="00B9777F">
        <w:t>Цель</w:t>
      </w:r>
      <w:r>
        <w:t>ю</w:t>
      </w:r>
      <w:r w:rsidRPr="00B9777F">
        <w:t xml:space="preserve"> исследования</w:t>
      </w:r>
      <w:r>
        <w:t xml:space="preserve"> явился</w:t>
      </w:r>
      <w:r w:rsidRPr="00B9777F">
        <w:t xml:space="preserve">  поиск путей развития креативности ребенка  в начальном звене общеобразовательной школы для улучшения самочувствия, активности, настроения младшего школьника, оздоровления его организма, гармонизации с окружающей средой. </w:t>
      </w:r>
    </w:p>
    <w:p w:rsidR="003B6479" w:rsidRPr="00B9777F" w:rsidRDefault="003B6479" w:rsidP="003B6479">
      <w:pPr>
        <w:ind w:firstLine="360"/>
        <w:jc w:val="both"/>
      </w:pPr>
      <w:r>
        <w:t>В исследовании были полставлены следующие з</w:t>
      </w:r>
      <w:r w:rsidRPr="00B9777F">
        <w:t xml:space="preserve">адачи: </w:t>
      </w:r>
    </w:p>
    <w:p w:rsidR="003B6479" w:rsidRPr="00B9777F" w:rsidRDefault="003B6479" w:rsidP="003B6479">
      <w:pPr>
        <w:ind w:firstLine="360"/>
        <w:jc w:val="both"/>
      </w:pPr>
      <w:r w:rsidRPr="00B9777F">
        <w:t xml:space="preserve">1. Разработать программу экспериментального исследования самочувствия, активности и настроения младшего школьника. </w:t>
      </w:r>
    </w:p>
    <w:p w:rsidR="003B6479" w:rsidRPr="00B9777F" w:rsidRDefault="003B6479" w:rsidP="003B6479">
      <w:pPr>
        <w:ind w:firstLine="360"/>
        <w:jc w:val="both"/>
      </w:pPr>
      <w:r w:rsidRPr="00B9777F">
        <w:t>2. Подобрать методики для проведения экспериментального исследования.</w:t>
      </w:r>
    </w:p>
    <w:p w:rsidR="003B6479" w:rsidRPr="00B9777F" w:rsidRDefault="003B6479" w:rsidP="003B6479">
      <w:pPr>
        <w:ind w:firstLine="360"/>
        <w:jc w:val="both"/>
      </w:pPr>
      <w:r w:rsidRPr="00B9777F">
        <w:t xml:space="preserve">3. Провести экспериментальное исследование с помощью подобранных методик . </w:t>
      </w:r>
    </w:p>
    <w:p w:rsidR="003B6479" w:rsidRPr="00B9777F" w:rsidRDefault="003B6479" w:rsidP="003B6479">
      <w:pPr>
        <w:ind w:firstLine="360"/>
        <w:jc w:val="both"/>
      </w:pPr>
      <w:r w:rsidRPr="00B9777F">
        <w:t xml:space="preserve">4.     Количественная и качественная обработка полученных данных. </w:t>
      </w:r>
    </w:p>
    <w:p w:rsidR="003B6479" w:rsidRPr="00B9777F" w:rsidRDefault="003B6479" w:rsidP="003B6479">
      <w:pPr>
        <w:ind w:firstLine="360"/>
        <w:jc w:val="both"/>
      </w:pPr>
      <w:r w:rsidRPr="00B9777F">
        <w:t>5.  Выявление количественных и качественных изменений полученных данных  на начало и конец исследования под действием  введенного фактора – системы занятий по развитию креативности младшего школьника.</w:t>
      </w:r>
    </w:p>
    <w:p w:rsidR="003B6479" w:rsidRPr="00B9777F" w:rsidRDefault="003B6479" w:rsidP="003B6479">
      <w:pPr>
        <w:ind w:firstLine="360"/>
        <w:jc w:val="both"/>
      </w:pPr>
      <w:r w:rsidRPr="00B9777F">
        <w:t xml:space="preserve">Для проведения экспериментального исследования была взята группа детей в количестве  25  человек, обучающихся во 2-ом классе средней  общеобразовательной школы № </w:t>
      </w:r>
      <w:r>
        <w:t>122</w:t>
      </w:r>
      <w:r w:rsidRPr="00B9777F">
        <w:t xml:space="preserve"> Центрального района. </w:t>
      </w:r>
    </w:p>
    <w:p w:rsidR="003B6479" w:rsidRDefault="003B6479" w:rsidP="003B6479">
      <w:pPr>
        <w:ind w:firstLine="360"/>
        <w:jc w:val="both"/>
      </w:pPr>
      <w:r w:rsidRPr="00B9777F">
        <w:t>Программа проведения экспериментальной части нашей работы предусматривала три главных этапа:</w:t>
      </w:r>
      <w:r>
        <w:t xml:space="preserve"> </w:t>
      </w:r>
      <w:r w:rsidRPr="00B9777F">
        <w:t>1) констатирующий;</w:t>
      </w:r>
      <w:r>
        <w:t xml:space="preserve"> </w:t>
      </w:r>
      <w:r w:rsidRPr="00B9777F">
        <w:t>2) формирующий (проведение системы занятий по развитию креативности учащихся);</w:t>
      </w:r>
      <w:r>
        <w:t xml:space="preserve"> </w:t>
      </w:r>
      <w:r w:rsidRPr="00B9777F">
        <w:t>3) контрольный.</w:t>
      </w:r>
      <w:r>
        <w:t xml:space="preserve"> </w:t>
      </w:r>
      <w:r w:rsidRPr="00B9777F">
        <w:t>Для проведения исследования на первом этапе были подобраны следующие диагностические методики:</w:t>
      </w:r>
      <w:r>
        <w:t xml:space="preserve"> </w:t>
      </w:r>
    </w:p>
    <w:p w:rsidR="003B6479" w:rsidRPr="00B9777F" w:rsidRDefault="003B6479" w:rsidP="003B6479">
      <w:pPr>
        <w:ind w:firstLine="360"/>
        <w:jc w:val="both"/>
      </w:pPr>
      <w:r w:rsidRPr="00B9777F">
        <w:t>1.  Методика САН для измерения самочувствия, активности, настроения.</w:t>
      </w:r>
    </w:p>
    <w:p w:rsidR="003B6479" w:rsidRPr="00B9777F" w:rsidRDefault="003B6479" w:rsidP="003B6479">
      <w:pPr>
        <w:ind w:firstLine="360"/>
        <w:jc w:val="both"/>
      </w:pPr>
      <w:r w:rsidRPr="00B9777F">
        <w:t>2.  Тест «Цветопись» А,Н, Лутошкина для оценки эмоционального состояния младших школьников.</w:t>
      </w:r>
    </w:p>
    <w:p w:rsidR="003B6479" w:rsidRPr="00B9777F" w:rsidRDefault="003B6479" w:rsidP="003B6479">
      <w:pPr>
        <w:ind w:firstLine="360"/>
        <w:jc w:val="both"/>
      </w:pPr>
      <w:r w:rsidRPr="00B9777F">
        <w:t>3.  Проективная методика «Несуществующее животное».</w:t>
      </w:r>
    </w:p>
    <w:p w:rsidR="003B6479" w:rsidRPr="00B9777F" w:rsidRDefault="003B6479" w:rsidP="003B6479">
      <w:pPr>
        <w:ind w:firstLine="360"/>
        <w:jc w:val="both"/>
      </w:pPr>
      <w:r w:rsidRPr="00B9777F">
        <w:t xml:space="preserve"> На втором этапе работы проведены занятия  по развитию креативности младших школьников. На заключительном этапе работы по завершении занятий был полностью повторен первый этап диагностики. Это позволило нам получить сопоставимый материал о творческом развитии каждого ребенка и провести сравнительный анализ результатов по классному коллективу в целом.</w:t>
      </w:r>
    </w:p>
    <w:p w:rsidR="003B6479" w:rsidRPr="004B4F04" w:rsidRDefault="003B6479" w:rsidP="003B6479">
      <w:pPr>
        <w:shd w:val="clear" w:color="auto" w:fill="FFFFFF"/>
        <w:tabs>
          <w:tab w:val="left" w:pos="3969"/>
        </w:tabs>
        <w:spacing w:before="175"/>
        <w:ind w:left="426" w:right="12" w:firstLine="425"/>
        <w:jc w:val="both"/>
        <w:outlineLvl w:val="0"/>
      </w:pPr>
      <w:r w:rsidRPr="004B4F04">
        <w:t xml:space="preserve">1. Методика </w:t>
      </w:r>
      <w:r w:rsidRPr="004B4F04">
        <w:rPr>
          <w:bCs/>
          <w:color w:val="000000"/>
          <w:spacing w:val="11"/>
        </w:rPr>
        <w:t>САН</w:t>
      </w:r>
    </w:p>
    <w:p w:rsidR="003B6479" w:rsidRPr="004B4F04" w:rsidRDefault="003B6479" w:rsidP="003B6479">
      <w:pPr>
        <w:shd w:val="clear" w:color="auto" w:fill="FFFFFF"/>
        <w:spacing w:before="146" w:line="238" w:lineRule="exact"/>
        <w:ind w:left="426" w:firstLine="425"/>
        <w:jc w:val="both"/>
      </w:pPr>
      <w:r w:rsidRPr="004B4F04">
        <w:rPr>
          <w:bCs/>
          <w:color w:val="000000"/>
          <w:spacing w:val="8"/>
        </w:rPr>
        <w:t xml:space="preserve">Цель: </w:t>
      </w:r>
      <w:r w:rsidRPr="004B4F04">
        <w:rPr>
          <w:color w:val="000000"/>
          <w:spacing w:val="8"/>
        </w:rPr>
        <w:t xml:space="preserve">Оперативная оценка самочувствия, активности и </w:t>
      </w:r>
      <w:r w:rsidRPr="004B4F04">
        <w:rPr>
          <w:color w:val="000000"/>
          <w:spacing w:val="7"/>
        </w:rPr>
        <w:t>настроения.</w:t>
      </w:r>
    </w:p>
    <w:p w:rsidR="003B6479" w:rsidRPr="004B4F04" w:rsidRDefault="003B6479" w:rsidP="003B6479">
      <w:pPr>
        <w:shd w:val="clear" w:color="auto" w:fill="FFFFFF"/>
        <w:spacing w:before="130" w:line="245" w:lineRule="exact"/>
        <w:ind w:left="426" w:firstLine="425"/>
        <w:jc w:val="both"/>
      </w:pPr>
      <w:r w:rsidRPr="004B4F04">
        <w:rPr>
          <w:bCs/>
          <w:color w:val="000000"/>
          <w:spacing w:val="4"/>
        </w:rPr>
        <w:t>Описание методики:</w:t>
      </w:r>
    </w:p>
    <w:p w:rsidR="003B6479" w:rsidRPr="004B4F04" w:rsidRDefault="003B6479" w:rsidP="003B6479">
      <w:pPr>
        <w:shd w:val="clear" w:color="auto" w:fill="FFFFFF"/>
        <w:spacing w:before="12" w:line="245" w:lineRule="exact"/>
        <w:ind w:left="426" w:right="31" w:firstLine="425"/>
        <w:jc w:val="both"/>
      </w:pPr>
      <w:r w:rsidRPr="004B4F04">
        <w:rPr>
          <w:color w:val="000000"/>
          <w:spacing w:val="7"/>
        </w:rPr>
        <w:t>Опросник состоит из 30 пар противоположных харак</w:t>
      </w:r>
      <w:r w:rsidRPr="004B4F04">
        <w:rPr>
          <w:color w:val="000000"/>
          <w:spacing w:val="7"/>
        </w:rPr>
        <w:softHyphen/>
      </w:r>
      <w:r w:rsidRPr="004B4F04">
        <w:rPr>
          <w:color w:val="000000"/>
          <w:spacing w:val="6"/>
        </w:rPr>
        <w:t xml:space="preserve">теристик, по которым испытуемого просят оценить свое </w:t>
      </w:r>
      <w:r w:rsidRPr="004B4F04">
        <w:rPr>
          <w:color w:val="000000"/>
          <w:spacing w:val="8"/>
        </w:rPr>
        <w:t xml:space="preserve">состояние. Каждая пара представляет собой шкалу, на </w:t>
      </w:r>
      <w:r w:rsidRPr="004B4F04">
        <w:rPr>
          <w:color w:val="000000"/>
          <w:spacing w:val="11"/>
        </w:rPr>
        <w:t xml:space="preserve">которой испытуемый отмечает степень актуализации </w:t>
      </w:r>
      <w:r w:rsidRPr="004B4F04">
        <w:rPr>
          <w:color w:val="000000"/>
          <w:spacing w:val="9"/>
        </w:rPr>
        <w:t>той или иной характеристики своего состояния.</w:t>
      </w:r>
    </w:p>
    <w:p w:rsidR="003B6479" w:rsidRPr="004B4F04" w:rsidRDefault="003B6479" w:rsidP="003B6479">
      <w:pPr>
        <w:shd w:val="clear" w:color="auto" w:fill="FFFFFF"/>
        <w:spacing w:before="125" w:line="245" w:lineRule="exact"/>
        <w:ind w:left="426" w:right="17" w:firstLine="425"/>
        <w:jc w:val="both"/>
      </w:pPr>
      <w:r w:rsidRPr="004B4F04">
        <w:rPr>
          <w:color w:val="000000"/>
          <w:spacing w:val="3"/>
        </w:rPr>
        <w:t xml:space="preserve">Инструкция: «Вам предлагается описать свое состояние, </w:t>
      </w:r>
      <w:r w:rsidRPr="004B4F04">
        <w:rPr>
          <w:color w:val="000000"/>
          <w:spacing w:val="2"/>
        </w:rPr>
        <w:t xml:space="preserve">которое вы испытываете в настоящий момент, с помощью </w:t>
      </w:r>
      <w:r w:rsidRPr="004B4F04">
        <w:rPr>
          <w:color w:val="000000"/>
          <w:spacing w:val="4"/>
        </w:rPr>
        <w:t xml:space="preserve">таблицы , состоящей из 30 полярных </w:t>
      </w:r>
      <w:r w:rsidRPr="004B4F04">
        <w:rPr>
          <w:color w:val="000000"/>
          <w:spacing w:val="5"/>
        </w:rPr>
        <w:t>признаков. Вы должны в каждой паре выбрать ту харак</w:t>
      </w:r>
      <w:r w:rsidRPr="004B4F04">
        <w:rPr>
          <w:color w:val="000000"/>
          <w:spacing w:val="5"/>
        </w:rPr>
        <w:softHyphen/>
      </w:r>
      <w:r w:rsidRPr="004B4F04">
        <w:rPr>
          <w:color w:val="000000"/>
          <w:spacing w:val="2"/>
        </w:rPr>
        <w:t>теристику, которая наиболее точно описывает Ваше со</w:t>
      </w:r>
      <w:r w:rsidRPr="004B4F04">
        <w:rPr>
          <w:color w:val="000000"/>
          <w:spacing w:val="2"/>
        </w:rPr>
        <w:softHyphen/>
        <w:t xml:space="preserve">стояние и отметить цифру, которая соответствует степени </w:t>
      </w:r>
      <w:r w:rsidRPr="004B4F04">
        <w:rPr>
          <w:color w:val="000000"/>
          <w:spacing w:val="4"/>
        </w:rPr>
        <w:t>(силе) выраженности данной характеристики».</w:t>
      </w:r>
    </w:p>
    <w:p w:rsidR="003B6479" w:rsidRPr="004B4F04" w:rsidRDefault="003B6479" w:rsidP="003B6479">
      <w:pPr>
        <w:shd w:val="clear" w:color="auto" w:fill="FFFFFF"/>
        <w:spacing w:before="178"/>
        <w:ind w:left="426" w:firstLine="425"/>
        <w:jc w:val="both"/>
        <w:outlineLvl w:val="0"/>
      </w:pPr>
      <w:r w:rsidRPr="004B4F04">
        <w:rPr>
          <w:bCs/>
          <w:iCs/>
          <w:color w:val="000000"/>
          <w:spacing w:val="-3"/>
        </w:rPr>
        <w:t>ОБРАБОТКА ДАННЫХ:</w:t>
      </w:r>
    </w:p>
    <w:p w:rsidR="003B6479" w:rsidRPr="004B4F04" w:rsidRDefault="003B6479" w:rsidP="003B6479">
      <w:pPr>
        <w:shd w:val="clear" w:color="auto" w:fill="FFFFFF"/>
        <w:spacing w:before="79" w:line="247" w:lineRule="exact"/>
        <w:ind w:left="426" w:right="7" w:firstLine="425"/>
        <w:jc w:val="both"/>
      </w:pPr>
      <w:r w:rsidRPr="004B4F04">
        <w:rPr>
          <w:color w:val="000000"/>
          <w:spacing w:val="-2"/>
        </w:rPr>
        <w:t>При подсчете крайняя степень выраженности негативно</w:t>
      </w:r>
      <w:r w:rsidRPr="004B4F04">
        <w:rPr>
          <w:color w:val="000000"/>
          <w:spacing w:val="-2"/>
        </w:rPr>
        <w:softHyphen/>
      </w:r>
      <w:r w:rsidRPr="004B4F04">
        <w:rPr>
          <w:color w:val="000000"/>
          <w:spacing w:val="-1"/>
        </w:rPr>
        <w:t xml:space="preserve">го полюса пары оценивается в один балл, </w:t>
      </w:r>
      <w:r w:rsidRPr="004B4F04">
        <w:rPr>
          <w:bCs/>
          <w:color w:val="000000"/>
          <w:spacing w:val="-1"/>
        </w:rPr>
        <w:t xml:space="preserve">а </w:t>
      </w:r>
      <w:r w:rsidRPr="004B4F04">
        <w:rPr>
          <w:color w:val="000000"/>
          <w:spacing w:val="-1"/>
        </w:rPr>
        <w:t xml:space="preserve">крайняя степень </w:t>
      </w:r>
      <w:r w:rsidRPr="004B4F04">
        <w:rPr>
          <w:color w:val="000000"/>
          <w:spacing w:val="-2"/>
        </w:rPr>
        <w:t>выраженности позитивного полюса пары в семь баллов. При этом нужно учитывать, что полюса шкал постоянно меняют</w:t>
      </w:r>
      <w:r w:rsidRPr="004B4F04">
        <w:rPr>
          <w:color w:val="000000"/>
          <w:spacing w:val="-2"/>
        </w:rPr>
        <w:softHyphen/>
      </w:r>
      <w:r w:rsidRPr="004B4F04">
        <w:rPr>
          <w:color w:val="000000"/>
          <w:spacing w:val="-1"/>
        </w:rPr>
        <w:t xml:space="preserve">ся, но положительные состояния всегда получают высокие баллы, а отрицательные — </w:t>
      </w:r>
      <w:r w:rsidRPr="004B4F04">
        <w:rPr>
          <w:color w:val="000000"/>
          <w:spacing w:val="-1"/>
        </w:rPr>
        <w:lastRenderedPageBreak/>
        <w:t>низкие. Полученные баллы груп</w:t>
      </w:r>
      <w:r w:rsidRPr="004B4F04">
        <w:rPr>
          <w:color w:val="000000"/>
          <w:spacing w:val="-1"/>
        </w:rPr>
        <w:softHyphen/>
        <w:t xml:space="preserve">пируются в соответствии </w:t>
      </w:r>
      <w:r w:rsidRPr="004B4F04">
        <w:rPr>
          <w:bCs/>
          <w:color w:val="000000"/>
          <w:spacing w:val="-1"/>
        </w:rPr>
        <w:t xml:space="preserve">с </w:t>
      </w:r>
      <w:r w:rsidRPr="004B4F04">
        <w:rPr>
          <w:color w:val="000000"/>
          <w:spacing w:val="-1"/>
        </w:rPr>
        <w:t>ключом в три категории и под-</w:t>
      </w:r>
      <w:r w:rsidRPr="004B4F04">
        <w:rPr>
          <w:color w:val="000000"/>
        </w:rPr>
        <w:t>считывается количество баллов по каждой из них.</w:t>
      </w:r>
    </w:p>
    <w:p w:rsidR="003B6479" w:rsidRPr="004B4F04" w:rsidRDefault="003B6479" w:rsidP="003B6479">
      <w:pPr>
        <w:shd w:val="clear" w:color="auto" w:fill="FFFFFF"/>
        <w:spacing w:before="74" w:line="250" w:lineRule="exact"/>
        <w:ind w:left="426" w:right="10" w:firstLine="425"/>
        <w:jc w:val="both"/>
      </w:pPr>
      <w:r w:rsidRPr="004B4F04">
        <w:rPr>
          <w:bCs/>
          <w:color w:val="000000"/>
          <w:spacing w:val="6"/>
        </w:rPr>
        <w:t xml:space="preserve">Самочувствие </w:t>
      </w:r>
      <w:r w:rsidRPr="004B4F04">
        <w:rPr>
          <w:color w:val="000000"/>
          <w:spacing w:val="6"/>
        </w:rPr>
        <w:t xml:space="preserve">(сумма баллов по шкалам): </w:t>
      </w:r>
      <w:r w:rsidRPr="004B4F04">
        <w:rPr>
          <w:bCs/>
          <w:color w:val="000000"/>
          <w:spacing w:val="6"/>
        </w:rPr>
        <w:t xml:space="preserve">1, 2, 7, </w:t>
      </w:r>
      <w:r w:rsidRPr="004B4F04">
        <w:rPr>
          <w:color w:val="000000"/>
          <w:spacing w:val="6"/>
        </w:rPr>
        <w:t xml:space="preserve">8, </w:t>
      </w:r>
      <w:r w:rsidRPr="004B4F04">
        <w:rPr>
          <w:bCs/>
          <w:color w:val="000000"/>
          <w:spacing w:val="6"/>
        </w:rPr>
        <w:t xml:space="preserve">13, </w:t>
      </w:r>
      <w:r w:rsidRPr="004B4F04">
        <w:rPr>
          <w:bCs/>
          <w:color w:val="000000"/>
          <w:spacing w:val="3"/>
        </w:rPr>
        <w:t xml:space="preserve">14, 19, 20, </w:t>
      </w:r>
      <w:r w:rsidRPr="004B4F04">
        <w:rPr>
          <w:color w:val="000000"/>
          <w:spacing w:val="3"/>
        </w:rPr>
        <w:t xml:space="preserve">25, </w:t>
      </w:r>
      <w:r w:rsidRPr="004B4F04">
        <w:rPr>
          <w:bCs/>
          <w:color w:val="000000"/>
          <w:spacing w:val="3"/>
        </w:rPr>
        <w:t xml:space="preserve">26. Активность </w:t>
      </w:r>
      <w:r w:rsidRPr="004B4F04">
        <w:rPr>
          <w:color w:val="000000"/>
          <w:spacing w:val="3"/>
        </w:rPr>
        <w:t xml:space="preserve">(сумма баллов по шкалам): </w:t>
      </w:r>
      <w:r w:rsidRPr="004B4F04">
        <w:rPr>
          <w:color w:val="000000"/>
          <w:spacing w:val="2"/>
        </w:rPr>
        <w:t xml:space="preserve">3, 4, </w:t>
      </w:r>
      <w:r w:rsidRPr="004B4F04">
        <w:rPr>
          <w:bCs/>
          <w:color w:val="000000"/>
          <w:spacing w:val="2"/>
        </w:rPr>
        <w:t xml:space="preserve">9, 10, 15, 16, 21, </w:t>
      </w:r>
      <w:r w:rsidRPr="004B4F04">
        <w:rPr>
          <w:color w:val="000000"/>
          <w:spacing w:val="2"/>
        </w:rPr>
        <w:t xml:space="preserve">22, 27, </w:t>
      </w:r>
      <w:r w:rsidRPr="004B4F04">
        <w:rPr>
          <w:bCs/>
          <w:color w:val="000000"/>
          <w:spacing w:val="2"/>
        </w:rPr>
        <w:t xml:space="preserve">28. Настроение </w:t>
      </w:r>
      <w:r w:rsidRPr="004B4F04">
        <w:rPr>
          <w:color w:val="000000"/>
          <w:spacing w:val="2"/>
        </w:rPr>
        <w:t>(сумма бал</w:t>
      </w:r>
      <w:r w:rsidRPr="004B4F04">
        <w:rPr>
          <w:color w:val="000000"/>
          <w:spacing w:val="2"/>
        </w:rPr>
        <w:softHyphen/>
      </w:r>
      <w:r w:rsidRPr="004B4F04">
        <w:rPr>
          <w:color w:val="000000"/>
          <w:spacing w:val="7"/>
        </w:rPr>
        <w:t>лов по шкалам): 5, 6, 11, 12, 17, 18, 23, 24, 29, 30.</w:t>
      </w:r>
    </w:p>
    <w:p w:rsidR="003B6479" w:rsidRPr="004B4F04" w:rsidRDefault="003B6479" w:rsidP="003B6479">
      <w:pPr>
        <w:shd w:val="clear" w:color="auto" w:fill="FFFFFF"/>
        <w:spacing w:before="67" w:line="250" w:lineRule="exact"/>
        <w:ind w:left="426" w:firstLine="425"/>
        <w:jc w:val="both"/>
        <w:rPr>
          <w:color w:val="000000"/>
          <w:spacing w:val="3"/>
        </w:rPr>
      </w:pPr>
      <w:r w:rsidRPr="004B4F04">
        <w:rPr>
          <w:color w:val="000000"/>
          <w:spacing w:val="4"/>
        </w:rPr>
        <w:t xml:space="preserve">Полученные результаты по каждой категории делятся </w:t>
      </w:r>
      <w:r w:rsidRPr="004B4F04">
        <w:rPr>
          <w:color w:val="000000"/>
          <w:spacing w:val="8"/>
        </w:rPr>
        <w:t>на 10. Средний балл шкалы равен 4. Оценки, превы</w:t>
      </w:r>
      <w:r w:rsidRPr="004B4F04">
        <w:rPr>
          <w:color w:val="000000"/>
          <w:spacing w:val="8"/>
        </w:rPr>
        <w:softHyphen/>
      </w:r>
      <w:r w:rsidRPr="004B4F04">
        <w:rPr>
          <w:color w:val="000000"/>
          <w:spacing w:val="3"/>
        </w:rPr>
        <w:t>шающие 4 балла, говорят о благоприятном состоянии ис</w:t>
      </w:r>
      <w:r w:rsidRPr="004B4F04">
        <w:rPr>
          <w:color w:val="000000"/>
          <w:spacing w:val="3"/>
        </w:rPr>
        <w:softHyphen/>
      </w:r>
      <w:r w:rsidRPr="004B4F04">
        <w:rPr>
          <w:color w:val="000000"/>
          <w:spacing w:val="1"/>
        </w:rPr>
        <w:t>пытуемого, оценки ниже четырех свидетельствуют об</w:t>
      </w:r>
      <w:r w:rsidRPr="004B4F04">
        <w:rPr>
          <w:color w:val="000000"/>
          <w:spacing w:val="2"/>
        </w:rPr>
        <w:t>ратном. Нормальные оценки состояния лежат в диапазоне 5,0—5,5 баллов. Следует учесть, что при анализе функ</w:t>
      </w:r>
      <w:r w:rsidRPr="004B4F04">
        <w:rPr>
          <w:color w:val="000000"/>
          <w:spacing w:val="2"/>
        </w:rPr>
        <w:softHyphen/>
      </w:r>
      <w:r w:rsidRPr="004B4F04">
        <w:rPr>
          <w:color w:val="000000"/>
          <w:spacing w:val="5"/>
        </w:rPr>
        <w:t>ционального состояния важны не только значения от</w:t>
      </w:r>
      <w:r w:rsidRPr="004B4F04">
        <w:rPr>
          <w:color w:val="000000"/>
          <w:spacing w:val="5"/>
        </w:rPr>
        <w:softHyphen/>
      </w:r>
      <w:r w:rsidRPr="004B4F04">
        <w:rPr>
          <w:color w:val="000000"/>
          <w:spacing w:val="3"/>
        </w:rPr>
        <w:t>дельных его показателей, но и их соотношение.</w:t>
      </w:r>
    </w:p>
    <w:p w:rsidR="003B6479" w:rsidRPr="004B4F04" w:rsidRDefault="003B6479" w:rsidP="003B6479">
      <w:pPr>
        <w:shd w:val="clear" w:color="auto" w:fill="FFFFFF"/>
        <w:spacing w:before="67" w:line="250" w:lineRule="exact"/>
        <w:ind w:left="426" w:firstLine="425"/>
        <w:jc w:val="both"/>
        <w:rPr>
          <w:color w:val="000000"/>
          <w:spacing w:val="3"/>
        </w:rPr>
      </w:pPr>
    </w:p>
    <w:tbl>
      <w:tblPr>
        <w:tblW w:w="709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2"/>
        <w:gridCol w:w="1515"/>
        <w:gridCol w:w="3015"/>
      </w:tblGrid>
      <w:tr w:rsidR="003B6479" w:rsidRPr="004B4F04" w:rsidTr="00B81A87">
        <w:trPr>
          <w:trHeight w:val="457"/>
        </w:trPr>
        <w:tc>
          <w:tcPr>
            <w:tcW w:w="7092" w:type="dxa"/>
            <w:gridSpan w:val="3"/>
          </w:tcPr>
          <w:p w:rsidR="003B6479" w:rsidRPr="004B4F04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D0138">
              <w:rPr>
                <w:color w:val="000000"/>
                <w:spacing w:val="-7"/>
              </w:rPr>
              <w:t xml:space="preserve">ТИПОВАЯ КАРТА МЕТОДИКИ </w:t>
            </w:r>
            <w:r w:rsidRPr="00FD0138">
              <w:rPr>
                <w:bCs/>
                <w:color w:val="000000"/>
                <w:spacing w:val="-7"/>
              </w:rPr>
              <w:t>САН</w:t>
            </w:r>
          </w:p>
        </w:tc>
      </w:tr>
      <w:tr w:rsidR="003B6479" w:rsidRPr="004B4F04" w:rsidTr="00B81A87">
        <w:trPr>
          <w:trHeight w:val="266"/>
        </w:trPr>
        <w:tc>
          <w:tcPr>
            <w:tcW w:w="7092" w:type="dxa"/>
            <w:gridSpan w:val="3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jc w:val="both"/>
              <w:rPr>
                <w:color w:val="000000"/>
                <w:spacing w:val="-3"/>
              </w:rPr>
            </w:pPr>
          </w:p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jc w:val="both"/>
              <w:rPr>
                <w:color w:val="000000"/>
                <w:spacing w:val="-3"/>
              </w:rPr>
            </w:pPr>
            <w:r w:rsidRPr="00FD0138">
              <w:rPr>
                <w:color w:val="000000"/>
                <w:spacing w:val="-3"/>
              </w:rPr>
              <w:t>Фамилия, инициалы_____________________ Пол__ Возраст____ Дата___________                                   Время______</w:t>
            </w:r>
          </w:p>
          <w:p w:rsidR="003B6479" w:rsidRPr="004B4F04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jc w:val="both"/>
            </w:pP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1. Самочувствие хорошее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Самочувствие плохое </w:t>
            </w: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2. Чувствую себя сильным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  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Чувствую себя слабым</w:t>
            </w: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3. Пассивный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Активный </w:t>
            </w:r>
          </w:p>
        </w:tc>
      </w:tr>
      <w:tr w:rsidR="003B6479" w:rsidRPr="00FD0138" w:rsidTr="00B81A87">
        <w:trPr>
          <w:trHeight w:val="282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4. Малоподвижный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Подвижный </w:t>
            </w: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3"/>
              </w:rPr>
            </w:pPr>
            <w:r w:rsidRPr="00FD0138">
              <w:rPr>
                <w:color w:val="000000"/>
                <w:spacing w:val="-3"/>
              </w:rPr>
              <w:t>5, Веселый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3"/>
              </w:rPr>
            </w:pPr>
            <w:r w:rsidRPr="00FD0138">
              <w:rPr>
                <w:color w:val="000000"/>
                <w:spacing w:val="-3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3"/>
              </w:rPr>
            </w:pPr>
            <w:r w:rsidRPr="00FD0138">
              <w:rPr>
                <w:color w:val="000000"/>
                <w:spacing w:val="-3"/>
              </w:rPr>
              <w:t xml:space="preserve">Грустный </w:t>
            </w: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6. Хорошее настроение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Плохое настроение </w:t>
            </w: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7. Работоспособный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Разбитый </w:t>
            </w:r>
          </w:p>
        </w:tc>
      </w:tr>
      <w:tr w:rsidR="003B6479" w:rsidRPr="00FD0138" w:rsidTr="00B81A87">
        <w:trPr>
          <w:trHeight w:val="282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8. Полный сил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Обессиленный </w:t>
            </w: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9. Медлительный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Быстрый </w:t>
            </w: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10. Бездеятельный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 xml:space="preserve">Деятельный </w:t>
            </w:r>
          </w:p>
        </w:tc>
      </w:tr>
      <w:tr w:rsidR="003B6479" w:rsidRPr="00FD0138" w:rsidTr="00B81A87">
        <w:trPr>
          <w:trHeight w:val="282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11. Счастливый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Несчастный </w:t>
            </w: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12. Жизнерадостный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 xml:space="preserve">Мрачный </w:t>
            </w: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13. Напряженный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 xml:space="preserve">Расслабленный </w:t>
            </w: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14. Здоровый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Больной </w:t>
            </w:r>
          </w:p>
        </w:tc>
      </w:tr>
      <w:tr w:rsidR="003B6479" w:rsidRPr="00FD0138" w:rsidTr="00B81A87">
        <w:trPr>
          <w:trHeight w:val="282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15. Безучастный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Увлеченный </w:t>
            </w: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16. Равнодушный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Взволнованный</w:t>
            </w: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17. Восторженны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Унылый </w:t>
            </w:r>
          </w:p>
        </w:tc>
      </w:tr>
      <w:tr w:rsidR="003B6479" w:rsidRPr="00FD0138" w:rsidTr="00B81A87">
        <w:trPr>
          <w:trHeight w:val="26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18. Радостный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Печальный</w:t>
            </w:r>
          </w:p>
        </w:tc>
      </w:tr>
      <w:tr w:rsidR="003B6479" w:rsidRPr="00FD0138" w:rsidTr="00B81A87">
        <w:trPr>
          <w:trHeight w:val="282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19. Отдохнувший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 xml:space="preserve">Усталый </w:t>
            </w:r>
          </w:p>
        </w:tc>
      </w:tr>
      <w:tr w:rsidR="003B6479" w:rsidRPr="00FD0138" w:rsidTr="00B81A87">
        <w:trPr>
          <w:trHeight w:val="282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20. Свежий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 xml:space="preserve">Изнуренный </w:t>
            </w:r>
          </w:p>
        </w:tc>
      </w:tr>
      <w:tr w:rsidR="003B6479" w:rsidRPr="00FD0138" w:rsidTr="00B81A87">
        <w:trPr>
          <w:trHeight w:val="150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21. Сонливый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 xml:space="preserve">Возбужденный </w:t>
            </w:r>
          </w:p>
        </w:tc>
      </w:tr>
      <w:tr w:rsidR="003B6479" w:rsidRPr="00FD0138" w:rsidTr="00B81A87">
        <w:trPr>
          <w:trHeight w:val="150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22.Желание отдохнуть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Желание работать</w:t>
            </w:r>
          </w:p>
        </w:tc>
      </w:tr>
      <w:tr w:rsidR="003B6479" w:rsidRPr="00FD0138" w:rsidTr="00B81A87">
        <w:trPr>
          <w:trHeight w:val="28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3"/>
              </w:rPr>
            </w:pPr>
            <w:r w:rsidRPr="00FD0138">
              <w:rPr>
                <w:color w:val="000000"/>
                <w:spacing w:val="-3"/>
              </w:rPr>
              <w:t>23. Спокойный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3"/>
              </w:rPr>
            </w:pPr>
            <w:r w:rsidRPr="00FD0138">
              <w:rPr>
                <w:color w:val="000000"/>
                <w:spacing w:val="-3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3"/>
              </w:rPr>
            </w:pPr>
            <w:r w:rsidRPr="00FD0138">
              <w:rPr>
                <w:color w:val="000000"/>
                <w:spacing w:val="-3"/>
              </w:rPr>
              <w:t xml:space="preserve">Озабоченный </w:t>
            </w:r>
          </w:p>
        </w:tc>
      </w:tr>
      <w:tr w:rsidR="003B6479" w:rsidRPr="00FD0138" w:rsidTr="00B81A87">
        <w:trPr>
          <w:trHeight w:val="28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3"/>
              </w:rPr>
            </w:pPr>
            <w:r w:rsidRPr="00FD0138">
              <w:rPr>
                <w:color w:val="000000"/>
                <w:spacing w:val="-1"/>
              </w:rPr>
              <w:t>24. Оптимистичный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3"/>
              </w:rPr>
            </w:pPr>
            <w:r w:rsidRPr="00FD0138">
              <w:rPr>
                <w:color w:val="000000"/>
                <w:spacing w:val="-1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3"/>
              </w:rPr>
            </w:pPr>
            <w:r w:rsidRPr="00FD0138">
              <w:rPr>
                <w:color w:val="000000"/>
                <w:spacing w:val="-1"/>
              </w:rPr>
              <w:t>Пессимистичный</w:t>
            </w:r>
          </w:p>
        </w:tc>
      </w:tr>
      <w:tr w:rsidR="003B6479" w:rsidRPr="00FD0138" w:rsidTr="00B81A87">
        <w:trPr>
          <w:trHeight w:val="28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25. Выносливый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1"/>
              </w:rPr>
            </w:pPr>
            <w:r w:rsidRPr="00FD0138">
              <w:rPr>
                <w:color w:val="000000"/>
                <w:spacing w:val="-1"/>
              </w:rPr>
              <w:t xml:space="preserve">Утомляемый </w:t>
            </w:r>
          </w:p>
        </w:tc>
      </w:tr>
      <w:tr w:rsidR="003B6479" w:rsidRPr="00FD0138" w:rsidTr="00B81A87">
        <w:trPr>
          <w:trHeight w:val="28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26. Бодрый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Вялый </w:t>
            </w:r>
          </w:p>
        </w:tc>
      </w:tr>
      <w:tr w:rsidR="003B6479" w:rsidRPr="00FD0138" w:rsidTr="00B81A87">
        <w:trPr>
          <w:trHeight w:val="28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27.Соображать трудно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Соображать легко </w:t>
            </w:r>
          </w:p>
        </w:tc>
      </w:tr>
      <w:tr w:rsidR="003B6479" w:rsidRPr="00FD0138" w:rsidTr="00B81A87">
        <w:trPr>
          <w:trHeight w:val="28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28. Рассеянный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  <w:spacing w:val="-2"/>
              </w:rPr>
              <w:t xml:space="preserve">Внимательный </w:t>
            </w:r>
          </w:p>
        </w:tc>
      </w:tr>
      <w:tr w:rsidR="003B6479" w:rsidRPr="00FD0138" w:rsidTr="00B81A87">
        <w:trPr>
          <w:trHeight w:val="286"/>
        </w:trPr>
        <w:tc>
          <w:tcPr>
            <w:tcW w:w="2562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</w:rPr>
              <w:t>29.Полный надежд</w:t>
            </w:r>
          </w:p>
        </w:tc>
        <w:tc>
          <w:tcPr>
            <w:tcW w:w="15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2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</w:rPr>
              <w:t>3 2 10 12 3</w:t>
            </w:r>
          </w:p>
        </w:tc>
        <w:tc>
          <w:tcPr>
            <w:tcW w:w="3015" w:type="dxa"/>
          </w:tcPr>
          <w:p w:rsidR="003B6479" w:rsidRPr="00FD0138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58"/>
              <w:jc w:val="both"/>
              <w:rPr>
                <w:color w:val="000000"/>
                <w:spacing w:val="-2"/>
              </w:rPr>
            </w:pPr>
            <w:r w:rsidRPr="00FD0138">
              <w:rPr>
                <w:color w:val="000000"/>
              </w:rPr>
              <w:t xml:space="preserve">Разочарованный </w:t>
            </w:r>
          </w:p>
        </w:tc>
      </w:tr>
      <w:tr w:rsidR="003B6479" w:rsidRPr="00FD0138" w:rsidTr="00B81A87">
        <w:trPr>
          <w:trHeight w:val="286"/>
        </w:trPr>
        <w:tc>
          <w:tcPr>
            <w:tcW w:w="2562" w:type="dxa"/>
          </w:tcPr>
          <w:p w:rsidR="003B6479" w:rsidRPr="004B4F04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50" w:lineRule="exact"/>
              <w:jc w:val="both"/>
            </w:pPr>
            <w:r w:rsidRPr="00FD0138">
              <w:rPr>
                <w:color w:val="000000"/>
                <w:spacing w:val="-2"/>
              </w:rPr>
              <w:t>30. Довольный</w:t>
            </w:r>
          </w:p>
        </w:tc>
        <w:tc>
          <w:tcPr>
            <w:tcW w:w="1515" w:type="dxa"/>
          </w:tcPr>
          <w:p w:rsidR="003B6479" w:rsidRPr="004B4F04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50" w:lineRule="exact"/>
              <w:ind w:left="102"/>
              <w:jc w:val="both"/>
            </w:pPr>
            <w:r w:rsidRPr="00FD0138">
              <w:rPr>
                <w:color w:val="000000"/>
                <w:spacing w:val="-2"/>
              </w:rPr>
              <w:t>3 2 10 12 3</w:t>
            </w:r>
          </w:p>
        </w:tc>
        <w:tc>
          <w:tcPr>
            <w:tcW w:w="3015" w:type="dxa"/>
          </w:tcPr>
          <w:p w:rsidR="003B6479" w:rsidRPr="004B4F04" w:rsidRDefault="003B6479" w:rsidP="00B81A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line="250" w:lineRule="exact"/>
              <w:jc w:val="both"/>
            </w:pPr>
            <w:r w:rsidRPr="00FD0138">
              <w:rPr>
                <w:color w:val="000000"/>
                <w:spacing w:val="-2"/>
              </w:rPr>
              <w:t>Недовольный</w:t>
            </w:r>
          </w:p>
        </w:tc>
      </w:tr>
    </w:tbl>
    <w:p w:rsidR="003B6479" w:rsidRPr="004B4F04" w:rsidRDefault="003B6479" w:rsidP="003B6479">
      <w:pPr>
        <w:shd w:val="clear" w:color="auto" w:fill="FFFFFF"/>
        <w:spacing w:line="264" w:lineRule="exact"/>
        <w:ind w:left="426" w:right="358" w:firstLine="425"/>
        <w:jc w:val="both"/>
        <w:rPr>
          <w:color w:val="000000"/>
          <w:spacing w:val="-1"/>
        </w:rPr>
      </w:pPr>
    </w:p>
    <w:p w:rsidR="003B6479" w:rsidRPr="004B4F04" w:rsidRDefault="003B6479" w:rsidP="003B6479">
      <w:pPr>
        <w:spacing w:line="1" w:lineRule="exact"/>
        <w:ind w:left="426" w:firstLine="425"/>
        <w:jc w:val="both"/>
      </w:pPr>
    </w:p>
    <w:p w:rsidR="003B6479" w:rsidRPr="004B4F04" w:rsidRDefault="003B6479" w:rsidP="003B6479">
      <w:pPr>
        <w:spacing w:line="1" w:lineRule="exact"/>
        <w:ind w:left="426" w:firstLine="425"/>
        <w:jc w:val="both"/>
      </w:pPr>
    </w:p>
    <w:p w:rsidR="003B6479" w:rsidRPr="004B4F04" w:rsidRDefault="003B6479" w:rsidP="003B6479">
      <w:pPr>
        <w:spacing w:line="1" w:lineRule="exact"/>
        <w:ind w:left="426" w:firstLine="425"/>
        <w:jc w:val="both"/>
      </w:pPr>
    </w:p>
    <w:p w:rsidR="009B41D0" w:rsidRDefault="003B6479" w:rsidP="003B6479">
      <w:pPr>
        <w:ind w:firstLine="360"/>
        <w:jc w:val="both"/>
      </w:pPr>
      <w:r w:rsidRPr="004B4F04">
        <w:lastRenderedPageBreak/>
        <w:t>2.</w:t>
      </w:r>
      <w:r w:rsidR="009B41D0" w:rsidRPr="009B41D0">
        <w:t xml:space="preserve"> </w:t>
      </w:r>
      <w:r w:rsidR="009B41D0" w:rsidRPr="00B9777F">
        <w:t>Тест «Цветопись» А,Н, Лутошкина для оценки эмоционального состояния младших школьников</w:t>
      </w:r>
      <w:r w:rsidR="009B41D0">
        <w:t>.</w:t>
      </w:r>
    </w:p>
    <w:p w:rsidR="003B6479" w:rsidRPr="004B4F04" w:rsidRDefault="003B6479" w:rsidP="003B6479">
      <w:pPr>
        <w:ind w:firstLine="360"/>
        <w:jc w:val="both"/>
      </w:pPr>
      <w:r w:rsidRPr="004B4F04">
        <w:t>Для оценки эмоционального состояния младших школьников как реакция на учебную нагрузку или на микросоциальное окружение хорошо зарекомендовал себя метод «цветописи Лутошкина». В основе этого метода -прослеженная учёными зависимость между эмоциональным состоянием человека и его предпочтениями в выборе определённой гаммы цветового спектра. Так, восторженное, праздничное, радостное настроение дети выражают выбором красного, оранжевого, жёлтого цветов; спокойное -зелёным; грустное - синим; пасмурное - фиолетовым или коричневым цветами; подавленное (самое плохое) выбором чёрного цвета.</w:t>
      </w:r>
    </w:p>
    <w:p w:rsidR="003B6479" w:rsidRPr="004B4F04" w:rsidRDefault="003B6479" w:rsidP="003B6479">
      <w:pPr>
        <w:ind w:firstLine="360"/>
        <w:jc w:val="both"/>
      </w:pPr>
      <w:r w:rsidRPr="004B4F04">
        <w:t>Прежде чем приступить к проведению исследования, необходимо выполнить два условия:</w:t>
      </w:r>
    </w:p>
    <w:p w:rsidR="003B6479" w:rsidRPr="004B4F04" w:rsidRDefault="003B6479" w:rsidP="003B6479">
      <w:pPr>
        <w:ind w:firstLine="360"/>
        <w:jc w:val="both"/>
        <w:outlineLvl w:val="0"/>
      </w:pPr>
      <w:r w:rsidRPr="004B4F04">
        <w:t>1.</w:t>
      </w:r>
      <w:r w:rsidRPr="004B4F04">
        <w:tab/>
        <w:t>Заготовить таблицу с вертикальным расположением 7 различных</w:t>
      </w:r>
      <w:r w:rsidRPr="004B4F04">
        <w:br/>
        <w:t>цветов в таком порядке:</w:t>
      </w:r>
    </w:p>
    <w:p w:rsidR="003B6479" w:rsidRPr="004B4F04" w:rsidRDefault="003B6479" w:rsidP="003B6479">
      <w:pPr>
        <w:ind w:firstLine="360"/>
        <w:jc w:val="both"/>
      </w:pPr>
      <w:r w:rsidRPr="004B4F04">
        <w:t>красный,</w:t>
      </w:r>
    </w:p>
    <w:p w:rsidR="003B6479" w:rsidRPr="004B4F04" w:rsidRDefault="003B6479" w:rsidP="003B6479">
      <w:pPr>
        <w:ind w:firstLine="360"/>
        <w:jc w:val="both"/>
      </w:pPr>
      <w:r w:rsidRPr="004B4F04">
        <w:t>оранжевый,</w:t>
      </w:r>
    </w:p>
    <w:p w:rsidR="003B6479" w:rsidRPr="004B4F04" w:rsidRDefault="003B6479" w:rsidP="003B6479">
      <w:pPr>
        <w:ind w:firstLine="360"/>
        <w:jc w:val="both"/>
      </w:pPr>
      <w:r w:rsidRPr="004B4F04">
        <w:t>жёлтый,</w:t>
      </w:r>
    </w:p>
    <w:p w:rsidR="003B6479" w:rsidRPr="004B4F04" w:rsidRDefault="003B6479" w:rsidP="003B6479">
      <w:pPr>
        <w:ind w:firstLine="360"/>
        <w:jc w:val="both"/>
      </w:pPr>
      <w:r w:rsidRPr="004B4F04">
        <w:t>зелёный,</w:t>
      </w:r>
    </w:p>
    <w:p w:rsidR="003B6479" w:rsidRPr="004B4F04" w:rsidRDefault="003B6479" w:rsidP="003B6479">
      <w:pPr>
        <w:ind w:firstLine="360"/>
        <w:jc w:val="both"/>
      </w:pPr>
      <w:r w:rsidRPr="004B4F04">
        <w:t>синий,</w:t>
      </w:r>
    </w:p>
    <w:p w:rsidR="003B6479" w:rsidRPr="004B4F04" w:rsidRDefault="003B6479" w:rsidP="003B6479">
      <w:pPr>
        <w:ind w:firstLine="360"/>
        <w:jc w:val="both"/>
      </w:pPr>
      <w:r w:rsidRPr="004B4F04">
        <w:t>фиолетовый или коричневый,</w:t>
      </w:r>
    </w:p>
    <w:p w:rsidR="003B6479" w:rsidRPr="004B4F04" w:rsidRDefault="003B6479" w:rsidP="003B6479">
      <w:pPr>
        <w:ind w:firstLine="360"/>
        <w:jc w:val="both"/>
      </w:pPr>
      <w:r w:rsidRPr="004B4F04">
        <w:t>чёрный.</w:t>
      </w:r>
    </w:p>
    <w:p w:rsidR="003B6479" w:rsidRPr="004B4F04" w:rsidRDefault="003B6479" w:rsidP="003B6479">
      <w:pPr>
        <w:ind w:firstLine="360"/>
        <w:jc w:val="both"/>
        <w:outlineLvl w:val="0"/>
      </w:pPr>
      <w:r w:rsidRPr="004B4F04">
        <w:t>2.</w:t>
      </w:r>
      <w:r w:rsidRPr="004B4F04">
        <w:tab/>
        <w:t>Определить цель исследования.</w:t>
      </w:r>
    </w:p>
    <w:p w:rsidR="003B6479" w:rsidRPr="004B4F04" w:rsidRDefault="003B6479" w:rsidP="003B6479">
      <w:pPr>
        <w:ind w:firstLine="360"/>
        <w:jc w:val="both"/>
      </w:pPr>
      <w:r w:rsidRPr="004B4F04">
        <w:t>Если педагог стремится оценить влияние на эмоциональное состояние детей определённого педагогического воздействия (отдельного урока, всего учебного дня, досугового мероприятия и др.), то он должен проводить исследование до и после воздействия этого фактора.</w:t>
      </w:r>
    </w:p>
    <w:p w:rsidR="003B6479" w:rsidRPr="004B4F04" w:rsidRDefault="003B6479" w:rsidP="003B6479">
      <w:pPr>
        <w:ind w:firstLine="360"/>
        <w:jc w:val="both"/>
      </w:pPr>
      <w:r w:rsidRPr="004B4F04">
        <w:t>Если целью является оценка эмоционального отношения учащихся к особенностям их семейной жизни, к успехам в школе, к своему месту в классном коллективе, к учителю и т.д., то достаточно проводить одно исследование, но на заданную тему (например, нарисуйте свою семью, школу или учителя и т.д.). В этом случае целесообразно проводить исследование на уроке рисования.</w:t>
      </w:r>
    </w:p>
    <w:p w:rsidR="003B6479" w:rsidRPr="004B4F04" w:rsidRDefault="003B6479" w:rsidP="003B6479">
      <w:pPr>
        <w:ind w:firstLine="360"/>
        <w:jc w:val="both"/>
      </w:pPr>
      <w:r w:rsidRPr="004B4F04">
        <w:t>Порядок исследования. Приступая к исследованию, учитель предлагает детям достать цветные карандаши и чистый лист бумаги. Просит их подписать свои листы. Затем вывешивает на доску заранее заготовленную цветовую таблицу и предлагает детям внимательно ознакомиться с тем набором цветов, который на ней изображён. После этого задаёт им вопрос: «Можно ли с помощью цветов этой таблицы оценить своё настроение»</w:t>
      </w:r>
    </w:p>
    <w:p w:rsidR="003B6479" w:rsidRPr="004B4F04" w:rsidRDefault="003B6479" w:rsidP="003B6479">
      <w:pPr>
        <w:ind w:firstLine="360"/>
        <w:jc w:val="both"/>
      </w:pPr>
      <w:r w:rsidRPr="004B4F04">
        <w:t>Далее педагог опрашивает нескольких детей, предлагая каждому из них назвать соответствующий его настроению цвет. Убедившись в том, что они не повторяют ответы друг друга, а выбирают цвет, соответствующий своим индивидуальным ощущениям, даёт команду учащимся класса: «Оцените цветом своё настроение». Для этого школьникам предлагается нарисовать любую геометрическую фигуру (круг, квадрат, треугольник) и раскрасить её соответствующим настроению цветом.</w:t>
      </w:r>
    </w:p>
    <w:p w:rsidR="003B6479" w:rsidRPr="004B4F04" w:rsidRDefault="003B6479" w:rsidP="003B6479">
      <w:pPr>
        <w:ind w:firstLine="360"/>
        <w:jc w:val="both"/>
      </w:pPr>
      <w:r w:rsidRPr="004B4F04">
        <w:t>То же самое исследование повторяется после урока, досугового мероприятия, в конце учебного дня и т.д., соответственно проставленной задаче.</w:t>
      </w:r>
    </w:p>
    <w:p w:rsidR="003B6479" w:rsidRPr="004B4F04" w:rsidRDefault="003B6479" w:rsidP="003B6479">
      <w:pPr>
        <w:ind w:firstLine="360"/>
        <w:jc w:val="both"/>
      </w:pPr>
      <w:r w:rsidRPr="004B4F04">
        <w:t>После каждого исследования следует рассчитать процент детей, выразивших своё настроение цветами радостного спектра (красный + оранжевый + жёлтый), грустного спектра (синий + фиолетовый или коричневый) и отдельно зелёного и чёрного цветов, приняв за 100% общее число наблюдаемых школьников.</w:t>
      </w:r>
    </w:p>
    <w:p w:rsidR="003B6479" w:rsidRPr="004B4F04" w:rsidRDefault="003B6479" w:rsidP="003B6479">
      <w:pPr>
        <w:ind w:firstLine="360"/>
        <w:jc w:val="both"/>
      </w:pPr>
      <w:r w:rsidRPr="004B4F04">
        <w:t xml:space="preserve">О влиянии оцениваемого фактора на эмоциональное состояние школьников следует судить по изменению процентного распределения радостного, грустного спектров и чёрного цвета у детей во втором исследовании относительно их распределения при первом исследовании. Зелёный цвет отождествляют со спокойным, уравновешенным </w:t>
      </w:r>
      <w:r w:rsidRPr="004B4F04">
        <w:lastRenderedPageBreak/>
        <w:t>состоянием, и эта его особенность несёт свою цветовую информацию об эмоциональном состоянии детей и его изменении при различного рода воздействиях на учащихся.</w:t>
      </w:r>
    </w:p>
    <w:p w:rsidR="003B6479" w:rsidRPr="004B4F04" w:rsidRDefault="003B6479" w:rsidP="003B6479">
      <w:pPr>
        <w:ind w:firstLine="360"/>
        <w:jc w:val="both"/>
      </w:pPr>
      <w:r w:rsidRPr="004B4F04">
        <w:t>При использовании метода «цветописи Лутошкина» для достижения второй указанной цели технология проведения исследования сохраняется до команды учителя: «Оцените цветом своё настроение». Вместо этой команды коллективу учащихся предлагается выполнить одно из таких заданий: «Нарисуйте свою семью», «Нарисуйте школу», «Нарисуйте учителя» и т.п., в зависимости в зависимости от поставленной задачи. После исследования производят те же расчёты, что и в первом случае. Дети с проблемами в предложенной теме будут изображать субъекта (объект) своей проблемы совсем в иной, более сумрачной цветовой гамме, чем остальные школьники класса.</w:t>
      </w:r>
    </w:p>
    <w:p w:rsidR="009B41D0" w:rsidRDefault="009B41D0" w:rsidP="003B6479">
      <w:pPr>
        <w:ind w:firstLine="360"/>
        <w:jc w:val="both"/>
        <w:outlineLvl w:val="0"/>
      </w:pPr>
    </w:p>
    <w:p w:rsidR="003B6479" w:rsidRPr="00B9777F" w:rsidRDefault="003B6479" w:rsidP="003B6479">
      <w:pPr>
        <w:ind w:firstLine="360"/>
        <w:jc w:val="both"/>
        <w:outlineLvl w:val="0"/>
      </w:pPr>
      <w:r w:rsidRPr="00B9777F">
        <w:t>3. Методика « Несуществующее животное»</w:t>
      </w:r>
    </w:p>
    <w:p w:rsidR="003B6479" w:rsidRPr="00B9777F" w:rsidRDefault="003B6479" w:rsidP="003B6479">
      <w:pPr>
        <w:ind w:firstLine="360"/>
        <w:jc w:val="both"/>
      </w:pPr>
      <w:r w:rsidRPr="00B9777F">
        <w:t>Инструкция для группового тестирования (расширенный вариант):</w:t>
      </w:r>
    </w:p>
    <w:p w:rsidR="003B6479" w:rsidRPr="00B9777F" w:rsidRDefault="003B6479" w:rsidP="003B6479">
      <w:pPr>
        <w:ind w:firstLine="360"/>
        <w:jc w:val="both"/>
      </w:pPr>
      <w:r w:rsidRPr="00B9777F">
        <w:t>«Сегодня Вам предлагается задание на раскрытие Ваших творческих способностей, воображения, умения решать нестандартные задачи.</w:t>
      </w:r>
    </w:p>
    <w:p w:rsidR="003B6479" w:rsidRPr="00B9777F" w:rsidRDefault="003B6479" w:rsidP="003B6479">
      <w:pPr>
        <w:ind w:firstLine="360"/>
        <w:jc w:val="both"/>
      </w:pPr>
      <w:r w:rsidRPr="00B9777F">
        <w:t>В течении 25-30 минут придумайте и нарисуйте несуществующее животное. При этом важно не использовать подсказки-образы, придуманные ранее другими людьми, например, «чебурашка», «лошарик» и т. п.</w:t>
      </w:r>
    </w:p>
    <w:p w:rsidR="003B6479" w:rsidRPr="00B9777F" w:rsidRDefault="003B6479" w:rsidP="003B6479">
      <w:pPr>
        <w:ind w:firstLine="360"/>
        <w:jc w:val="both"/>
      </w:pPr>
      <w:r w:rsidRPr="00B9777F">
        <w:t>Придуманное вами животное назовите несуществующим, но подходящим ему, на Ваш взгляд, именем. Имя должно состоять из одного слова, части которого не должны отражать уже существующих в русском языке слов (например «дельфинокрыл», «конекит» и т. п.).</w:t>
      </w:r>
    </w:p>
    <w:p w:rsidR="003B6479" w:rsidRPr="00B9777F" w:rsidRDefault="003B6479" w:rsidP="003B6479">
      <w:pPr>
        <w:ind w:firstLine="360"/>
        <w:jc w:val="both"/>
      </w:pPr>
      <w:r w:rsidRPr="00B9777F">
        <w:t>Составьте его описание в произвольной форме (ориентировочно 10-15 предложений). В описании желательно отразить следующие моменты: размеры животного, где и с кем живет, чем питается, чего боится, насколько его внешний вид сочетается с его повадками, для чего он живет и какая от него польза и т. д. и т.п.</w:t>
      </w:r>
    </w:p>
    <w:p w:rsidR="003B6479" w:rsidRPr="00B9777F" w:rsidRDefault="003B6479" w:rsidP="003B6479">
      <w:pPr>
        <w:ind w:firstLine="360"/>
        <w:jc w:val="both"/>
      </w:pPr>
      <w:r w:rsidRPr="00B9777F">
        <w:t>Интерпретация.</w:t>
      </w:r>
    </w:p>
    <w:p w:rsidR="003B6479" w:rsidRPr="00B9777F" w:rsidRDefault="003B6479" w:rsidP="003B6479">
      <w:pPr>
        <w:ind w:firstLine="360"/>
        <w:jc w:val="both"/>
      </w:pPr>
      <w:r w:rsidRPr="00B9777F">
        <w:t>Конечно методика «Несуществующее животное» позволяет выявить целую гамму возможных психологических проявлений, но в соответствии с нашей темой при интерпретации рисунков большое внимание мы уделяем графическим проявлениям негативных эмоциональных переживаний, настроений или агрессии.</w:t>
      </w:r>
    </w:p>
    <w:p w:rsidR="003B6479" w:rsidRPr="00B9777F" w:rsidRDefault="003B6479" w:rsidP="003B6479">
      <w:pPr>
        <w:ind w:firstLine="360"/>
        <w:jc w:val="both"/>
      </w:pPr>
      <w:r w:rsidRPr="00B9777F">
        <w:t>Агрессивность.</w:t>
      </w:r>
    </w:p>
    <w:p w:rsidR="003B6479" w:rsidRPr="00B9777F" w:rsidRDefault="003B6479" w:rsidP="003B6479">
      <w:pPr>
        <w:ind w:firstLine="360"/>
        <w:jc w:val="both"/>
      </w:pPr>
      <w:r w:rsidRPr="00B9777F">
        <w:t>Степень агрессивности выражена количеством, расположением и характером углов в рисунке, независимо от их связи с той или иной деталью изображения. Особенно весомы в этом отношении прямые символы агрессии — когти, зубы, клювы. Следует обратить внимание также на акцентировку сексуальных признаков — вымени, сосков, груди при человекоподобной фигуре и др. Это отношение к полу, вплоть до фиксации на проблеме секса.</w:t>
      </w:r>
    </w:p>
    <w:p w:rsidR="003B6479" w:rsidRPr="00B9777F" w:rsidRDefault="003B6479" w:rsidP="003B6479">
      <w:pPr>
        <w:ind w:firstLine="360"/>
        <w:jc w:val="both"/>
      </w:pPr>
      <w:r w:rsidRPr="00B9777F">
        <w:t>Фигура круга (особенно — ничем не заполненного) символизирует и выражает тенденцию к скрытности, замкнутость, закрытость своего внутреннего мира, нежелание давать сведения о себе окружающим, наконец, нежелание подвергаться тестированию. Такие рисунки обычно дают очень ограниченное количество данных для анализа.</w:t>
      </w:r>
    </w:p>
    <w:p w:rsidR="003B6479" w:rsidRPr="00B9777F" w:rsidRDefault="003B6479" w:rsidP="003B6479">
      <w:pPr>
        <w:ind w:firstLine="360"/>
        <w:jc w:val="both"/>
      </w:pPr>
      <w:r w:rsidRPr="00B9777F">
        <w:t xml:space="preserve">Обратить внимание на случаи вмонтирования механических частей в тело "животного" — постановка животного на постамент, тракторные или танковые гусеницы, треножник; прикрепление к голове пропеллера, винта; вмонтирование в глаз электролампы, в тело и конечности животного —рукояток, клавиш и антенн. </w:t>
      </w:r>
    </w:p>
    <w:p w:rsidR="003B6479" w:rsidRPr="00B9777F" w:rsidRDefault="003B6479" w:rsidP="003B6479">
      <w:pPr>
        <w:ind w:firstLine="360"/>
        <w:jc w:val="both"/>
      </w:pPr>
    </w:p>
    <w:p w:rsidR="003B6479" w:rsidRPr="00B9777F" w:rsidRDefault="003B6479" w:rsidP="003B6479">
      <w:pPr>
        <w:ind w:firstLine="360"/>
        <w:jc w:val="both"/>
      </w:pPr>
    </w:p>
    <w:p w:rsidR="009B41D0" w:rsidRDefault="009B41D0" w:rsidP="003B6479">
      <w:pPr>
        <w:ind w:firstLine="360"/>
        <w:jc w:val="both"/>
        <w:outlineLvl w:val="0"/>
      </w:pPr>
    </w:p>
    <w:p w:rsidR="009B41D0" w:rsidRDefault="009B41D0" w:rsidP="003B6479">
      <w:pPr>
        <w:ind w:firstLine="360"/>
        <w:jc w:val="both"/>
        <w:outlineLvl w:val="0"/>
      </w:pPr>
    </w:p>
    <w:p w:rsidR="009B41D0" w:rsidRDefault="009B41D0" w:rsidP="003B6479">
      <w:pPr>
        <w:ind w:firstLine="360"/>
        <w:jc w:val="both"/>
        <w:outlineLvl w:val="0"/>
      </w:pPr>
    </w:p>
    <w:p w:rsidR="009B41D0" w:rsidRDefault="009B41D0" w:rsidP="003B6479">
      <w:pPr>
        <w:ind w:firstLine="360"/>
        <w:jc w:val="both"/>
        <w:outlineLvl w:val="0"/>
      </w:pPr>
    </w:p>
    <w:p w:rsidR="003B6479" w:rsidRPr="00B9777F" w:rsidRDefault="009B41D0" w:rsidP="003B6479">
      <w:pPr>
        <w:ind w:firstLine="360"/>
        <w:jc w:val="both"/>
        <w:outlineLvl w:val="0"/>
      </w:pPr>
      <w:r>
        <w:lastRenderedPageBreak/>
        <w:t>С</w:t>
      </w:r>
      <w:r w:rsidR="003B6479" w:rsidRPr="00B9777F">
        <w:t>имптомокомплекс агрессивности теста"Несуществующее животное".</w:t>
      </w:r>
    </w:p>
    <w:p w:rsidR="003B6479" w:rsidRPr="00B9777F" w:rsidRDefault="003B6479" w:rsidP="003B6479">
      <w:pPr>
        <w:ind w:firstLine="360"/>
        <w:jc w:val="both"/>
      </w:pPr>
    </w:p>
    <w:p w:rsidR="003B6479" w:rsidRPr="00B9777F" w:rsidRDefault="003B6479" w:rsidP="003B6479">
      <w:pPr>
        <w:ind w:firstLine="360"/>
        <w:jc w:val="both"/>
      </w:pPr>
      <w:r w:rsidRPr="00B9777F">
        <w:t> </w:t>
      </w:r>
    </w:p>
    <w:tbl>
      <w:tblPr>
        <w:tblW w:w="949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23"/>
        <w:gridCol w:w="6010"/>
        <w:gridCol w:w="1862"/>
      </w:tblGrid>
      <w:tr w:rsidR="003B6479" w:rsidRPr="00B9777F" w:rsidTr="00B81A87">
        <w:trPr>
          <w:trHeight w:val="66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Симптомо-комплекс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Симптом Агрессия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Балл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1.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Сильная, уверенная линия рисунка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2.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Неаккуратность рисунка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3.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Большое количество острых углов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0,1,2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4.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Верхнее размещение углов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5.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Крупное изображение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0,1,2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6.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Голова обращена вправо или анфас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7.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Хвост поднят вверх, пышный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8.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Угрожающее выражение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9.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Угрожающая поза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10.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Наличие орудий нападения (зубы, когти, рога)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0,1,2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11.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Хищник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</w:t>
            </w:r>
            <w:r>
              <w:t>,</w:t>
            </w:r>
            <w:r w:rsidRPr="00B9777F">
              <w:t>1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12.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Вожак или одинокий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13.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При нападении "дерется насмерть"', или "всех убивает", дерется традиционными способами (зубы, когти, рога, хобот и т.д.)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14.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Ночное животное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</w:t>
            </w:r>
          </w:p>
        </w:tc>
      </w:tr>
      <w:tr w:rsidR="003B6479" w:rsidRPr="00B9777F" w:rsidTr="00B81A87">
        <w:trPr>
          <w:trHeight w:val="390"/>
          <w:tblCellSpacing w:w="7" w:type="dxa"/>
        </w:trPr>
        <w:tc>
          <w:tcPr>
            <w:tcW w:w="844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15.</w:t>
            </w:r>
          </w:p>
        </w:tc>
        <w:tc>
          <w:tcPr>
            <w:tcW w:w="3157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Другие признаки</w:t>
            </w:r>
          </w:p>
        </w:tc>
        <w:tc>
          <w:tcPr>
            <w:tcW w:w="969" w:type="pct"/>
            <w:vAlign w:val="center"/>
          </w:tcPr>
          <w:p w:rsidR="003B6479" w:rsidRPr="00B9777F" w:rsidRDefault="003B6479" w:rsidP="00B81A87">
            <w:pPr>
              <w:ind w:firstLine="360"/>
              <w:jc w:val="both"/>
            </w:pPr>
            <w:r w:rsidRPr="00B9777F">
              <w:t>0,1</w:t>
            </w:r>
          </w:p>
        </w:tc>
      </w:tr>
    </w:tbl>
    <w:p w:rsidR="00FA0DB5" w:rsidRDefault="003B6479" w:rsidP="003B6479">
      <w:pPr>
        <w:ind w:firstLine="360"/>
        <w:jc w:val="both"/>
      </w:pPr>
      <w:r>
        <w:t xml:space="preserve"> </w:t>
      </w:r>
      <w:r w:rsidRPr="00B9777F">
        <w:br/>
      </w:r>
    </w:p>
    <w:p w:rsidR="003B6479" w:rsidRPr="00B9777F" w:rsidRDefault="003B6479" w:rsidP="003B6479">
      <w:pPr>
        <w:ind w:firstLine="360"/>
        <w:jc w:val="both"/>
      </w:pPr>
      <w:r w:rsidRPr="00B9777F">
        <w:t xml:space="preserve"> РЕЗУЛЬТАТЫ ЭКСПЕРИМЕНТАЛЬНОГО ИССЛЕДОВАНИЯ</w:t>
      </w:r>
    </w:p>
    <w:p w:rsidR="003B6479" w:rsidRPr="00B9777F" w:rsidRDefault="003B6479" w:rsidP="003B6479">
      <w:pPr>
        <w:ind w:firstLine="360"/>
        <w:jc w:val="both"/>
      </w:pPr>
    </w:p>
    <w:p w:rsidR="003B6479" w:rsidRPr="00B9777F" w:rsidRDefault="003B6479" w:rsidP="003B6479">
      <w:pPr>
        <w:ind w:firstLine="360"/>
        <w:jc w:val="both"/>
      </w:pPr>
      <w:r w:rsidRPr="00B9777F">
        <w:t>В начале работы необходимо было установить доверительные отношения с детьми, сформировать определенный уровень заинтересованности детей в проводимых занятиях, снять эмоциональное напряжение. У учеников 2-го класса уже есть определенный опыт общения с учителем и другими взрослыми, в отношении с которыми они вынуждены подчиняться требованиям и установленным правилам, при этом сдерживая проявления своих чувств. Задача взаимодействия с учениками заключалась в том, чтобы показать, что возможен другой стиль взаимоотношений со взрослым, в котором каждому предоставляется право реализовать себя, раскрыть свои ощущения, чувства, фантазии.</w:t>
      </w:r>
    </w:p>
    <w:p w:rsidR="003B6479" w:rsidRPr="00B9777F" w:rsidRDefault="003B6479" w:rsidP="003B6479">
      <w:pPr>
        <w:ind w:firstLine="360"/>
        <w:jc w:val="both"/>
      </w:pPr>
      <w:r w:rsidRPr="00B9777F">
        <w:t>При работе с классом учитывался  разный темп деятельности, разная концентрация внимания, разные личностные особенности учеников. В построении взаимоотношений с младшими школьниками большое значение имела эмоциональная включенность педагога, позитивное оценивание, включение в занятия игр, упражнений, двигательных физкультминуток.</w:t>
      </w:r>
    </w:p>
    <w:p w:rsidR="003B6479" w:rsidRPr="00B9777F" w:rsidRDefault="003B6479" w:rsidP="003B6479">
      <w:pPr>
        <w:ind w:firstLine="360"/>
        <w:jc w:val="both"/>
      </w:pPr>
      <w:r w:rsidRPr="00B9777F">
        <w:lastRenderedPageBreak/>
        <w:t>Таким образом, необходимо создание особых условий, способствующих креативному процессу: отсутствие критики, полное принятие, эмоциональная поддержка, эмоциональное включение.</w:t>
      </w:r>
    </w:p>
    <w:p w:rsidR="003B6479" w:rsidRPr="00B9777F" w:rsidRDefault="003B6479" w:rsidP="003B6479">
      <w:pPr>
        <w:ind w:firstLine="360"/>
        <w:jc w:val="both"/>
      </w:pPr>
    </w:p>
    <w:p w:rsidR="003B6479" w:rsidRDefault="003B6479" w:rsidP="009B41D0">
      <w:pPr>
        <w:pStyle w:val="a9"/>
        <w:numPr>
          <w:ilvl w:val="0"/>
          <w:numId w:val="1"/>
        </w:numPr>
        <w:jc w:val="both"/>
      </w:pPr>
      <w:r w:rsidRPr="00B9777F">
        <w:t>Методика САН ( самочувствие, активность, настроение).</w:t>
      </w:r>
    </w:p>
    <w:p w:rsidR="009B41D0" w:rsidRPr="00B9777F" w:rsidRDefault="009B41D0" w:rsidP="003B6479">
      <w:pPr>
        <w:ind w:firstLine="360"/>
        <w:jc w:val="both"/>
      </w:pPr>
    </w:p>
    <w:p w:rsidR="003B6479" w:rsidRPr="00B9777F" w:rsidRDefault="003B6479" w:rsidP="003B6479">
      <w:pPr>
        <w:ind w:firstLine="360"/>
        <w:jc w:val="both"/>
      </w:pPr>
      <w:r w:rsidRPr="00B9777F">
        <w:t>Целью данной методики было определение самочувствия, активности и настроения младших школьников.</w:t>
      </w:r>
    </w:p>
    <w:p w:rsidR="003B6479" w:rsidRDefault="003B6479" w:rsidP="003B6479">
      <w:pPr>
        <w:ind w:firstLine="360"/>
        <w:jc w:val="both"/>
      </w:pPr>
      <w:r w:rsidRPr="00B9777F">
        <w:t>Для подведения результатов исследования весь материал необходимо было</w:t>
      </w:r>
      <w:r w:rsidRPr="00B9777F">
        <w:br/>
        <w:t>представить в форме таблицы.</w:t>
      </w:r>
    </w:p>
    <w:p w:rsidR="003B6479" w:rsidRDefault="003B6479" w:rsidP="003B6479">
      <w:pPr>
        <w:ind w:firstLine="360"/>
        <w:jc w:val="both"/>
      </w:pPr>
    </w:p>
    <w:p w:rsidR="003B6479" w:rsidRDefault="003B6479" w:rsidP="003B6479">
      <w:pPr>
        <w:ind w:firstLine="360"/>
        <w:jc w:val="both"/>
      </w:pPr>
      <w:r>
        <w:t>Таблица 1. Среднее арифметическое значение самочувствия, активности, настроения младших школьников.</w:t>
      </w:r>
    </w:p>
    <w:p w:rsidR="003B6479" w:rsidRDefault="003B6479" w:rsidP="003B6479">
      <w:pPr>
        <w:ind w:firstLine="360"/>
        <w:jc w:val="both"/>
      </w:pP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2759"/>
        <w:gridCol w:w="2612"/>
      </w:tblGrid>
      <w:tr w:rsidR="003B6479" w:rsidTr="00B81A87">
        <w:trPr>
          <w:trHeight w:val="404"/>
        </w:trPr>
        <w:tc>
          <w:tcPr>
            <w:tcW w:w="1669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59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</w:pPr>
            <w:r>
              <w:t>В начале исследования</w:t>
            </w:r>
          </w:p>
        </w:tc>
        <w:tc>
          <w:tcPr>
            <w:tcW w:w="2612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В конце исследования</w:t>
            </w:r>
          </w:p>
        </w:tc>
      </w:tr>
      <w:tr w:rsidR="003B6479" w:rsidTr="00B81A87">
        <w:trPr>
          <w:trHeight w:val="404"/>
        </w:trPr>
        <w:tc>
          <w:tcPr>
            <w:tcW w:w="1669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Самочувствие</w:t>
            </w:r>
          </w:p>
        </w:tc>
        <w:tc>
          <w:tcPr>
            <w:tcW w:w="2759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5,79</w:t>
            </w:r>
          </w:p>
        </w:tc>
        <w:tc>
          <w:tcPr>
            <w:tcW w:w="2612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6,06</w:t>
            </w:r>
          </w:p>
        </w:tc>
      </w:tr>
      <w:tr w:rsidR="003B6479" w:rsidTr="00B81A87">
        <w:trPr>
          <w:trHeight w:val="426"/>
        </w:trPr>
        <w:tc>
          <w:tcPr>
            <w:tcW w:w="1669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Активность</w:t>
            </w:r>
          </w:p>
        </w:tc>
        <w:tc>
          <w:tcPr>
            <w:tcW w:w="2759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5,75</w:t>
            </w:r>
          </w:p>
        </w:tc>
        <w:tc>
          <w:tcPr>
            <w:tcW w:w="2612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5,83</w:t>
            </w:r>
          </w:p>
        </w:tc>
      </w:tr>
      <w:tr w:rsidR="003B6479" w:rsidTr="00B81A87">
        <w:trPr>
          <w:trHeight w:val="485"/>
        </w:trPr>
        <w:tc>
          <w:tcPr>
            <w:tcW w:w="1669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Настроение</w:t>
            </w:r>
          </w:p>
        </w:tc>
        <w:tc>
          <w:tcPr>
            <w:tcW w:w="2759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5,63</w:t>
            </w:r>
          </w:p>
        </w:tc>
        <w:tc>
          <w:tcPr>
            <w:tcW w:w="2612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5,85</w:t>
            </w:r>
          </w:p>
        </w:tc>
      </w:tr>
    </w:tbl>
    <w:p w:rsidR="003B6479" w:rsidRDefault="00FA0DB5" w:rsidP="003B6479">
      <w:pPr>
        <w:ind w:firstLine="360"/>
        <w:jc w:val="both"/>
      </w:pPr>
      <w:r>
        <w:t>При сравнении данных, виден значительный рост показателей самочувствия, активности и настроения младших школьников на конец исследования.</w:t>
      </w:r>
    </w:p>
    <w:p w:rsidR="00FA0DB5" w:rsidRDefault="00FA0DB5" w:rsidP="003B6479">
      <w:pPr>
        <w:ind w:firstLine="360"/>
        <w:jc w:val="both"/>
      </w:pPr>
    </w:p>
    <w:p w:rsidR="003B6479" w:rsidRDefault="003B6479" w:rsidP="003B6479">
      <w:pPr>
        <w:ind w:firstLine="360"/>
        <w:jc w:val="both"/>
      </w:pPr>
      <w:r>
        <w:t>Диаграмма 1. Сравнение средних арифметических значений самочувствия, активности, настроения младших школьников.</w:t>
      </w:r>
    </w:p>
    <w:p w:rsidR="003B6479" w:rsidRPr="00B9777F" w:rsidRDefault="003B6479" w:rsidP="003B6479">
      <w:pPr>
        <w:ind w:firstLine="360"/>
        <w:jc w:val="both"/>
      </w:pPr>
    </w:p>
    <w:p w:rsidR="003B6479" w:rsidRDefault="003B6479" w:rsidP="003B6479">
      <w:pPr>
        <w:ind w:firstLine="360"/>
        <w:jc w:val="both"/>
      </w:pPr>
      <w:r>
        <w:rPr>
          <w:noProof/>
        </w:rPr>
        <w:drawing>
          <wp:inline distT="0" distB="0" distL="0" distR="0">
            <wp:extent cx="3095625" cy="17716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6479" w:rsidRDefault="003B6479" w:rsidP="003B6479">
      <w:pPr>
        <w:ind w:firstLine="360"/>
        <w:jc w:val="both"/>
      </w:pPr>
      <w:r>
        <w:t xml:space="preserve">Таблица 2. Уровень самочувствия младших школьников </w:t>
      </w:r>
    </w:p>
    <w:p w:rsidR="00FA0DB5" w:rsidRDefault="00FA0DB5" w:rsidP="003B6479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2"/>
        <w:gridCol w:w="1380"/>
        <w:gridCol w:w="1662"/>
        <w:gridCol w:w="1395"/>
        <w:gridCol w:w="1648"/>
      </w:tblGrid>
      <w:tr w:rsidR="003B6479" w:rsidTr="00B81A87">
        <w:trPr>
          <w:trHeight w:val="255"/>
        </w:trPr>
        <w:tc>
          <w:tcPr>
            <w:tcW w:w="3042" w:type="dxa"/>
            <w:vMerge w:val="restart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Уровни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42" w:type="dxa"/>
            <w:gridSpan w:val="2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 начале исследования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43" w:type="dxa"/>
            <w:gridSpan w:val="2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конце исследования</w:t>
            </w:r>
          </w:p>
        </w:tc>
      </w:tr>
      <w:tr w:rsidR="003B6479" w:rsidTr="00B81A87">
        <w:trPr>
          <w:trHeight w:val="602"/>
        </w:trPr>
        <w:tc>
          <w:tcPr>
            <w:tcW w:w="3042" w:type="dxa"/>
            <w:vMerge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Кол-во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детей</w:t>
            </w:r>
          </w:p>
        </w:tc>
        <w:tc>
          <w:tcPr>
            <w:tcW w:w="1662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%-ое соотношение</w:t>
            </w:r>
          </w:p>
        </w:tc>
        <w:tc>
          <w:tcPr>
            <w:tcW w:w="1395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Кол-во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детей</w:t>
            </w:r>
          </w:p>
        </w:tc>
        <w:tc>
          <w:tcPr>
            <w:tcW w:w="16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%-ое соотношение</w:t>
            </w:r>
          </w:p>
        </w:tc>
      </w:tr>
      <w:tr w:rsidR="003B6479" w:rsidTr="00B81A87">
        <w:trPr>
          <w:trHeight w:val="407"/>
        </w:trPr>
        <w:tc>
          <w:tcPr>
            <w:tcW w:w="3042" w:type="dxa"/>
          </w:tcPr>
          <w:p w:rsidR="003B6479" w:rsidRPr="00A933D3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138">
              <w:rPr>
                <w:lang w:val="en-US"/>
              </w:rPr>
              <w:t xml:space="preserve">I </w:t>
            </w:r>
            <w:r>
              <w:t xml:space="preserve"> высокий </w:t>
            </w:r>
          </w:p>
        </w:tc>
        <w:tc>
          <w:tcPr>
            <w:tcW w:w="13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1662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  <w:tc>
          <w:tcPr>
            <w:tcW w:w="1395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16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</w:tr>
      <w:tr w:rsidR="003B6479" w:rsidTr="00B81A87">
        <w:trPr>
          <w:trHeight w:val="407"/>
        </w:trPr>
        <w:tc>
          <w:tcPr>
            <w:tcW w:w="3042" w:type="dxa"/>
          </w:tcPr>
          <w:p w:rsidR="003B6479" w:rsidRPr="00A933D3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138">
              <w:rPr>
                <w:lang w:val="en-US"/>
              </w:rPr>
              <w:t>II</w:t>
            </w:r>
            <w:r>
              <w:t xml:space="preserve"> средний</w:t>
            </w:r>
          </w:p>
        </w:tc>
        <w:tc>
          <w:tcPr>
            <w:tcW w:w="13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662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1395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6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</w:tr>
      <w:tr w:rsidR="003B6479" w:rsidTr="00B81A87">
        <w:trPr>
          <w:trHeight w:val="430"/>
        </w:trPr>
        <w:tc>
          <w:tcPr>
            <w:tcW w:w="3042" w:type="dxa"/>
          </w:tcPr>
          <w:p w:rsidR="003B6479" w:rsidRPr="00A933D3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138">
              <w:rPr>
                <w:lang w:val="en-US"/>
              </w:rPr>
              <w:t>III</w:t>
            </w:r>
            <w:r>
              <w:t xml:space="preserve"> низкий</w:t>
            </w:r>
          </w:p>
        </w:tc>
        <w:tc>
          <w:tcPr>
            <w:tcW w:w="13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662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395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6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</w:tr>
    </w:tbl>
    <w:p w:rsidR="00F42D36" w:rsidRDefault="00F42D36" w:rsidP="003B6479">
      <w:pPr>
        <w:ind w:firstLine="360"/>
        <w:jc w:val="both"/>
      </w:pPr>
    </w:p>
    <w:p w:rsidR="003B6479" w:rsidRDefault="00FA0DB5" w:rsidP="003B6479">
      <w:pPr>
        <w:ind w:firstLine="360"/>
        <w:jc w:val="both"/>
      </w:pPr>
      <w:r>
        <w:t xml:space="preserve"> На  конец исследования на высоком уровне</w:t>
      </w:r>
      <w:r w:rsidR="00F42D36">
        <w:t xml:space="preserve"> было</w:t>
      </w:r>
      <w:r>
        <w:t xml:space="preserve"> самочувстви</w:t>
      </w:r>
      <w:r w:rsidR="00F42D36">
        <w:t xml:space="preserve">е у </w:t>
      </w:r>
      <w:r>
        <w:t>80% второклассников</w:t>
      </w:r>
      <w:r w:rsidR="00F42D36">
        <w:t xml:space="preserve"> ( по сравнению с 60% на начало исследования)</w:t>
      </w:r>
      <w:r>
        <w:t>.</w:t>
      </w:r>
    </w:p>
    <w:p w:rsidR="00FA0DB5" w:rsidRDefault="00FA0DB5" w:rsidP="003B6479">
      <w:pPr>
        <w:ind w:firstLine="360"/>
        <w:jc w:val="both"/>
      </w:pPr>
    </w:p>
    <w:p w:rsidR="00380741" w:rsidRDefault="00380741" w:rsidP="003B6479">
      <w:pPr>
        <w:ind w:firstLine="360"/>
        <w:jc w:val="both"/>
      </w:pPr>
    </w:p>
    <w:p w:rsidR="003B6479" w:rsidRDefault="003B6479" w:rsidP="003B6479">
      <w:pPr>
        <w:ind w:firstLine="360"/>
        <w:jc w:val="both"/>
      </w:pPr>
      <w:r>
        <w:lastRenderedPageBreak/>
        <w:t>Таблица 3.Уровень  настроения младших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2"/>
        <w:gridCol w:w="1380"/>
        <w:gridCol w:w="1662"/>
        <w:gridCol w:w="1395"/>
        <w:gridCol w:w="1648"/>
      </w:tblGrid>
      <w:tr w:rsidR="003B6479" w:rsidTr="00B81A87">
        <w:trPr>
          <w:trHeight w:val="255"/>
        </w:trPr>
        <w:tc>
          <w:tcPr>
            <w:tcW w:w="3042" w:type="dxa"/>
            <w:vMerge w:val="restart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Уровни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42" w:type="dxa"/>
            <w:gridSpan w:val="2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 начале исследования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43" w:type="dxa"/>
            <w:gridSpan w:val="2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конце исследования</w:t>
            </w:r>
          </w:p>
        </w:tc>
      </w:tr>
      <w:tr w:rsidR="003B6479" w:rsidTr="00B81A87">
        <w:trPr>
          <w:trHeight w:val="602"/>
        </w:trPr>
        <w:tc>
          <w:tcPr>
            <w:tcW w:w="3042" w:type="dxa"/>
            <w:vMerge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Кол-во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детей</w:t>
            </w:r>
          </w:p>
        </w:tc>
        <w:tc>
          <w:tcPr>
            <w:tcW w:w="1662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%-ое соотношение</w:t>
            </w:r>
          </w:p>
        </w:tc>
        <w:tc>
          <w:tcPr>
            <w:tcW w:w="1395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Кол-во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детей</w:t>
            </w:r>
          </w:p>
        </w:tc>
        <w:tc>
          <w:tcPr>
            <w:tcW w:w="16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%-ое соотношение</w:t>
            </w:r>
          </w:p>
        </w:tc>
      </w:tr>
      <w:tr w:rsidR="003B6479" w:rsidTr="00B81A87">
        <w:trPr>
          <w:trHeight w:val="407"/>
        </w:trPr>
        <w:tc>
          <w:tcPr>
            <w:tcW w:w="3042" w:type="dxa"/>
          </w:tcPr>
          <w:p w:rsidR="003B6479" w:rsidRPr="00A933D3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138">
              <w:rPr>
                <w:lang w:val="en-US"/>
              </w:rPr>
              <w:t xml:space="preserve">I </w:t>
            </w:r>
            <w:r>
              <w:t xml:space="preserve"> высокий </w:t>
            </w:r>
          </w:p>
        </w:tc>
        <w:tc>
          <w:tcPr>
            <w:tcW w:w="13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1662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  <w:tc>
          <w:tcPr>
            <w:tcW w:w="1395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16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</w:t>
            </w:r>
          </w:p>
        </w:tc>
      </w:tr>
      <w:tr w:rsidR="003B6479" w:rsidTr="00B81A87">
        <w:trPr>
          <w:trHeight w:val="407"/>
        </w:trPr>
        <w:tc>
          <w:tcPr>
            <w:tcW w:w="3042" w:type="dxa"/>
          </w:tcPr>
          <w:p w:rsidR="003B6479" w:rsidRPr="00A933D3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138">
              <w:rPr>
                <w:lang w:val="en-US"/>
              </w:rPr>
              <w:t>II</w:t>
            </w:r>
            <w:r>
              <w:t xml:space="preserve"> средний</w:t>
            </w:r>
          </w:p>
        </w:tc>
        <w:tc>
          <w:tcPr>
            <w:tcW w:w="13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662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1395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6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</w:tr>
      <w:tr w:rsidR="003B6479" w:rsidTr="00B81A87">
        <w:trPr>
          <w:trHeight w:val="430"/>
        </w:trPr>
        <w:tc>
          <w:tcPr>
            <w:tcW w:w="3042" w:type="dxa"/>
          </w:tcPr>
          <w:p w:rsidR="003B6479" w:rsidRPr="00A933D3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138">
              <w:rPr>
                <w:lang w:val="en-US"/>
              </w:rPr>
              <w:t>III</w:t>
            </w:r>
            <w:r>
              <w:t xml:space="preserve"> низкий</w:t>
            </w:r>
          </w:p>
        </w:tc>
        <w:tc>
          <w:tcPr>
            <w:tcW w:w="13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662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395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6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</w:tbl>
    <w:p w:rsidR="00F42D36" w:rsidRDefault="00F42D36" w:rsidP="00F42D36">
      <w:pPr>
        <w:ind w:firstLine="360"/>
        <w:jc w:val="both"/>
      </w:pPr>
      <w:r>
        <w:t>На  конец исследования на высоком уровне было настроение у 76% второклассников</w:t>
      </w:r>
    </w:p>
    <w:p w:rsidR="00F42D36" w:rsidRDefault="00F42D36" w:rsidP="00F42D36">
      <w:pPr>
        <w:ind w:firstLine="360"/>
        <w:jc w:val="both"/>
      </w:pPr>
      <w:r>
        <w:t xml:space="preserve"> ( по сравнению с 60% на начало исследования).</w:t>
      </w:r>
    </w:p>
    <w:p w:rsidR="00F42D36" w:rsidRDefault="00F42D36" w:rsidP="00F42D36">
      <w:pPr>
        <w:ind w:firstLine="360"/>
        <w:jc w:val="both"/>
      </w:pPr>
    </w:p>
    <w:p w:rsidR="003B6479" w:rsidRDefault="009B41D0" w:rsidP="003B6479">
      <w:pPr>
        <w:ind w:firstLine="360"/>
        <w:jc w:val="both"/>
        <w:outlineLvl w:val="0"/>
      </w:pPr>
      <w:r>
        <w:t>2.</w:t>
      </w:r>
      <w:r w:rsidR="003B6479" w:rsidRPr="00B9777F">
        <w:t>Методика «Цветопись» А.Н.Лутошкина.</w:t>
      </w:r>
    </w:p>
    <w:p w:rsidR="003B6479" w:rsidRPr="00B9777F" w:rsidRDefault="003B6479" w:rsidP="003B6479">
      <w:pPr>
        <w:ind w:firstLine="360"/>
        <w:jc w:val="both"/>
      </w:pPr>
    </w:p>
    <w:p w:rsidR="003B6479" w:rsidRPr="00B9777F" w:rsidRDefault="003B6479" w:rsidP="003B6479">
      <w:pPr>
        <w:ind w:firstLine="360"/>
        <w:jc w:val="both"/>
        <w:outlineLvl w:val="0"/>
      </w:pPr>
      <w:r w:rsidRPr="00B9777F">
        <w:t>Цель методики: оценка эмоционального состояния (настроения) младших школьников.</w:t>
      </w:r>
    </w:p>
    <w:p w:rsidR="003B6479" w:rsidRPr="00B9777F" w:rsidRDefault="003B6479" w:rsidP="003B6479">
      <w:pPr>
        <w:ind w:firstLine="360"/>
        <w:jc w:val="both"/>
      </w:pPr>
    </w:p>
    <w:p w:rsidR="003B6479" w:rsidRDefault="003B6479" w:rsidP="003B6479">
      <w:pPr>
        <w:ind w:firstLine="360"/>
        <w:jc w:val="both"/>
      </w:pPr>
      <w:r w:rsidRPr="00B9777F">
        <w:t>Для подведения результатов исследования весь материал необходимо было</w:t>
      </w:r>
      <w:r w:rsidRPr="00B9777F">
        <w:br/>
        <w:t>представить в форме таблицы.</w:t>
      </w:r>
    </w:p>
    <w:p w:rsidR="003B6479" w:rsidRDefault="003B6479" w:rsidP="003B6479">
      <w:pPr>
        <w:ind w:firstLine="360"/>
        <w:jc w:val="both"/>
      </w:pPr>
    </w:p>
    <w:p w:rsidR="003B6479" w:rsidRDefault="003B6479" w:rsidP="003B6479">
      <w:pPr>
        <w:ind w:firstLine="360"/>
        <w:jc w:val="both"/>
      </w:pPr>
      <w:r>
        <w:t>Таблица 4. Эмоциональное состояние младших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980"/>
        <w:gridCol w:w="1260"/>
        <w:gridCol w:w="1620"/>
        <w:gridCol w:w="1260"/>
        <w:gridCol w:w="1620"/>
      </w:tblGrid>
      <w:tr w:rsidR="003B6479" w:rsidTr="00B81A87">
        <w:trPr>
          <w:trHeight w:val="285"/>
        </w:trPr>
        <w:tc>
          <w:tcPr>
            <w:tcW w:w="1548" w:type="dxa"/>
            <w:vMerge w:val="restart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Цвет спектра</w:t>
            </w:r>
          </w:p>
        </w:tc>
        <w:tc>
          <w:tcPr>
            <w:tcW w:w="1980" w:type="dxa"/>
            <w:vMerge w:val="restart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Хар-ка эмоционального состояния</w:t>
            </w:r>
          </w:p>
        </w:tc>
        <w:tc>
          <w:tcPr>
            <w:tcW w:w="2880" w:type="dxa"/>
            <w:gridSpan w:val="2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начале исследования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80" w:type="dxa"/>
            <w:gridSpan w:val="2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конце исследования</w:t>
            </w:r>
          </w:p>
        </w:tc>
      </w:tr>
      <w:tr w:rsidR="003B6479" w:rsidTr="00B81A87">
        <w:trPr>
          <w:trHeight w:val="330"/>
        </w:trPr>
        <w:tc>
          <w:tcPr>
            <w:tcW w:w="1548" w:type="dxa"/>
            <w:vMerge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vMerge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Число выборов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%-ое соотношение</w:t>
            </w: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Число выборов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%-ое соотношение</w:t>
            </w:r>
          </w:p>
        </w:tc>
      </w:tr>
      <w:tr w:rsidR="003B6479" w:rsidTr="00B81A87">
        <w:tc>
          <w:tcPr>
            <w:tcW w:w="15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Красный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Оранжевый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Желтый</w:t>
            </w:r>
          </w:p>
        </w:tc>
        <w:tc>
          <w:tcPr>
            <w:tcW w:w="19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Радостное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Восторженное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Праздничное</w:t>
            </w: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</w:tr>
      <w:tr w:rsidR="003B6479" w:rsidTr="00B81A87">
        <w:tc>
          <w:tcPr>
            <w:tcW w:w="15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Зеленый</w:t>
            </w:r>
          </w:p>
        </w:tc>
        <w:tc>
          <w:tcPr>
            <w:tcW w:w="19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Спокойное</w:t>
            </w: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3B6479" w:rsidTr="00B81A87">
        <w:tc>
          <w:tcPr>
            <w:tcW w:w="15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Синий</w:t>
            </w:r>
          </w:p>
        </w:tc>
        <w:tc>
          <w:tcPr>
            <w:tcW w:w="19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Грустное</w:t>
            </w: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3B6479" w:rsidTr="00B81A87">
        <w:trPr>
          <w:trHeight w:val="617"/>
        </w:trPr>
        <w:tc>
          <w:tcPr>
            <w:tcW w:w="15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Коричневый</w:t>
            </w: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Фиолетовый</w:t>
            </w:r>
          </w:p>
        </w:tc>
        <w:tc>
          <w:tcPr>
            <w:tcW w:w="19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Пасмурное</w:t>
            </w: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B6479" w:rsidTr="00B81A87">
        <w:tc>
          <w:tcPr>
            <w:tcW w:w="15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Черный</w:t>
            </w:r>
          </w:p>
        </w:tc>
        <w:tc>
          <w:tcPr>
            <w:tcW w:w="19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Подавленное</w:t>
            </w: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B6479" w:rsidTr="00B81A87">
        <w:tc>
          <w:tcPr>
            <w:tcW w:w="1548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 выборов</w:t>
            </w:r>
          </w:p>
        </w:tc>
        <w:tc>
          <w:tcPr>
            <w:tcW w:w="198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62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3B6479" w:rsidRDefault="003B6479" w:rsidP="003B6479">
      <w:pPr>
        <w:ind w:firstLine="360"/>
        <w:jc w:val="both"/>
      </w:pPr>
    </w:p>
    <w:p w:rsidR="003B6479" w:rsidRDefault="00D20649" w:rsidP="003B6479">
      <w:pPr>
        <w:ind w:firstLine="360"/>
        <w:jc w:val="both"/>
        <w:outlineLvl w:val="0"/>
      </w:pPr>
      <w:r>
        <w:t>3.</w:t>
      </w:r>
      <w:r w:rsidR="003B6479" w:rsidRPr="00B9777F">
        <w:t>Методика «Несуществующее животное»</w:t>
      </w:r>
    </w:p>
    <w:p w:rsidR="00555F14" w:rsidRPr="00B9777F" w:rsidRDefault="00555F14" w:rsidP="003B6479">
      <w:pPr>
        <w:ind w:firstLine="360"/>
        <w:jc w:val="both"/>
        <w:outlineLvl w:val="0"/>
      </w:pPr>
    </w:p>
    <w:p w:rsidR="003B6479" w:rsidRDefault="003B6479" w:rsidP="003B6479">
      <w:pPr>
        <w:ind w:firstLine="360"/>
        <w:jc w:val="both"/>
      </w:pPr>
      <w:r w:rsidRPr="00B9777F">
        <w:t>Для подведения результатов исследования весь материал необходимо было</w:t>
      </w:r>
      <w:r w:rsidRPr="00B9777F">
        <w:br/>
        <w:t>представить в форме таблицы.</w:t>
      </w:r>
    </w:p>
    <w:p w:rsidR="003B6479" w:rsidRDefault="003B6479" w:rsidP="003B6479">
      <w:pPr>
        <w:ind w:firstLine="360"/>
        <w:jc w:val="both"/>
      </w:pPr>
      <w:r>
        <w:t>Таблица 5. Среднее значение  оценки признаков агрессивности по методике</w:t>
      </w:r>
    </w:p>
    <w:p w:rsidR="00F378D6" w:rsidRPr="00B9777F" w:rsidRDefault="00F378D6" w:rsidP="003B6479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B6479" w:rsidTr="00B81A87">
        <w:tc>
          <w:tcPr>
            <w:tcW w:w="319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начале исследования</w:t>
            </w:r>
          </w:p>
        </w:tc>
        <w:tc>
          <w:tcPr>
            <w:tcW w:w="3191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В конце исследования</w:t>
            </w:r>
          </w:p>
        </w:tc>
      </w:tr>
      <w:tr w:rsidR="003B6479" w:rsidTr="00B81A87">
        <w:tc>
          <w:tcPr>
            <w:tcW w:w="319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Среднее значение (в баллах)</w:t>
            </w:r>
          </w:p>
        </w:tc>
        <w:tc>
          <w:tcPr>
            <w:tcW w:w="3190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6,6</w:t>
            </w:r>
          </w:p>
        </w:tc>
        <w:tc>
          <w:tcPr>
            <w:tcW w:w="3191" w:type="dxa"/>
          </w:tcPr>
          <w:p w:rsidR="003B6479" w:rsidRDefault="003B6479" w:rsidP="00B81A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5,9</w:t>
            </w:r>
          </w:p>
        </w:tc>
      </w:tr>
    </w:tbl>
    <w:p w:rsidR="00B52852" w:rsidRDefault="00B52852" w:rsidP="003B6479">
      <w:pPr>
        <w:ind w:firstLine="360"/>
        <w:jc w:val="both"/>
      </w:pPr>
    </w:p>
    <w:p w:rsidR="003B6479" w:rsidRPr="00B9777F" w:rsidRDefault="003B6479" w:rsidP="003B6479">
      <w:pPr>
        <w:ind w:firstLine="360"/>
        <w:jc w:val="both"/>
      </w:pPr>
      <w:r w:rsidRPr="00B9777F">
        <w:t>Согласно полученным в ходе обследования результатам большинство  Большинство детей (66,6%) выполнили методику на первом уровне</w:t>
      </w:r>
      <w:r>
        <w:t>:</w:t>
      </w:r>
      <w:r w:rsidRPr="00B9777F">
        <w:t xml:space="preserve"> изображенные ими животные не имели подчеркнутых признаков агрессивности или имели незначительное количество признаков агрессивности на рисунке, но это было обусловлено спецификой изображенного на рисунке животного. </w:t>
      </w:r>
    </w:p>
    <w:p w:rsidR="003B6479" w:rsidRPr="00B9777F" w:rsidRDefault="003B6479" w:rsidP="003B6479">
      <w:pPr>
        <w:ind w:firstLine="360"/>
        <w:jc w:val="both"/>
      </w:pPr>
      <w:r>
        <w:t>Некоторые из</w:t>
      </w:r>
      <w:r w:rsidRPr="00B9777F">
        <w:t xml:space="preserve"> животных</w:t>
      </w:r>
      <w:r>
        <w:t>,</w:t>
      </w:r>
      <w:r w:rsidRPr="00B9777F">
        <w:t xml:space="preserve"> изображенных детьми имели очень узкий круг друзей или они вообще отсутствовали</w:t>
      </w:r>
      <w:r>
        <w:t xml:space="preserve">. </w:t>
      </w:r>
      <w:r w:rsidRPr="00B9777F">
        <w:t>Животные</w:t>
      </w:r>
      <w:r>
        <w:t>,</w:t>
      </w:r>
      <w:r w:rsidRPr="00B9777F">
        <w:t xml:space="preserve"> изображенные детьми</w:t>
      </w:r>
      <w:r>
        <w:t>,</w:t>
      </w:r>
      <w:r w:rsidRPr="00B9777F">
        <w:t xml:space="preserve"> </w:t>
      </w:r>
      <w:r>
        <w:t xml:space="preserve">с признаками агрессивности </w:t>
      </w:r>
      <w:r w:rsidRPr="00B9777F">
        <w:lastRenderedPageBreak/>
        <w:t>часто живут в одиночестве (в пещерах, под водой, высоко в горах) где они прячутся от сильных врагов, они плотоядны</w:t>
      </w:r>
      <w:r>
        <w:t>,</w:t>
      </w:r>
      <w:r w:rsidRPr="00B9777F">
        <w:t xml:space="preserve"> добывают пищу, охотясь на других более мелких животных.</w:t>
      </w:r>
    </w:p>
    <w:p w:rsidR="003B6479" w:rsidRPr="00B9777F" w:rsidRDefault="003B6479" w:rsidP="003B6479">
      <w:pPr>
        <w:ind w:firstLine="360"/>
        <w:jc w:val="both"/>
      </w:pPr>
      <w:r w:rsidRPr="00B9777F">
        <w:t>Гипотеза</w:t>
      </w:r>
      <w:r w:rsidR="00380741">
        <w:t>,</w:t>
      </w:r>
      <w:r w:rsidRPr="00B9777F">
        <w:t xml:space="preserve"> что занятия по развитию творческих способностей младших школьников способствуют  улучшению их самочувствия, активности и настроения</w:t>
      </w:r>
      <w:r w:rsidR="00380741">
        <w:t>,</w:t>
      </w:r>
      <w:r w:rsidRPr="00B9777F">
        <w:t xml:space="preserve"> подтвердилась в результате проведенной опытно-экспериментальной работы.</w:t>
      </w:r>
    </w:p>
    <w:p w:rsidR="003B6479" w:rsidRPr="00B9777F" w:rsidRDefault="003B6479" w:rsidP="003B6479">
      <w:pPr>
        <w:ind w:firstLine="360"/>
        <w:jc w:val="both"/>
      </w:pPr>
      <w:r w:rsidRPr="00B9777F">
        <w:t>По результатам исследования можно сделать вывод, что развитие</w:t>
      </w:r>
      <w:r w:rsidRPr="00B9777F">
        <w:br/>
        <w:t>креативности младших школьников в процессе обучения может быть</w:t>
      </w:r>
      <w:r w:rsidRPr="00B9777F">
        <w:br/>
        <w:t>успешным, если соблюдать следующие условия:</w:t>
      </w:r>
      <w:r w:rsidRPr="00B9777F">
        <w:br/>
      </w:r>
      <w:r w:rsidR="00D20649">
        <w:t xml:space="preserve">       </w:t>
      </w:r>
      <w:r w:rsidRPr="00B9777F">
        <w:t>1)</w:t>
      </w:r>
      <w:r w:rsidR="00D20649">
        <w:t xml:space="preserve"> </w:t>
      </w:r>
      <w:r w:rsidRPr="00B9777F">
        <w:t>создание эмоционально</w:t>
      </w:r>
      <w:r w:rsidR="00D20649">
        <w:t xml:space="preserve"> </w:t>
      </w:r>
      <w:r w:rsidRPr="00B9777F">
        <w:t>благополучной атмосферы в классе;</w:t>
      </w:r>
      <w:r w:rsidRPr="00B9777F">
        <w:br/>
      </w:r>
      <w:r w:rsidR="00D20649">
        <w:t xml:space="preserve">       </w:t>
      </w:r>
      <w:r w:rsidRPr="00B9777F">
        <w:t>2)</w:t>
      </w:r>
      <w:r w:rsidR="00D20649">
        <w:t xml:space="preserve"> </w:t>
      </w:r>
      <w:r w:rsidRPr="00B9777F">
        <w:t>гарантия свободы и самостоятельности в творческой деятельности ребенка;</w:t>
      </w:r>
      <w:r w:rsidRPr="00B9777F">
        <w:br/>
      </w:r>
      <w:r w:rsidR="00D20649">
        <w:t xml:space="preserve">       </w:t>
      </w:r>
      <w:r w:rsidRPr="00B9777F">
        <w:t>3)</w:t>
      </w:r>
      <w:r w:rsidR="00D20649">
        <w:t xml:space="preserve"> </w:t>
      </w:r>
      <w:r w:rsidRPr="00B9777F">
        <w:t xml:space="preserve">специальная работа, проводимая </w:t>
      </w:r>
      <w:r w:rsidR="00A04CC7">
        <w:t>педагогом</w:t>
      </w:r>
      <w:r w:rsidRPr="00B9777F">
        <w:t xml:space="preserve"> по развитию творческих</w:t>
      </w:r>
      <w:r w:rsidRPr="00B9777F">
        <w:br/>
        <w:t xml:space="preserve">способностей младших школьников с постепенным усложнением заданий (разработка серий творческих заданий). </w:t>
      </w:r>
    </w:p>
    <w:p w:rsidR="00B0282C" w:rsidRDefault="00B0282C"/>
    <w:sectPr w:rsidR="00B0282C" w:rsidSect="00B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CE0" w:rsidRDefault="00690CE0" w:rsidP="003B6479">
      <w:r>
        <w:separator/>
      </w:r>
    </w:p>
  </w:endnote>
  <w:endnote w:type="continuationSeparator" w:id="1">
    <w:p w:rsidR="00690CE0" w:rsidRDefault="00690CE0" w:rsidP="003B6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CE0" w:rsidRDefault="00690CE0" w:rsidP="003B6479">
      <w:r>
        <w:separator/>
      </w:r>
    </w:p>
  </w:footnote>
  <w:footnote w:type="continuationSeparator" w:id="1">
    <w:p w:rsidR="00690CE0" w:rsidRDefault="00690CE0" w:rsidP="003B6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8EC"/>
    <w:multiLevelType w:val="hybridMultilevel"/>
    <w:tmpl w:val="606C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479"/>
    <w:rsid w:val="00380741"/>
    <w:rsid w:val="003B6479"/>
    <w:rsid w:val="00415269"/>
    <w:rsid w:val="00555F14"/>
    <w:rsid w:val="00690CE0"/>
    <w:rsid w:val="009B41D0"/>
    <w:rsid w:val="00A014FF"/>
    <w:rsid w:val="00A04CC7"/>
    <w:rsid w:val="00B0282C"/>
    <w:rsid w:val="00B52852"/>
    <w:rsid w:val="00D20649"/>
    <w:rsid w:val="00F378D6"/>
    <w:rsid w:val="00F42D36"/>
    <w:rsid w:val="00FA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4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6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6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B4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427807486631022"/>
          <c:y val="0.1"/>
          <c:w val="0.58021390374331516"/>
          <c:h val="0.6333333333333336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Самочувствие</c:v>
                </c:pt>
              </c:strCache>
            </c:strRef>
          </c:tx>
          <c:spPr>
            <a:pattFill prst="diagBrick">
              <a:fgClr>
                <a:srgbClr val="000000"/>
              </a:fgClr>
              <a:bgClr>
                <a:srgbClr val="FFFFFF"/>
              </a:bgClr>
            </a:pattFill>
            <a:ln w="10737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В начале исследования</c:v>
                </c:pt>
                <c:pt idx="1">
                  <c:v> В конце исследования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5.79</c:v>
                </c:pt>
                <c:pt idx="1">
                  <c:v>6.06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Активность</c:v>
                </c:pt>
              </c:strCache>
            </c:strRef>
          </c:tx>
          <c:spPr>
            <a:pattFill prst="dashDnDiag">
              <a:fgClr>
                <a:srgbClr val="000000"/>
              </a:fgClr>
              <a:bgClr>
                <a:srgbClr val="FFFFFF"/>
              </a:bgClr>
            </a:pattFill>
            <a:ln w="10737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В начале исследования</c:v>
                </c:pt>
                <c:pt idx="1">
                  <c:v> В конце исследования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5.75</c:v>
                </c:pt>
                <c:pt idx="1">
                  <c:v>5.83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Настроение</c:v>
                </c:pt>
              </c:strCache>
            </c:strRef>
          </c:tx>
          <c:spPr>
            <a:pattFill prst="dashVert">
              <a:fgClr>
                <a:srgbClr val="000000"/>
              </a:fgClr>
              <a:bgClr>
                <a:srgbClr val="FFFFFF"/>
              </a:bgClr>
            </a:pattFill>
            <a:ln w="10737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В начале исследования</c:v>
                </c:pt>
                <c:pt idx="1">
                  <c:v> В конце исследования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5.63</c:v>
                </c:pt>
                <c:pt idx="1">
                  <c:v>5.85</c:v>
                </c:pt>
              </c:numCache>
            </c:numRef>
          </c:val>
        </c:ser>
        <c:axId val="105956096"/>
        <c:axId val="105958016"/>
      </c:barChart>
      <c:catAx>
        <c:axId val="105956096"/>
        <c:scaling>
          <c:orientation val="minMax"/>
        </c:scaling>
        <c:axPos val="b"/>
        <c:numFmt formatCode="General" sourceLinked="1"/>
        <c:tickLblPos val="nextTo"/>
        <c:spPr>
          <a:ln w="26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958016"/>
        <c:crosses val="autoZero"/>
        <c:auto val="1"/>
        <c:lblAlgn val="ctr"/>
        <c:lblOffset val="100"/>
        <c:tickLblSkip val="1"/>
        <c:tickMarkSkip val="1"/>
      </c:catAx>
      <c:valAx>
        <c:axId val="105958016"/>
        <c:scaling>
          <c:orientation val="minMax"/>
        </c:scaling>
        <c:axPos val="l"/>
        <c:majorGridlines>
          <c:spPr>
            <a:ln w="26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6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956096"/>
        <c:crosses val="autoZero"/>
        <c:crossBetween val="between"/>
      </c:valAx>
      <c:spPr>
        <a:solidFill>
          <a:srgbClr val="FFFFFF"/>
        </a:solidFill>
        <a:ln w="1073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390374331550843"/>
          <c:y val="0.27142857142857163"/>
          <c:w val="0.27540106951871657"/>
          <c:h val="0.2904761904761905"/>
        </c:manualLayout>
      </c:layout>
      <c:spPr>
        <a:noFill/>
        <a:ln w="2684">
          <a:solidFill>
            <a:srgbClr val="000000"/>
          </a:solidFill>
          <a:prstDash val="solid"/>
        </a:ln>
      </c:spPr>
      <c:txPr>
        <a:bodyPr/>
        <a:lstStyle/>
        <a:p>
          <a:pPr>
            <a:defRPr sz="7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8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2015-09-20T16:45:00Z</dcterms:created>
  <dcterms:modified xsi:type="dcterms:W3CDTF">2015-09-20T17:35:00Z</dcterms:modified>
</cp:coreProperties>
</file>