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FE" w:rsidRPr="005F0FA0" w:rsidRDefault="002F08FE" w:rsidP="002F08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FA0">
        <w:rPr>
          <w:rStyle w:val="a3"/>
          <w:rFonts w:ascii="Times New Roman" w:hAnsi="Times New Roman"/>
          <w:sz w:val="24"/>
          <w:szCs w:val="24"/>
        </w:rPr>
        <w:t>Пояснительная записка.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 </w:t>
      </w:r>
      <w:r w:rsidRPr="005F0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</w:t>
      </w:r>
      <w:r w:rsidRPr="005F0FA0">
        <w:rPr>
          <w:rFonts w:ascii="Times New Roman" w:hAnsi="Times New Roman"/>
          <w:sz w:val="24"/>
          <w:szCs w:val="24"/>
        </w:rPr>
        <w:t xml:space="preserve"> следующих документов: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1. Федерального компонента Государственного образовательного стандарта (Приказ МО РФ от 05.03.2004 №1089 « 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2. Основной образовательной программы основного общего образования МБОУ Аршановская СОШ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3. Учебного плана МБОУ Аршановская средняя общеобразовательная школа.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4. Положения о рабочей программе учебного предмета в МБОУ Аршановская средняя общеобразовательная школа.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Pr="005F0FA0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 xml:space="preserve">еобразовательных учреждений по «Основам </w:t>
      </w:r>
      <w:r w:rsidRPr="005F0FA0">
        <w:rPr>
          <w:rFonts w:ascii="Times New Roman" w:hAnsi="Times New Roman"/>
          <w:sz w:val="24"/>
          <w:szCs w:val="24"/>
        </w:rPr>
        <w:t>безопасности жизнедеят</w:t>
      </w:r>
      <w:r>
        <w:rPr>
          <w:rFonts w:ascii="Times New Roman" w:hAnsi="Times New Roman"/>
          <w:sz w:val="24"/>
          <w:szCs w:val="24"/>
        </w:rPr>
        <w:t xml:space="preserve">ельности для 5-11  классов» </w:t>
      </w:r>
      <w:r w:rsidRPr="005F0FA0">
        <w:rPr>
          <w:rFonts w:ascii="Times New Roman" w:hAnsi="Times New Roman"/>
          <w:sz w:val="24"/>
          <w:szCs w:val="24"/>
        </w:rPr>
        <w:t xml:space="preserve">(основная школа, средняя (полная школа): под общей редакцией Смирнова А.Т., М.: Просвещение,  2008. </w:t>
      </w:r>
      <w:proofErr w:type="gramEnd"/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Цели:</w:t>
      </w:r>
    </w:p>
    <w:p w:rsidR="002F08FE" w:rsidRPr="005F0FA0" w:rsidRDefault="002F08FE" w:rsidP="002F08FE">
      <w:pPr>
        <w:spacing w:line="240" w:lineRule="auto"/>
        <w:jc w:val="both"/>
        <w:rPr>
          <w:rStyle w:val="c1"/>
          <w:rFonts w:ascii="Times New Roman" w:hAnsi="Times New Roman"/>
          <w:b/>
          <w:sz w:val="24"/>
          <w:szCs w:val="24"/>
        </w:rPr>
      </w:pPr>
      <w:r w:rsidRPr="005F0FA0">
        <w:rPr>
          <w:rStyle w:val="c1"/>
          <w:rFonts w:ascii="Times New Roman" w:hAnsi="Times New Roman"/>
          <w:sz w:val="24"/>
          <w:szCs w:val="24"/>
        </w:rPr>
        <w:t>Освоение знаний об основах безопасности личности, общества и государства; о поведении человека в опасных и чрезвычайных ситуациях (ЧС) как угрозе национальной безопасности России; о репродуктивном здоровье.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Задачи: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Style w:val="c1"/>
          <w:rFonts w:ascii="Times New Roman" w:hAnsi="Times New Roman"/>
          <w:sz w:val="24"/>
          <w:szCs w:val="24"/>
        </w:rPr>
        <w:t>1. Приобретение необходимых знаний  для безопасного поведения в ЧС, потребности в соблюдении ЗОЖ.</w:t>
      </w:r>
    </w:p>
    <w:p w:rsidR="002F08FE" w:rsidRPr="005F0FA0" w:rsidRDefault="002F08FE" w:rsidP="002F08FE">
      <w:pPr>
        <w:spacing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5F0FA0">
        <w:rPr>
          <w:rStyle w:val="c1"/>
          <w:rFonts w:ascii="Times New Roman" w:hAnsi="Times New Roman"/>
          <w:sz w:val="24"/>
          <w:szCs w:val="24"/>
        </w:rPr>
        <w:t>2. Овладение умениями оценивать ситуации, опасные для жизни и здоровья; действовать в чрезвычайных ситуациях; использовать средства индивидуальной защиты; оказывать первую медицинскую помощь пострадавшим.</w:t>
      </w:r>
    </w:p>
    <w:p w:rsidR="002F08FE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Общая характеристика</w:t>
      </w:r>
      <w:r>
        <w:rPr>
          <w:rFonts w:ascii="Times New Roman" w:hAnsi="Times New Roman"/>
          <w:sz w:val="24"/>
          <w:szCs w:val="24"/>
        </w:rPr>
        <w:t xml:space="preserve"> предмета</w:t>
      </w:r>
      <w:r w:rsidRPr="005F0FA0">
        <w:rPr>
          <w:rFonts w:ascii="Times New Roman" w:hAnsi="Times New Roman"/>
          <w:sz w:val="24"/>
          <w:szCs w:val="24"/>
        </w:rPr>
        <w:t>:</w:t>
      </w:r>
    </w:p>
    <w:p w:rsidR="002F08FE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настоящей учебной программе реализованы требования федеральных законов, перечисленных выше.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учащихся общеобразовательной школы основных понятий в области безопасности жизнедеятельности.</w:t>
      </w:r>
    </w:p>
    <w:p w:rsidR="002F08FE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предмета учащиеся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2F08FE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данном, 9А классе, обучается мальчик-инвалид, Шоев Алексей, поэтому персонально для учащегося необходимы индивидуальные карточки, задания, которые </w:t>
      </w:r>
      <w:r w:rsidR="00BC6920">
        <w:rPr>
          <w:rFonts w:ascii="Times New Roman" w:hAnsi="Times New Roman"/>
          <w:sz w:val="24"/>
          <w:szCs w:val="24"/>
        </w:rPr>
        <w:t>помогут мальчику в особом режиме получать знания по предмету.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08FE" w:rsidRPr="002F08FE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Требование к уровню знаний.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lastRenderedPageBreak/>
        <w:t>Учащийся 9 класса должен знать: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основные составляющие здорового образа жизни, обеспечивающие духовное, физическое и социальное благополучие;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систему взглядов, принятых в Российской Федерации, по обеспечению личности, общества и государства от внешних и внутренних угроз;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организацию защиты населения от чрезвычайных ситуаций природного и техногенного характера в Российской Федерации;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законодательную нормативно – правовую базу РФ  по организации борьбы с терроризмом;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правила поведения при угрозе террористического акта;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государственную политику противодействия  наркотизму;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основные меры  по профилактике наркомании;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права и обязанности граждан в области безопасности жизнедеятельности;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основные виды террористических актов, их цели и способы осуществления;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 - приемы и правила оказания первой медицинской помощи.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Учащийся 9 класса должен уметь: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доступно объяснить значение здорового образа жизни для обеспечения личной безопасности и здоровья;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- соблюдать правила личной безопасности в </w:t>
      </w:r>
      <w:proofErr w:type="gramStart"/>
      <w:r w:rsidRPr="005F0FA0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5F0FA0">
        <w:rPr>
          <w:rFonts w:ascii="Times New Roman" w:hAnsi="Times New Roman"/>
          <w:sz w:val="24"/>
          <w:szCs w:val="24"/>
        </w:rPr>
        <w:t xml:space="preserve"> и в местах скопления большого количества людей;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5F0FA0">
        <w:rPr>
          <w:rFonts w:ascii="Times New Roman" w:hAnsi="Times New Roman"/>
          <w:spacing w:val="-8"/>
          <w:sz w:val="24"/>
          <w:szCs w:val="24"/>
        </w:rPr>
        <w:t>- пользоваться средствами индивидуальной и коллективной защиты;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- оказывать первую медицинскую помощь при неотложных состояниях.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- Использовать полученные знания и умения в практической деятельности и повседневной жизни </w:t>
      </w:r>
      <w:proofErr w:type="gramStart"/>
      <w:r w:rsidRPr="005F0FA0">
        <w:rPr>
          <w:rFonts w:ascii="Times New Roman" w:hAnsi="Times New Roman"/>
          <w:sz w:val="24"/>
          <w:szCs w:val="24"/>
        </w:rPr>
        <w:t>для</w:t>
      </w:r>
      <w:proofErr w:type="gramEnd"/>
      <w:r w:rsidRPr="005F0FA0">
        <w:rPr>
          <w:rFonts w:ascii="Times New Roman" w:hAnsi="Times New Roman"/>
          <w:sz w:val="24"/>
          <w:szCs w:val="24"/>
        </w:rPr>
        <w:t xml:space="preserve">: 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1. выработки потребности в соблюдении норм здорового образа жизни;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2. невосприимчивости к вредным привычкам;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3. обеспечения личной безопасности в различных опасных и чрезвычайных ситуациях;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lastRenderedPageBreak/>
        <w:t>4. проявления бдительности и безопасного поведения при угрозе террористического акта или при захвате в качестве заложника;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5. оказания первой медицинской помощи пострадавшим.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Межпредметные связи.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На уроках ОБЖ прослеживается межпредметная связь с такими дисциплинами как математика, информатика, биология, химия, экология. 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1. Связь с математикой необходима при решении задач. Это не только умение делать математические расчеты, анализировать графики зависимости физических величин, но главное учитель развивает логику мышления учащихся при анализе формул. 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2. Говоря о предмете ОБЖ нельзя забывать о таких предметах, как биология, химия и экология. Воспитание детей к бережному отношению к природе, к своему здоровью и здоровью окружающих. Изучение физико-химических процессов, происходящих в организме человека. 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3. Без знаний информатики, учащиеся не могут создавать свои работы на компьютере (презентации, проекты, буклеты), осуществлять поиск информации в Интернете. </w:t>
      </w:r>
    </w:p>
    <w:p w:rsidR="002F08FE" w:rsidRPr="005F0FA0" w:rsidRDefault="002F08FE" w:rsidP="002F08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FA0">
        <w:rPr>
          <w:rStyle w:val="c1"/>
          <w:rFonts w:ascii="Times New Roman" w:hAnsi="Times New Roman"/>
          <w:b/>
          <w:color w:val="444444"/>
          <w:sz w:val="24"/>
          <w:szCs w:val="24"/>
        </w:rPr>
        <w:t>СОДЕРЖАНИЕ УЧЕБНОЙ ПРОГРАММЫ</w:t>
      </w:r>
    </w:p>
    <w:p w:rsidR="002F08FE" w:rsidRPr="005F0FA0" w:rsidRDefault="002F08FE" w:rsidP="002F08FE">
      <w:pPr>
        <w:spacing w:line="240" w:lineRule="auto"/>
        <w:jc w:val="center"/>
        <w:rPr>
          <w:rStyle w:val="c1"/>
          <w:rFonts w:ascii="Times New Roman" w:hAnsi="Times New Roman"/>
          <w:b/>
          <w:color w:val="444444"/>
          <w:sz w:val="24"/>
          <w:szCs w:val="24"/>
        </w:rPr>
      </w:pPr>
      <w:r w:rsidRPr="005F0FA0">
        <w:rPr>
          <w:rStyle w:val="c1"/>
          <w:rFonts w:ascii="Times New Roman" w:hAnsi="Times New Roman"/>
          <w:b/>
          <w:color w:val="444444"/>
          <w:sz w:val="24"/>
          <w:szCs w:val="24"/>
        </w:rPr>
        <w:t xml:space="preserve">Раздел I. </w:t>
      </w:r>
      <w:r>
        <w:rPr>
          <w:rStyle w:val="c1"/>
          <w:rFonts w:ascii="Times New Roman" w:hAnsi="Times New Roman"/>
          <w:b/>
          <w:color w:val="444444"/>
          <w:sz w:val="24"/>
          <w:szCs w:val="24"/>
        </w:rPr>
        <w:t xml:space="preserve">Основы безопасности личности, общества и государства </w:t>
      </w:r>
      <w:r w:rsidRPr="005F0FA0">
        <w:rPr>
          <w:rStyle w:val="c1"/>
          <w:rFonts w:ascii="Times New Roman" w:hAnsi="Times New Roman"/>
          <w:b/>
          <w:color w:val="444444"/>
          <w:sz w:val="24"/>
          <w:szCs w:val="24"/>
        </w:rPr>
        <w:t>(</w:t>
      </w:r>
      <w:r>
        <w:rPr>
          <w:rStyle w:val="c1"/>
          <w:rFonts w:ascii="Times New Roman" w:hAnsi="Times New Roman"/>
          <w:b/>
          <w:color w:val="444444"/>
          <w:sz w:val="24"/>
          <w:szCs w:val="24"/>
        </w:rPr>
        <w:t>2</w:t>
      </w:r>
      <w:r w:rsidRPr="005F0FA0">
        <w:rPr>
          <w:rStyle w:val="c1"/>
          <w:rFonts w:ascii="Times New Roman" w:hAnsi="Times New Roman"/>
          <w:b/>
          <w:color w:val="444444"/>
          <w:sz w:val="24"/>
          <w:szCs w:val="24"/>
        </w:rPr>
        <w:t>3 часа)</w:t>
      </w:r>
    </w:p>
    <w:p w:rsidR="002F08FE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 xml:space="preserve">Глава 1. </w:t>
      </w:r>
      <w:r>
        <w:rPr>
          <w:rStyle w:val="c1"/>
          <w:rFonts w:ascii="Times New Roman" w:hAnsi="Times New Roman"/>
          <w:color w:val="444444"/>
          <w:sz w:val="24"/>
          <w:szCs w:val="24"/>
        </w:rPr>
        <w:t>Национальная безопасность России в современном мире (4)</w:t>
      </w:r>
    </w:p>
    <w:p w:rsidR="002F08FE" w:rsidRPr="005F0FA0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 xml:space="preserve">Глава 2. </w:t>
      </w: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>Чрезвычайные  ситуации</w:t>
      </w:r>
      <w:r>
        <w:rPr>
          <w:rStyle w:val="c1"/>
          <w:rFonts w:ascii="Times New Roman" w:hAnsi="Times New Roman"/>
          <w:color w:val="444444"/>
          <w:sz w:val="24"/>
          <w:szCs w:val="24"/>
        </w:rPr>
        <w:t xml:space="preserve"> природного и техногенного характера и национальная безопасность России (3</w:t>
      </w: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>)</w:t>
      </w:r>
    </w:p>
    <w:p w:rsidR="002F08FE" w:rsidRPr="005F0FA0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3. Современный комплекс проблем безопасности социального характера и национальная безопасность России (2</w:t>
      </w: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>)</w:t>
      </w:r>
    </w:p>
    <w:p w:rsidR="002F08FE" w:rsidRPr="005F0FA0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4. Организационные основы по защите населения страны от чрезвычайных ситуаций мирного и военного времени (3</w:t>
      </w: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>)</w:t>
      </w:r>
    </w:p>
    <w:p w:rsidR="002F08FE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5. Основные мероприятия, проводимые в РФ, по защите населения от чрезвычайных ситуаций мирного и военного времени (5</w:t>
      </w: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>)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6. Организация борьбы с терроризмом и наркобизнесом в РФ (6)</w:t>
      </w:r>
    </w:p>
    <w:p w:rsidR="002F08FE" w:rsidRPr="005F0FA0" w:rsidRDefault="002F08FE" w:rsidP="002F08FE">
      <w:pPr>
        <w:spacing w:line="240" w:lineRule="auto"/>
        <w:jc w:val="center"/>
        <w:rPr>
          <w:rStyle w:val="c1"/>
          <w:rFonts w:ascii="Times New Roman" w:hAnsi="Times New Roman"/>
          <w:b/>
          <w:color w:val="444444"/>
          <w:sz w:val="24"/>
          <w:szCs w:val="24"/>
        </w:rPr>
      </w:pPr>
      <w:r>
        <w:rPr>
          <w:rStyle w:val="c1"/>
          <w:rFonts w:ascii="Times New Roman" w:hAnsi="Times New Roman"/>
          <w:b/>
          <w:color w:val="444444"/>
          <w:sz w:val="24"/>
          <w:szCs w:val="24"/>
        </w:rPr>
        <w:t>Раздел II</w:t>
      </w:r>
      <w:r w:rsidRPr="005F0FA0">
        <w:rPr>
          <w:rStyle w:val="c1"/>
          <w:rFonts w:ascii="Times New Roman" w:hAnsi="Times New Roman"/>
          <w:b/>
          <w:color w:val="444444"/>
          <w:sz w:val="24"/>
          <w:szCs w:val="24"/>
        </w:rPr>
        <w:t>.  Основы медицинских знан</w:t>
      </w:r>
      <w:r w:rsidR="002E3C77">
        <w:rPr>
          <w:rStyle w:val="c1"/>
          <w:rFonts w:ascii="Times New Roman" w:hAnsi="Times New Roman"/>
          <w:b/>
          <w:color w:val="444444"/>
          <w:sz w:val="24"/>
          <w:szCs w:val="24"/>
        </w:rPr>
        <w:t>ий и  здорового образа жизни (10</w:t>
      </w:r>
      <w:r w:rsidRPr="005F0FA0">
        <w:rPr>
          <w:rStyle w:val="c1"/>
          <w:rFonts w:ascii="Times New Roman" w:hAnsi="Times New Roman"/>
          <w:b/>
          <w:color w:val="444444"/>
          <w:sz w:val="24"/>
          <w:szCs w:val="24"/>
        </w:rPr>
        <w:t xml:space="preserve"> часов)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7. Основы здорового образа жизни (3</w:t>
      </w: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>)</w:t>
      </w:r>
    </w:p>
    <w:p w:rsidR="002F08FE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8. Факторы, разрушающие репродуктивное здоровье (3)</w:t>
      </w:r>
    </w:p>
    <w:p w:rsidR="002F08FE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9. Правовые основы сохранения и укрепления репродуктивного здоровья (3)</w:t>
      </w:r>
    </w:p>
    <w:p w:rsidR="002F08FE" w:rsidRDefault="002F08FE" w:rsidP="002F08FE">
      <w:pPr>
        <w:spacing w:line="240" w:lineRule="auto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r>
        <w:rPr>
          <w:rStyle w:val="c1"/>
          <w:rFonts w:ascii="Times New Roman" w:hAnsi="Times New Roman"/>
          <w:color w:val="444444"/>
          <w:sz w:val="24"/>
          <w:szCs w:val="24"/>
        </w:rPr>
        <w:t>Глава 10. Оказа</w:t>
      </w:r>
      <w:r w:rsidR="002E3C77">
        <w:rPr>
          <w:rStyle w:val="c1"/>
          <w:rFonts w:ascii="Times New Roman" w:hAnsi="Times New Roman"/>
          <w:color w:val="444444"/>
          <w:sz w:val="24"/>
          <w:szCs w:val="24"/>
        </w:rPr>
        <w:t>ние первой медицинской помощи (1</w:t>
      </w:r>
      <w:r>
        <w:rPr>
          <w:rStyle w:val="c1"/>
          <w:rFonts w:ascii="Times New Roman" w:hAnsi="Times New Roman"/>
          <w:color w:val="444444"/>
          <w:sz w:val="24"/>
          <w:szCs w:val="24"/>
        </w:rPr>
        <w:t>)</w:t>
      </w:r>
    </w:p>
    <w:p w:rsidR="002F08FE" w:rsidRPr="00095CF3" w:rsidRDefault="002F08FE" w:rsidP="002F08FE">
      <w:pPr>
        <w:spacing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5F0FA0">
        <w:rPr>
          <w:rStyle w:val="c1"/>
          <w:rFonts w:ascii="Times New Roman" w:hAnsi="Times New Roman"/>
          <w:color w:val="444444"/>
          <w:sz w:val="24"/>
          <w:szCs w:val="24"/>
        </w:rPr>
        <w:t xml:space="preserve">  </w:t>
      </w:r>
      <w:r w:rsidRPr="005F0FA0">
        <w:rPr>
          <w:rFonts w:ascii="Times New Roman" w:hAnsi="Times New Roman"/>
          <w:sz w:val="24"/>
          <w:szCs w:val="24"/>
        </w:rPr>
        <w:t xml:space="preserve">Литература: </w:t>
      </w:r>
    </w:p>
    <w:p w:rsidR="002F08FE" w:rsidRPr="005F0FA0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F0FA0">
        <w:rPr>
          <w:rFonts w:ascii="Times New Roman" w:hAnsi="Times New Roman"/>
          <w:sz w:val="24"/>
          <w:szCs w:val="24"/>
        </w:rPr>
        <w:t xml:space="preserve">Программа   для общеобразовательных учреждений по  «Основам  безопасности жизнедеятельности  для  5-11  классов» (основная школа, средняя (полная школа): под общей редакцией Смирнова А.Т. М.:Просвещение, 2008.  </w:t>
      </w:r>
      <w:proofErr w:type="gramEnd"/>
    </w:p>
    <w:p w:rsidR="002F08FE" w:rsidRDefault="002F08FE" w:rsidP="002F08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lastRenderedPageBreak/>
        <w:t>2. Смирнов А.Т. Хренников Б.О. под редакцией Смирнова А.Т. Москва. Издательство «Просвещение», 2008</w:t>
      </w:r>
      <w:r w:rsidRPr="005F0FA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Учебник для 9</w:t>
      </w:r>
      <w:r w:rsidRPr="005F0FA0">
        <w:rPr>
          <w:rFonts w:ascii="Times New Roman" w:hAnsi="Times New Roman"/>
          <w:sz w:val="24"/>
          <w:szCs w:val="24"/>
        </w:rPr>
        <w:t xml:space="preserve"> класса «Основы безопасности жизнедеятельности».</w:t>
      </w:r>
    </w:p>
    <w:p w:rsidR="002F08FE" w:rsidRPr="009E36BE" w:rsidRDefault="002F08FE" w:rsidP="002F08F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0FA0">
        <w:rPr>
          <w:rFonts w:ascii="Times New Roman" w:hAnsi="Times New Roman"/>
          <w:sz w:val="24"/>
          <w:szCs w:val="24"/>
        </w:rPr>
        <w:t>3. Г.П. Попов</w:t>
      </w:r>
      <w:r w:rsidRPr="005F0FA0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9E36BE">
        <w:rPr>
          <w:rStyle w:val="a3"/>
          <w:rFonts w:ascii="Times New Roman" w:hAnsi="Times New Roman"/>
          <w:b w:val="0"/>
          <w:sz w:val="24"/>
          <w:szCs w:val="24"/>
        </w:rPr>
        <w:t>Формирование универсальных учебных действий в курсе ОБЖ 5-9 классы. Издательство « Учитель» 2014, Волгоград.</w:t>
      </w:r>
    </w:p>
    <w:p w:rsidR="002F08FE" w:rsidRPr="009F3F8E" w:rsidRDefault="002F08FE" w:rsidP="002F08FE">
      <w:pPr>
        <w:spacing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9F3F8E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Основам безопасности жизнедеятельности на 2015 – 2016 учебный год.</w:t>
      </w:r>
    </w:p>
    <w:tbl>
      <w:tblPr>
        <w:tblStyle w:val="a4"/>
        <w:tblW w:w="0" w:type="auto"/>
        <w:tblLook w:val="04A0"/>
      </w:tblPr>
      <w:tblGrid>
        <w:gridCol w:w="768"/>
        <w:gridCol w:w="5940"/>
        <w:gridCol w:w="866"/>
        <w:gridCol w:w="964"/>
        <w:gridCol w:w="1033"/>
      </w:tblGrid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2F08FE" w:rsidRPr="00B97A5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7A5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97A5E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B97A5E">
              <w:rPr>
                <w:rFonts w:ascii="Times New Roman" w:hAnsi="Times New Roman"/>
                <w:b/>
                <w:sz w:val="24"/>
                <w:szCs w:val="24"/>
              </w:rPr>
              <w:t xml:space="preserve">. ОСНОВЫ БЕЗОПАСНОСТИ ЛИЧНОСТИ, ОБЩЕСТВА И ГОСУДАРСТВА. </w:t>
            </w:r>
            <w:r w:rsidRPr="00B97A5E">
              <w:rPr>
                <w:rFonts w:ascii="Times New Roman" w:hAnsi="Times New Roman"/>
                <w:b/>
                <w:sz w:val="24"/>
                <w:szCs w:val="24"/>
              </w:rPr>
              <w:br/>
              <w:t>Глава 1. Национальная безопасность России в современном мире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Национальные интересы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современном мире.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09.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Основные угрозы национальным интересам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безопасности 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09.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населения в области 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безопасности жизнедеятельности.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09.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</w:tcPr>
          <w:p w:rsidR="002F08FE" w:rsidRPr="00B97A5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7A5E">
              <w:rPr>
                <w:rFonts w:ascii="Times New Roman" w:hAnsi="Times New Roman"/>
                <w:b/>
                <w:sz w:val="24"/>
                <w:szCs w:val="24"/>
              </w:rPr>
              <w:t xml:space="preserve">Глава 2. Чрезвычайные ситуации природного и техногенного характера и национальная безопасность России. 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и ч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резвычайные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>, общие понятия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F0FA0">
              <w:rPr>
                <w:rFonts w:ascii="Times New Roman" w:hAnsi="Times New Roman"/>
                <w:sz w:val="24"/>
                <w:szCs w:val="24"/>
              </w:rPr>
              <w:t>х классификация.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BCE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0</w:t>
            </w:r>
            <w:r w:rsidR="00311BCE">
              <w:rPr>
                <w:rFonts w:ascii="Times New Roman" w:hAnsi="Times New Roman"/>
                <w:sz w:val="24"/>
                <w:szCs w:val="24"/>
              </w:rPr>
              <w:t>2. 10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 их причины и последствия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, их причины и последствия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40" w:type="dxa"/>
          </w:tcPr>
          <w:p w:rsidR="002F08FE" w:rsidRPr="00B97A5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7A5E">
              <w:rPr>
                <w:rFonts w:ascii="Times New Roman" w:hAnsi="Times New Roman"/>
                <w:b/>
                <w:sz w:val="24"/>
                <w:szCs w:val="24"/>
              </w:rPr>
              <w:t>Глава 3. Современный комплекс проблем безопасности социального характера и национальная безопасность России.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над безопасностью России.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40" w:type="dxa"/>
          </w:tcPr>
          <w:p w:rsidR="002F08FE" w:rsidRPr="00B97A5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7A5E">
              <w:rPr>
                <w:rFonts w:ascii="Times New Roman" w:hAnsi="Times New Roman"/>
                <w:b/>
                <w:sz w:val="24"/>
                <w:szCs w:val="24"/>
              </w:rPr>
              <w:t>Глава 4. Организационные основы по защите населения страны от чрезвычайных ситуаций мирного и военного времени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(РСЧС)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Гражданская оборона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составная часть национальной  безопасности и обороноспособности 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страны.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МЧС России – федеральный орган управления в области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территорий 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от чрезвычайных ситуаций.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40" w:type="dxa"/>
          </w:tcPr>
          <w:p w:rsidR="002F08FE" w:rsidRPr="00B97A5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7A5E">
              <w:rPr>
                <w:rFonts w:ascii="Times New Roman" w:hAnsi="Times New Roman"/>
                <w:b/>
                <w:sz w:val="24"/>
                <w:szCs w:val="24"/>
              </w:rPr>
              <w:t xml:space="preserve">Глава 5. Основные мероприятия, проводимые в Российской Федерации, по защите населения от чрезвычайных ситуаций мирного и военного времени. </w:t>
            </w:r>
          </w:p>
          <w:p w:rsidR="00311BC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Мониторинг и прогнозирование чрезвычайных </w:t>
            </w:r>
            <w:r w:rsidRPr="005F0F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ситуаций. 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Инженерная защита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территорий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0FA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ситуациях.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 ситуациях.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Аварийно – спасательные и другие неотложные работы в очагах поражения.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01.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40" w:type="dxa"/>
          </w:tcPr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 xml:space="preserve">Глава 6. Организации борьбы с терроризмом и наркобизнесом в Российской Федерации 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террористических акций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, их цели и способы осуществления.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01.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Законодательные и нормативно-правовая база по организации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борьбы с терроризмом.</w:t>
            </w:r>
            <w:proofErr w:type="gramEnd"/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01.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Система борьбы с терроризмом.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террористических актов.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Государственная политика противодействия  наркотизму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 Профилактика наркомании.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02.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40" w:type="dxa"/>
          </w:tcPr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F3F8E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II</w:t>
            </w: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 xml:space="preserve">ОСНОВЫ МЕДИЦИНСКИХ ЗНАНИЙ И ЗДОРОВОГО ОБРАЗА ЖИЗНИ. </w:t>
            </w:r>
          </w:p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 xml:space="preserve">Глава 7. Основы здорового образа жизни. 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Здоровье человека как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уальное, так и общественная ценность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03.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составляющее.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03.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и национальная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03.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940" w:type="dxa"/>
          </w:tcPr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 xml:space="preserve">Глава 8. Факторы, разрушающие репродуктивное здоровье. 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08. 04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FA0">
              <w:rPr>
                <w:rFonts w:ascii="Times New Roman" w:hAnsi="Times New Roman"/>
                <w:sz w:val="24"/>
                <w:szCs w:val="24"/>
              </w:rPr>
              <w:t>Инфекции</w:t>
            </w:r>
            <w:proofErr w:type="gramEnd"/>
            <w:r w:rsidRPr="005F0FA0">
              <w:rPr>
                <w:rFonts w:ascii="Times New Roman" w:hAnsi="Times New Roman"/>
                <w:sz w:val="24"/>
                <w:szCs w:val="24"/>
              </w:rPr>
              <w:t xml:space="preserve"> передаваемые половым путем.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04.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Понятие о ВИЧ инфекции и СПИДе.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04.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940" w:type="dxa"/>
          </w:tcPr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 xml:space="preserve">Глава 9. Правовые основы сохранения и укрепления репродуктивного здоровья. 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Брак и семья.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04.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06. 05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05.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940" w:type="dxa"/>
          </w:tcPr>
          <w:p w:rsidR="002F08FE" w:rsidRPr="009F3F8E" w:rsidRDefault="002F08FE" w:rsidP="007E76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F8E">
              <w:rPr>
                <w:rFonts w:ascii="Times New Roman" w:hAnsi="Times New Roman"/>
                <w:b/>
                <w:sz w:val="24"/>
                <w:szCs w:val="24"/>
              </w:rPr>
              <w:t>Глава 10. Оказание первой медицинской помощи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>Первая медицинская помощь при массовых поражениях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</w:t>
            </w:r>
            <w:r w:rsidRPr="005F0FA0">
              <w:rPr>
                <w:rFonts w:ascii="Times New Roman" w:hAnsi="Times New Roman"/>
                <w:sz w:val="24"/>
                <w:szCs w:val="24"/>
              </w:rPr>
              <w:t>.</w:t>
            </w:r>
            <w:r w:rsidR="002E3C77">
              <w:rPr>
                <w:rFonts w:ascii="Times New Roman" w:hAnsi="Times New Roman"/>
                <w:sz w:val="24"/>
                <w:szCs w:val="24"/>
              </w:rPr>
              <w:t xml:space="preserve"> ПМП </w:t>
            </w:r>
            <w:r w:rsidR="002E3C77" w:rsidRPr="005F0FA0">
              <w:rPr>
                <w:rFonts w:ascii="Times New Roman" w:hAnsi="Times New Roman"/>
                <w:sz w:val="24"/>
                <w:szCs w:val="24"/>
              </w:rPr>
              <w:t>при передозировке в приеме психоактивных веществ.</w:t>
            </w:r>
          </w:p>
        </w:tc>
        <w:tc>
          <w:tcPr>
            <w:tcW w:w="866" w:type="dxa"/>
          </w:tcPr>
          <w:p w:rsidR="002F08FE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08FE" w:rsidRPr="005F0FA0" w:rsidRDefault="00311BC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08FE" w:rsidRPr="005F0FA0">
              <w:rPr>
                <w:rFonts w:ascii="Times New Roman" w:hAnsi="Times New Roman"/>
                <w:sz w:val="24"/>
                <w:szCs w:val="24"/>
              </w:rPr>
              <w:t>. 05.</w:t>
            </w: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8FE" w:rsidRPr="005F0FA0" w:rsidTr="007E76D9">
        <w:tc>
          <w:tcPr>
            <w:tcW w:w="768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FA0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66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3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2F08FE" w:rsidRPr="005F0FA0" w:rsidRDefault="002F08FE" w:rsidP="007E7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87F" w:rsidRDefault="002E3C77"/>
    <w:sectPr w:rsidR="0057187F" w:rsidSect="00CF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08FE"/>
    <w:rsid w:val="002E3C77"/>
    <w:rsid w:val="002F08FE"/>
    <w:rsid w:val="00311BCE"/>
    <w:rsid w:val="00531854"/>
    <w:rsid w:val="005F505C"/>
    <w:rsid w:val="009524B6"/>
    <w:rsid w:val="00BC6920"/>
    <w:rsid w:val="00CF4C2E"/>
    <w:rsid w:val="00FB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08FE"/>
    <w:rPr>
      <w:b/>
      <w:bCs/>
    </w:rPr>
  </w:style>
  <w:style w:type="table" w:styleId="a4">
    <w:name w:val="Table Grid"/>
    <w:basedOn w:val="a1"/>
    <w:uiPriority w:val="59"/>
    <w:rsid w:val="002F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F0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Аршаново</dc:creator>
  <cp:lastModifiedBy>Аршаново</cp:lastModifiedBy>
  <cp:revision>3</cp:revision>
  <dcterms:created xsi:type="dcterms:W3CDTF">2015-09-09T03:27:00Z</dcterms:created>
  <dcterms:modified xsi:type="dcterms:W3CDTF">2015-09-14T07:24:00Z</dcterms:modified>
</cp:coreProperties>
</file>