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34" w:rsidRPr="00277934" w:rsidRDefault="00277934" w:rsidP="00277934">
      <w:pPr>
        <w:shd w:val="clear" w:color="auto" w:fill="FFFFFF"/>
        <w:spacing w:before="15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Конспект урока русского языка  в 5 классе</w:t>
      </w:r>
    </w:p>
    <w:p w:rsidR="00A41864" w:rsidRPr="00277934" w:rsidRDefault="0027793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</w:t>
      </w:r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41864"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речи. Повествование»</w:t>
      </w:r>
      <w:bookmarkStart w:id="0" w:name="_GoBack"/>
      <w:bookmarkEnd w:id="0"/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урока: </w:t>
      </w:r>
      <w:r w:rsidR="00FD47B5" w:rsidRPr="00277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277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рок открытия нового знания</w:t>
      </w:r>
    </w:p>
    <w:p w:rsidR="00FD47B5" w:rsidRPr="00277934" w:rsidRDefault="00FD47B5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="00A41864" w:rsidRPr="00277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понятие о повествовани</w:t>
      </w:r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его отличительных признаках</w:t>
      </w:r>
    </w:p>
    <w:p w:rsidR="00FD47B5" w:rsidRPr="00277934" w:rsidRDefault="00FD47B5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</w:t>
      </w:r>
      <w:r w:rsidR="00A41864" w:rsidRPr="00277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77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7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7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277934" w:rsidRDefault="00FD47B5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тип и  стиль речи текста;</w:t>
      </w:r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47B5" w:rsidRPr="00277934" w:rsidRDefault="0027793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D47B5"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способность к дифференциации типов речи (описан</w:t>
      </w:r>
      <w:r w:rsidR="00FD47B5"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 повествование)</w:t>
      </w:r>
    </w:p>
    <w:p w:rsidR="00A41864" w:rsidRPr="00277934" w:rsidRDefault="00C032DD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FD47B5" w:rsidRPr="00277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азвивающие: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творческие и коммуникативные способности </w:t>
      </w:r>
      <w:proofErr w:type="gramStart"/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186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развивать умение работать в парах, группах</w:t>
      </w:r>
    </w:p>
    <w:p w:rsidR="00C032DD" w:rsidRPr="00277934" w:rsidRDefault="00C032DD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3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</w:t>
      </w:r>
      <w:proofErr w:type="gramEnd"/>
      <w:r w:rsidRPr="00C03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воспитывать уважительное отношение к друг другу</w:t>
      </w:r>
    </w:p>
    <w:p w:rsidR="00A41864" w:rsidRPr="00277934" w:rsidRDefault="0027793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277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Метапредметная</w:t>
      </w:r>
      <w:proofErr w:type="spellEnd"/>
      <w:r w:rsidRPr="00277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задача:</w:t>
      </w:r>
    </w:p>
    <w:p w:rsidR="00277934" w:rsidRPr="00277934" w:rsidRDefault="0027793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7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Познавательное</w:t>
      </w:r>
      <w:proofErr w:type="gramEnd"/>
      <w:r w:rsidRPr="00277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УУД: </w:t>
      </w:r>
      <w:r w:rsidRPr="00277934">
        <w:rPr>
          <w:rFonts w:ascii="Times New Roman" w:hAnsi="Times New Roman" w:cs="Times New Roman"/>
          <w:sz w:val="24"/>
          <w:szCs w:val="24"/>
        </w:rPr>
        <w:t>находить необходимую единицу информации в тексте,</w:t>
      </w:r>
      <w:r w:rsidRPr="00277934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простые связи между инфор</w:t>
      </w:r>
      <w:r w:rsidRPr="00277934">
        <w:rPr>
          <w:rFonts w:ascii="Times New Roman" w:hAnsi="Times New Roman" w:cs="Times New Roman"/>
          <w:color w:val="000000"/>
          <w:sz w:val="24"/>
          <w:szCs w:val="24"/>
        </w:rPr>
        <w:softHyphen/>
        <w:t>мацией в тексте и об</w:t>
      </w:r>
      <w:r w:rsidRPr="00277934">
        <w:rPr>
          <w:rFonts w:ascii="Times New Roman" w:hAnsi="Times New Roman" w:cs="Times New Roman"/>
          <w:color w:val="000000"/>
          <w:sz w:val="24"/>
          <w:szCs w:val="24"/>
        </w:rPr>
        <w:softHyphen/>
        <w:t>щими, повседневны</w:t>
      </w:r>
      <w:r w:rsidRPr="00277934">
        <w:rPr>
          <w:rFonts w:ascii="Times New Roman" w:hAnsi="Times New Roman" w:cs="Times New Roman"/>
          <w:color w:val="000000"/>
          <w:sz w:val="24"/>
          <w:szCs w:val="24"/>
        </w:rPr>
        <w:softHyphen/>
        <w:t>ми знаниями</w:t>
      </w:r>
    </w:p>
    <w:p w:rsidR="00FD47B5" w:rsidRPr="00277934" w:rsidRDefault="00FD47B5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864" w:rsidRPr="00277934" w:rsidRDefault="00A41864" w:rsidP="00277934">
      <w:pPr>
        <w:shd w:val="clear" w:color="auto" w:fill="FFFFFF"/>
        <w:spacing w:before="15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урока.</w:t>
      </w:r>
    </w:p>
    <w:p w:rsidR="00A41864" w:rsidRPr="00277934" w:rsidRDefault="00A41864" w:rsidP="00277934">
      <w:pPr>
        <w:pStyle w:val="a3"/>
        <w:numPr>
          <w:ilvl w:val="0"/>
          <w:numId w:val="4"/>
        </w:num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мотивации</w:t>
      </w:r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Учитель приветствует учащихся, решает организационные вопросы.</w:t>
      </w:r>
    </w:p>
    <w:p w:rsidR="00A41864" w:rsidRPr="00277934" w:rsidRDefault="00A41864" w:rsidP="002779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Актуализация  знаний.</w:t>
      </w:r>
    </w:p>
    <w:p w:rsidR="00A41864" w:rsidRPr="00277934" w:rsidRDefault="00A41864" w:rsidP="00277934">
      <w:pPr>
        <w:numPr>
          <w:ilvl w:val="0"/>
          <w:numId w:val="1"/>
        </w:numPr>
        <w:shd w:val="clear" w:color="auto" w:fill="FFFFFF"/>
        <w:spacing w:before="72" w:after="72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домашнего задания (фронтальный опрос по теме «Согласные.</w:t>
      </w:r>
      <w:proofErr w:type="gramEnd"/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звуков в потоке речи»)</w:t>
      </w:r>
      <w:proofErr w:type="gramEnd"/>
    </w:p>
    <w:p w:rsidR="00A41864" w:rsidRPr="00277934" w:rsidRDefault="00A41864" w:rsidP="00277934">
      <w:pPr>
        <w:numPr>
          <w:ilvl w:val="0"/>
          <w:numId w:val="1"/>
        </w:numPr>
        <w:shd w:val="clear" w:color="auto" w:fill="FFFFFF"/>
        <w:spacing w:before="72" w:after="72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анализ  предложений на интерактивной доске:</w:t>
      </w:r>
    </w:p>
    <w:p w:rsidR="00A41864" w:rsidRPr="00277934" w:rsidRDefault="00A41864" w:rsidP="002779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1.Труд кормит, а лень портит.</w:t>
      </w:r>
    </w:p>
    <w:p w:rsidR="00A41864" w:rsidRPr="00277934" w:rsidRDefault="00A41864" w:rsidP="002779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2.Человек от лени болеет, а от труда здоровеет.</w:t>
      </w:r>
    </w:p>
    <w:p w:rsidR="00A41864" w:rsidRPr="00277934" w:rsidRDefault="00A41864" w:rsidP="002779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3.Хочешь есть калачи — не сиди на печи.</w:t>
      </w: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4.На опушке в избушке</w:t>
      </w:r>
      <w:proofErr w:type="gramStart"/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</w:t>
      </w:r>
      <w:proofErr w:type="gramEnd"/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ивут старушки-болтушки. </w:t>
      </w: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каждой старушки лукошко. </w:t>
      </w: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каждом лукошке кошка. </w:t>
      </w: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Кошки в лукошках</w:t>
      </w:r>
      <w:proofErr w:type="gramStart"/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</w:t>
      </w:r>
      <w:proofErr w:type="gramEnd"/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ьют старушкам сапожки.</w:t>
      </w:r>
    </w:p>
    <w:p w:rsidR="00A41864" w:rsidRPr="00277934" w:rsidRDefault="00A41864" w:rsidP="00277934">
      <w:pPr>
        <w:numPr>
          <w:ilvl w:val="0"/>
          <w:numId w:val="2"/>
        </w:numPr>
        <w:shd w:val="clear" w:color="auto" w:fill="FFFFFF"/>
        <w:spacing w:before="72" w:after="72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  тему прочитанных  предложений (пословиц и скороговорки). (Труд в жизни человека)</w:t>
      </w:r>
    </w:p>
    <w:p w:rsidR="00A41864" w:rsidRPr="00277934" w:rsidRDefault="00A41864" w:rsidP="00277934">
      <w:pPr>
        <w:numPr>
          <w:ilvl w:val="0"/>
          <w:numId w:val="2"/>
        </w:numPr>
        <w:shd w:val="clear" w:color="auto" w:fill="FFFFFF"/>
        <w:spacing w:before="72" w:after="72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Какую роль играют согласные в каждом из предложений? ( С их помощью создаются «звучащие» образы)</w:t>
      </w:r>
    </w:p>
    <w:p w:rsidR="00A41864" w:rsidRPr="00277934" w:rsidRDefault="00A41864" w:rsidP="00277934">
      <w:pPr>
        <w:numPr>
          <w:ilvl w:val="0"/>
          <w:numId w:val="2"/>
        </w:numPr>
        <w:shd w:val="clear" w:color="auto" w:fill="FFFFFF"/>
        <w:spacing w:before="72" w:after="72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Где особенно отчётливо видны представленные образы? ( В скороговорке: звуки </w:t>
      </w:r>
      <w:r w:rsidRPr="002779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Ж, </w:t>
      </w:r>
      <w:proofErr w:type="gramStart"/>
      <w:r w:rsidRPr="002779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</w:t>
      </w:r>
      <w:proofErr w:type="gramEnd"/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рисуют болтающих (шушукающихся), ничего не делающих  старушек, хорошо ещё, что у них есть кошки, олицетворяющие жизнь, сказочные животные шьют сапожки ).</w:t>
      </w:r>
    </w:p>
    <w:p w:rsidR="00A41864" w:rsidRPr="00277934" w:rsidRDefault="00A41864" w:rsidP="002779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</w:t>
      </w: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779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 выявления места и причины затруднения</w:t>
      </w: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41864" w:rsidRPr="00277934" w:rsidRDefault="00A41864" w:rsidP="002779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учителя с использованием предыдущего слайда на интерактивной доске (приём «Цепочка умозаключений):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Где говорится о следующих друг за другом действиях?  (В 1-3 варианте представлены противоположные  яв</w:t>
      </w:r>
      <w:r w:rsidR="00FD47B5"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ления с использованием глаголов)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вариант -  это небольшой текст, в котором раскрываются  связанные между собой и следующие один за другим события и  действия, которые называют глаголы (</w:t>
      </w:r>
      <w:r w:rsidRPr="002779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живут, шьют</w:t>
      </w: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В неполных предложениях пропущены глаголы: у каждой старушки </w:t>
      </w:r>
      <w:r w:rsidRPr="002779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есть</w:t>
      </w: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лукошко, в каждом лукошке </w:t>
      </w:r>
      <w:r w:rsidRPr="002779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живёт</w:t>
      </w: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кошка.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Какой вывод мы можем сделать: о чём  рассказывается в  данных  предложениях?  Какая</w:t>
      </w:r>
      <w:r w:rsidR="00FD47B5"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часть речи помогает  в этом?  (</w:t>
      </w: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 передают сами действия старушек и кошек,  повествуют о них при помощи глаголов).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Следовательно, это какой тип речи? (Повествование).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Дети самостоятельно формулируют  тему урока и цели. Тему записывают в тетрадь.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</w:t>
      </w:r>
      <w:r w:rsidR="00FD47B5" w:rsidRPr="002779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779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 построения проекта выхода из затруднения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1.Работа с таблицей «Типы речи».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Фиксация в тетрадях отличительных признаков описания, повествования, рассуждения. Составление кластера.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2.Структура (план   теста – повествования).  (Для всех повествовательных текстов общим является начало события (завязка),  развитие события, конец события (развязка))</w:t>
      </w:r>
      <w:proofErr w:type="gramStart"/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41864" w:rsidRPr="00277934" w:rsidRDefault="00A41864" w:rsidP="002779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От какого лица ведётся повествование? (Повествование может вестись от 3-го лица (авторское повествование), от 1-го лица (рассказчик назван или обозначен личным местоимением я)).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</w:t>
      </w:r>
      <w:r w:rsidR="00FD47B5" w:rsidRPr="002779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779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 реализации построенного проекта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277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в группах</w:t>
      </w: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Выписать из текстов с соответствующим типом речи признаки описания, повествования или рассуждения.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группа – описание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Было ясное июньское воскресенье, когда Нехлюдов, напившись кофею, с записной книжкой и пачкой ассигнаций в кармане своего лёгонького пальто вышел из большого с колоннадами и террасами деревенского дома и по неочищенным, заросшим дорожкам старого английского сада направился к селу, расположенному по обеим сторонам большой дороги. Нехлюдов был высокий, стройный молодой человек с большими, густыми, вьющимися, </w:t>
      </w:r>
      <w:proofErr w:type="spellStart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тёмно</w:t>
      </w:r>
      <w:proofErr w:type="spellEnd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– русыми волосами, со светлым блеском в чёрных глазах, свежими щёками и румяными губами, над которыми только показывался первый пушок </w:t>
      </w:r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>юности. Во всех движениях его и походке  заметны были сила, энергия и добродушное самодовольство молодости.</w:t>
      </w: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D47B5"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</w:t>
      </w: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(Л. Н. Толстой «Утро помещика»)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группа – повествование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 вставил ключ и хотел его повернуть, но не тут-то было. Ключ не поворачивался. Стало ясно, что надо мной смеются.  Крючок спросил, не сумею ли я написать правильно слова «замочек» и «ключик». Если сумею, ключ сразу же отопрёт замок.  Отчего же не суметь! Подумаешь, хитрость какая! Неизвестно откуда появилась классная доска и повисла перед самым моим носом в воздухе.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-Пиши! – </w:t>
      </w:r>
      <w:proofErr w:type="gramStart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крикнул</w:t>
      </w:r>
      <w:proofErr w:type="gramEnd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 Палка и подал мне мел.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 сразу написал: «ключ…» - и остановился.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-Пиши! Дальше! – приказал палка.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Хорошо ему было кричать, а если я не знаю, что писать дальше ЧИК или ЧЕК. </w:t>
      </w: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(Л. </w:t>
      </w:r>
      <w:proofErr w:type="spellStart"/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Гераськин</w:t>
      </w:r>
      <w:proofErr w:type="spellEnd"/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«В  стране невыученных уроков»)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группа – рассуждение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Писатель Тургенев говорил, что русский язык «великий и могучий». Это он, конечно, правильно говорил.  Но только почему же он не добавил, что русский язык ещё и очень трудный? Забыл, наверное, как в школе с диктантом мучился. Но, может, думал я, во времена Тургенева учителя не так уж придирались,  не снижали отметки за грязь и за всякие безударные гласные? А я вот из-за этих самых безударных гласных столько разных ударов получал: и в школе, и дома, и на совете отряда!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(А. Алексин «Саша и Шура»)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Отчёт групп  о проделанной работе.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Вопросы учителя к классу: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Какой тип речи является изображением какого-либо явления действительности, предмета, лица путем перечисления и раскрытия его основных признаков. (Описание)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Разъяснение, подтверждение какой-либо мысли аргументация и выводы – это? (Рассуждение)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Рассказ, сообщение о каком-либо событии в его временной последовательности, о следующих друг за другом действиях – это? (Повествование)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</w:t>
      </w:r>
      <w:r w:rsidR="00FD47B5" w:rsidRPr="002779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779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 первичного закрепления с проговариванием во внешней речи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учебником (</w:t>
      </w:r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параграф 55).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чём повествуется в тексте? Озаглавьте его. Найдите начальную часть текста. Прочитайте предложения, в которых выделены глаголы (проследим последовательность действий).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VII.</w:t>
      </w:r>
      <w:r w:rsidR="00FD47B5" w:rsidRPr="002779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779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 самостоятельной  работы с самопроверкой по эталону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 распечатках  текст. Задание: Найдите в нём элементы повествования. Выделите в нём структурные составляющие (завязку,  развитие события, конец события, развязку). Можно ли выделить элементы рассуждения и описания?</w:t>
      </w:r>
    </w:p>
    <w:p w:rsidR="00A41864" w:rsidRPr="00277934" w:rsidRDefault="00FD47B5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   Без охоты </w:t>
      </w:r>
      <w:proofErr w:type="spellStart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Бойе</w:t>
      </w:r>
      <w:proofErr w:type="spellEnd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A41864"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жить не мог. Если отец или Колька по какой-либо причине долго не ходили в лес, </w:t>
      </w:r>
      <w:proofErr w:type="spellStart"/>
      <w:r w:rsidR="00A41864"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Бойе</w:t>
      </w:r>
      <w:proofErr w:type="spellEnd"/>
      <w:r w:rsidR="00A41864"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ронял хвост, </w:t>
      </w:r>
      <w:proofErr w:type="gramStart"/>
      <w:r w:rsidR="00A41864"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лопоухо</w:t>
      </w:r>
      <w:proofErr w:type="gramEnd"/>
      <w:r w:rsidR="00A41864"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опускал голову, неприкаянно бродил, никак не мог найти себе место, даже повизгивал и скулил, точно хворый.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   Было это ранней зимой, а по весне Колька приволокся на глухое озеро пострелять уток. </w:t>
      </w:r>
      <w:proofErr w:type="spellStart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Бойе</w:t>
      </w:r>
      <w:proofErr w:type="spellEnd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обежал лесом озеро, </w:t>
      </w:r>
      <w:proofErr w:type="gramStart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прошлепал</w:t>
      </w:r>
      <w:proofErr w:type="gramEnd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но мелкому таю, остановился на </w:t>
      </w:r>
      <w:proofErr w:type="spellStart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обмыске</w:t>
      </w:r>
      <w:proofErr w:type="spellEnd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замер в стойке, глядя в воду. «Чего-то узрел!» – насторожился Колька. </w:t>
      </w:r>
      <w:proofErr w:type="spellStart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Бойе</w:t>
      </w:r>
      <w:proofErr w:type="spellEnd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приосел</w:t>
      </w:r>
      <w:proofErr w:type="spellEnd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 осоке, пополз к урезу берега, вдруг пружинисто взметнулся, </w:t>
      </w:r>
      <w:proofErr w:type="gramStart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бултых</w:t>
      </w:r>
      <w:proofErr w:type="gramEnd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 воду! «Вот </w:t>
      </w:r>
      <w:proofErr w:type="gramStart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дурень</w:t>
      </w:r>
      <w:proofErr w:type="gramEnd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! – улыбнулся Колька. – Засиделся около дома, балуется». Но </w:t>
      </w:r>
      <w:proofErr w:type="spellStart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Бойе</w:t>
      </w:r>
      <w:proofErr w:type="spellEnd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тащил что-то в зубах, бросил на берег, отряхнулся. Колька приблизился и опешил – в траве каталась щучина килограмма на два. </w:t>
      </w:r>
      <w:proofErr w:type="spellStart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Бойе</w:t>
      </w:r>
      <w:proofErr w:type="spellEnd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ее лапой прижал, ухмыляется.</w:t>
      </w:r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   Услышав этакое сообщение, папа хотел дать охотнику порку за вранье, но Колька настоял сходить еще раз на озеро</w:t>
      </w:r>
      <w:proofErr w:type="gramStart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…  К</w:t>
      </w:r>
      <w:proofErr w:type="gramEnd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огда </w:t>
      </w:r>
      <w:proofErr w:type="spellStart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Бойе</w:t>
      </w:r>
      <w:proofErr w:type="spellEnd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вытащил  вновь из воды щучину, папа, которого вроде бы ничем уже было не удивить на этом свете, развел руками:</w:t>
      </w:r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 xml:space="preserve">   «Чего за свою бурную жизнь не </w:t>
      </w:r>
      <w:proofErr w:type="spellStart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перевидел</w:t>
      </w:r>
      <w:proofErr w:type="spellEnd"/>
      <w:r w:rsidRPr="002779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 – говорит, – приключений каких только не изведал, однако подобного дива не зрел еще!»</w:t>
      </w:r>
    </w:p>
    <w:p w:rsidR="00A41864" w:rsidRPr="00277934" w:rsidRDefault="00A41864" w:rsidP="00277934">
      <w:pPr>
        <w:shd w:val="clear" w:color="auto" w:fill="FFFFFF"/>
        <w:spacing w:before="150"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(В. П. Асафьев.)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VIII. Этап включения в систему знаний и повторения.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Даны глаголы: ходить, увидеть, найти, заметить, приблизиться, дотронуться, принести, открыть, не забыть.</w:t>
      </w:r>
      <w:proofErr w:type="gramEnd"/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парах: составить текст – повествование.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желанию </w:t>
      </w:r>
      <w:proofErr w:type="gramStart"/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277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зачитать творческие работы в классе.</w:t>
      </w:r>
    </w:p>
    <w:p w:rsidR="00A41864" w:rsidRPr="00277934" w:rsidRDefault="00A41864" w:rsidP="0027793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IX. Этап рефлексии учебной деятельности</w:t>
      </w:r>
    </w:p>
    <w:p w:rsidR="00A41864" w:rsidRPr="00277934" w:rsidRDefault="00A41864" w:rsidP="00277934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просит дать самооценку своей работе. К какому типу речи относятся оставленные Вами предложения на этапе рефлексии?</w:t>
      </w:r>
    </w:p>
    <w:p w:rsidR="00A41864" w:rsidRPr="00277934" w:rsidRDefault="00A41864" w:rsidP="00277934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дом на выбор:</w:t>
      </w:r>
    </w:p>
    <w:p w:rsidR="00A41864" w:rsidRPr="00277934" w:rsidRDefault="00A41864" w:rsidP="00277934">
      <w:pPr>
        <w:numPr>
          <w:ilvl w:val="0"/>
          <w:numId w:val="3"/>
        </w:numPr>
        <w:shd w:val="clear" w:color="auto" w:fill="FFFFFF"/>
        <w:spacing w:before="72" w:after="72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Придумать окончание истории с </w:t>
      </w:r>
      <w:proofErr w:type="spellStart"/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Бойе</w:t>
      </w:r>
      <w:proofErr w:type="spellEnd"/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(написать </w:t>
      </w:r>
      <w:proofErr w:type="spellStart"/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фанфики</w:t>
      </w:r>
      <w:proofErr w:type="spellEnd"/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используя структуру и языковые средства текстов – повествований.</w:t>
      </w:r>
    </w:p>
    <w:p w:rsidR="00A41864" w:rsidRPr="00277934" w:rsidRDefault="00A41864" w:rsidP="00277934">
      <w:pPr>
        <w:numPr>
          <w:ilvl w:val="0"/>
          <w:numId w:val="3"/>
        </w:numPr>
        <w:shd w:val="clear" w:color="auto" w:fill="FFFFFF"/>
        <w:spacing w:before="72" w:after="72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подробное изложение текста В. Астафьева.</w:t>
      </w:r>
    </w:p>
    <w:p w:rsidR="00A41864" w:rsidRPr="00277934" w:rsidRDefault="00A41864" w:rsidP="00277934">
      <w:pPr>
        <w:numPr>
          <w:ilvl w:val="0"/>
          <w:numId w:val="3"/>
        </w:numPr>
        <w:shd w:val="clear" w:color="auto" w:fill="FFFFFF"/>
        <w:spacing w:before="72" w:after="72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собственный текст – повествование, используя его структурные составляющие (завязку,  развитие события, конец события, развязку)</w:t>
      </w:r>
    </w:p>
    <w:p w:rsidR="00A41864" w:rsidRPr="00277934" w:rsidRDefault="00A41864" w:rsidP="00277934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1864" w:rsidRPr="00277934" w:rsidRDefault="00A41864" w:rsidP="002779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35DD" w:rsidRDefault="00D235DD" w:rsidP="00277934">
      <w:pPr>
        <w:rPr>
          <w:rFonts w:ascii="Times New Roman" w:hAnsi="Times New Roman" w:cs="Times New Roman"/>
          <w:sz w:val="24"/>
          <w:szCs w:val="24"/>
        </w:rPr>
      </w:pPr>
    </w:p>
    <w:p w:rsidR="00B85E81" w:rsidRDefault="00B85E81" w:rsidP="00277934">
      <w:pPr>
        <w:rPr>
          <w:rFonts w:ascii="Times New Roman" w:hAnsi="Times New Roman" w:cs="Times New Roman"/>
          <w:sz w:val="24"/>
          <w:szCs w:val="24"/>
        </w:rPr>
      </w:pPr>
    </w:p>
    <w:p w:rsidR="00C032DD" w:rsidRDefault="00C032DD" w:rsidP="00B44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Самоанализ урока</w:t>
      </w:r>
    </w:p>
    <w:p w:rsidR="006E1F50" w:rsidRPr="006642DA" w:rsidRDefault="00C032DD" w:rsidP="006E1F50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каждом этапе урока  четко и конкретно указаны  предметные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личностного. Для открыти</w:t>
      </w:r>
      <w:r w:rsidR="006951CC">
        <w:rPr>
          <w:rFonts w:ascii="Times New Roman" w:hAnsi="Times New Roman" w:cs="Times New Roman"/>
          <w:sz w:val="24"/>
          <w:szCs w:val="24"/>
        </w:rPr>
        <w:t>я нового способа действия создаются учебные проблемы</w:t>
      </w:r>
      <w:r>
        <w:rPr>
          <w:rFonts w:ascii="Times New Roman" w:hAnsi="Times New Roman" w:cs="Times New Roman"/>
          <w:sz w:val="24"/>
          <w:szCs w:val="24"/>
        </w:rPr>
        <w:t>, но они не  конкретизированы</w:t>
      </w:r>
      <w:r w:rsidR="006951CC">
        <w:rPr>
          <w:rFonts w:ascii="Times New Roman" w:hAnsi="Times New Roman" w:cs="Times New Roman"/>
          <w:sz w:val="24"/>
          <w:szCs w:val="24"/>
        </w:rPr>
        <w:t>. К теме урока дети  сами «приходят»  анализируя,  сравнивая и находя  общие признаки текста.</w:t>
      </w:r>
      <w:r w:rsidR="00B448DC">
        <w:rPr>
          <w:rFonts w:ascii="Times New Roman" w:hAnsi="Times New Roman" w:cs="Times New Roman"/>
          <w:sz w:val="24"/>
          <w:szCs w:val="24"/>
        </w:rPr>
        <w:t xml:space="preserve"> Для реализаций учебных действий  используется такие приемы и методы как «цепочка умозаключений», составление кластера, работа в группах, работа с учебным материалом. </w:t>
      </w:r>
      <w:r w:rsidR="00B41BB3">
        <w:rPr>
          <w:rFonts w:ascii="Times New Roman" w:hAnsi="Times New Roman" w:cs="Times New Roman"/>
          <w:sz w:val="24"/>
          <w:szCs w:val="24"/>
        </w:rPr>
        <w:t xml:space="preserve">Была проведена  работа  с текстом для самопроверки учащихся. Такие вопросы как  </w:t>
      </w:r>
      <w:r w:rsidR="00B41B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</w:t>
      </w:r>
      <w:r w:rsidR="00B41BB3" w:rsidRPr="00B41B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айдите </w:t>
      </w:r>
      <w:r w:rsidR="00B41B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в тексте </w:t>
      </w:r>
      <w:r w:rsidR="00B41BB3" w:rsidRPr="00B41B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элементы повествования. Выделите в нём структурные составляющие (завязку,  развитие события, конец события, развязку). Можно ли выделить элементы рассуждения и описания?</w:t>
      </w:r>
      <w:r w:rsidR="00B41B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B41BB3" w:rsidRPr="00B41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были поставлены для</w:t>
      </w:r>
      <w:r w:rsidR="006E1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6E1F50">
        <w:rPr>
          <w:rFonts w:ascii="Times New Roman" w:hAnsi="Times New Roman" w:cs="Times New Roman"/>
          <w:sz w:val="24"/>
          <w:szCs w:val="24"/>
        </w:rPr>
        <w:t>ыявления познавательного  УУД. На этапе рефлексии учащиеся  сами производят оценку  своей работы</w:t>
      </w:r>
      <w:proofErr w:type="gramStart"/>
      <w:r w:rsidR="006E1F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1F50" w:rsidRPr="006E1F50">
        <w:rPr>
          <w:rFonts w:ascii="Times New Roman" w:hAnsi="Times New Roman" w:cs="Times New Roman"/>
          <w:sz w:val="24"/>
          <w:szCs w:val="24"/>
        </w:rPr>
        <w:t xml:space="preserve"> </w:t>
      </w:r>
      <w:r w:rsidR="006E1F50">
        <w:rPr>
          <w:rFonts w:ascii="Times New Roman" w:hAnsi="Times New Roman" w:cs="Times New Roman"/>
          <w:sz w:val="24"/>
          <w:szCs w:val="24"/>
        </w:rPr>
        <w:t>В</w:t>
      </w:r>
      <w:r w:rsidR="006E1F50" w:rsidRPr="006642DA">
        <w:rPr>
          <w:rFonts w:ascii="Times New Roman" w:hAnsi="Times New Roman" w:cs="Times New Roman"/>
          <w:sz w:val="24"/>
          <w:szCs w:val="24"/>
        </w:rPr>
        <w:t>опросы и задания</w:t>
      </w:r>
      <w:r w:rsidR="006E1F50">
        <w:rPr>
          <w:rFonts w:ascii="Times New Roman" w:hAnsi="Times New Roman" w:cs="Times New Roman"/>
          <w:sz w:val="24"/>
          <w:szCs w:val="24"/>
        </w:rPr>
        <w:t>,  позволяющие  обнаружить освоение</w:t>
      </w:r>
      <w:r w:rsidR="006E1F50" w:rsidRPr="006642DA">
        <w:rPr>
          <w:rFonts w:ascii="Times New Roman" w:hAnsi="Times New Roman" w:cs="Times New Roman"/>
          <w:sz w:val="24"/>
          <w:szCs w:val="24"/>
        </w:rPr>
        <w:t xml:space="preserve"> способа действия или </w:t>
      </w:r>
      <w:proofErr w:type="spellStart"/>
      <w:r w:rsidR="006E1F50" w:rsidRPr="006642DA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="006E1F50" w:rsidRPr="006642DA">
        <w:rPr>
          <w:rFonts w:ascii="Times New Roman" w:hAnsi="Times New Roman" w:cs="Times New Roman"/>
          <w:sz w:val="24"/>
          <w:szCs w:val="24"/>
        </w:rPr>
        <w:t xml:space="preserve"> результата для каждого ребёнка</w:t>
      </w:r>
      <w:r w:rsidR="00B85E81">
        <w:rPr>
          <w:rFonts w:ascii="Times New Roman" w:hAnsi="Times New Roman" w:cs="Times New Roman"/>
          <w:sz w:val="24"/>
          <w:szCs w:val="24"/>
        </w:rPr>
        <w:t>,</w:t>
      </w:r>
      <w:r w:rsidR="006E1F50">
        <w:rPr>
          <w:rFonts w:ascii="Times New Roman" w:hAnsi="Times New Roman" w:cs="Times New Roman"/>
          <w:sz w:val="24"/>
          <w:szCs w:val="24"/>
        </w:rPr>
        <w:t xml:space="preserve"> не были  представлены. </w:t>
      </w:r>
      <w:r w:rsidR="006E1F50">
        <w:rPr>
          <w:rFonts w:ascii="Times New Roman" w:hAnsi="Times New Roman" w:cs="Times New Roman"/>
          <w:bCs/>
          <w:sz w:val="24"/>
          <w:szCs w:val="24"/>
        </w:rPr>
        <w:t>П</w:t>
      </w:r>
      <w:r w:rsidR="006E1F50" w:rsidRPr="006642DA">
        <w:rPr>
          <w:rFonts w:ascii="Times New Roman" w:hAnsi="Times New Roman" w:cs="Times New Roman"/>
          <w:bCs/>
          <w:sz w:val="24"/>
          <w:szCs w:val="24"/>
        </w:rPr>
        <w:t xml:space="preserve">ланируемый </w:t>
      </w:r>
      <w:proofErr w:type="spellStart"/>
      <w:r w:rsidR="006E1F50" w:rsidRPr="006642DA">
        <w:rPr>
          <w:rFonts w:ascii="Times New Roman" w:hAnsi="Times New Roman" w:cs="Times New Roman"/>
          <w:bCs/>
          <w:sz w:val="24"/>
          <w:szCs w:val="24"/>
        </w:rPr>
        <w:t>метапредметный</w:t>
      </w:r>
      <w:proofErr w:type="spellEnd"/>
      <w:r w:rsidR="006E1F50" w:rsidRPr="006642DA">
        <w:rPr>
          <w:rFonts w:ascii="Times New Roman" w:hAnsi="Times New Roman" w:cs="Times New Roman"/>
          <w:bCs/>
          <w:sz w:val="24"/>
          <w:szCs w:val="24"/>
        </w:rPr>
        <w:t xml:space="preserve"> результат</w:t>
      </w:r>
      <w:r w:rsidR="006E1F50">
        <w:rPr>
          <w:rFonts w:ascii="Times New Roman" w:hAnsi="Times New Roman" w:cs="Times New Roman"/>
          <w:bCs/>
          <w:sz w:val="24"/>
          <w:szCs w:val="24"/>
        </w:rPr>
        <w:t>,</w:t>
      </w:r>
      <w:r w:rsidR="006E1F50" w:rsidRPr="006642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F50" w:rsidRPr="006642DA">
        <w:rPr>
          <w:rFonts w:ascii="Times New Roman" w:hAnsi="Times New Roman" w:cs="Times New Roman"/>
          <w:sz w:val="24"/>
          <w:szCs w:val="24"/>
        </w:rPr>
        <w:t xml:space="preserve">задания, упражнения </w:t>
      </w:r>
      <w:r w:rsidR="006E1F50" w:rsidRPr="006642DA">
        <w:rPr>
          <w:rFonts w:ascii="Times New Roman" w:hAnsi="Times New Roman" w:cs="Times New Roman"/>
          <w:bCs/>
          <w:sz w:val="24"/>
          <w:szCs w:val="24"/>
        </w:rPr>
        <w:t>для форм</w:t>
      </w:r>
      <w:r w:rsidR="006E1F50" w:rsidRPr="006642DA">
        <w:rPr>
          <w:rFonts w:ascii="Times New Roman" w:hAnsi="Times New Roman" w:cs="Times New Roman"/>
          <w:bCs/>
          <w:sz w:val="24"/>
          <w:szCs w:val="24"/>
        </w:rPr>
        <w:t>и</w:t>
      </w:r>
      <w:r w:rsidR="00B85E81">
        <w:rPr>
          <w:rFonts w:ascii="Times New Roman" w:hAnsi="Times New Roman" w:cs="Times New Roman"/>
          <w:bCs/>
          <w:sz w:val="24"/>
          <w:szCs w:val="24"/>
        </w:rPr>
        <w:t xml:space="preserve">рования </w:t>
      </w:r>
      <w:r w:rsidR="006E1F50" w:rsidRPr="006642DA">
        <w:rPr>
          <w:rFonts w:ascii="Times New Roman" w:hAnsi="Times New Roman" w:cs="Times New Roman"/>
          <w:bCs/>
          <w:sz w:val="24"/>
          <w:szCs w:val="24"/>
        </w:rPr>
        <w:t xml:space="preserve">способностей </w:t>
      </w:r>
      <w:r w:rsidR="00B85E81">
        <w:rPr>
          <w:rFonts w:ascii="Times New Roman" w:hAnsi="Times New Roman" w:cs="Times New Roman"/>
          <w:bCs/>
          <w:sz w:val="24"/>
          <w:szCs w:val="24"/>
        </w:rPr>
        <w:t xml:space="preserve"> соответствуют </w:t>
      </w:r>
      <w:r w:rsidR="00B85E81">
        <w:rPr>
          <w:rFonts w:ascii="Times New Roman" w:hAnsi="Times New Roman" w:cs="Times New Roman"/>
          <w:sz w:val="24"/>
          <w:szCs w:val="24"/>
        </w:rPr>
        <w:t>учебному предмету, теме и</w:t>
      </w:r>
      <w:r w:rsidR="006E1F50" w:rsidRPr="006642DA">
        <w:rPr>
          <w:rFonts w:ascii="Times New Roman" w:hAnsi="Times New Roman" w:cs="Times New Roman"/>
          <w:sz w:val="24"/>
          <w:szCs w:val="24"/>
        </w:rPr>
        <w:t xml:space="preserve"> возрастным возможностям уч</w:t>
      </w:r>
      <w:r w:rsidR="006E1F50" w:rsidRPr="006642DA">
        <w:rPr>
          <w:rFonts w:ascii="Times New Roman" w:hAnsi="Times New Roman" w:cs="Times New Roman"/>
          <w:sz w:val="24"/>
          <w:szCs w:val="24"/>
        </w:rPr>
        <w:t>а</w:t>
      </w:r>
      <w:r w:rsidR="006E1F50" w:rsidRPr="006642DA">
        <w:rPr>
          <w:rFonts w:ascii="Times New Roman" w:hAnsi="Times New Roman" w:cs="Times New Roman"/>
          <w:sz w:val="24"/>
          <w:szCs w:val="24"/>
        </w:rPr>
        <w:t>щихся</w:t>
      </w:r>
      <w:r w:rsidR="00B85E81">
        <w:rPr>
          <w:rFonts w:ascii="Times New Roman" w:hAnsi="Times New Roman" w:cs="Times New Roman"/>
          <w:sz w:val="24"/>
          <w:szCs w:val="24"/>
        </w:rPr>
        <w:t>.</w:t>
      </w:r>
    </w:p>
    <w:p w:rsidR="006E1F50" w:rsidRPr="006642DA" w:rsidRDefault="006E1F50" w:rsidP="006E1F50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2DA">
        <w:rPr>
          <w:rFonts w:ascii="Times New Roman" w:hAnsi="Times New Roman" w:cs="Times New Roman"/>
          <w:sz w:val="24"/>
          <w:szCs w:val="24"/>
        </w:rPr>
        <w:tab/>
      </w:r>
      <w:r w:rsidRPr="006642D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E1F50" w:rsidRPr="006E1F50" w:rsidRDefault="006E1F50" w:rsidP="006E1F50">
      <w:pPr>
        <w:shd w:val="clear" w:color="auto" w:fill="FFFFFF"/>
        <w:spacing w:before="15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2DD" w:rsidRPr="00277934" w:rsidRDefault="00C032DD" w:rsidP="00277934">
      <w:pPr>
        <w:rPr>
          <w:rFonts w:ascii="Times New Roman" w:hAnsi="Times New Roman" w:cs="Times New Roman"/>
          <w:sz w:val="24"/>
          <w:szCs w:val="24"/>
        </w:rPr>
      </w:pPr>
    </w:p>
    <w:p w:rsidR="00B41BB3" w:rsidRPr="00277934" w:rsidRDefault="00B41BB3">
      <w:pPr>
        <w:rPr>
          <w:rFonts w:ascii="Times New Roman" w:hAnsi="Times New Roman" w:cs="Times New Roman"/>
          <w:sz w:val="24"/>
          <w:szCs w:val="24"/>
        </w:rPr>
      </w:pPr>
    </w:p>
    <w:sectPr w:rsidR="00B41BB3" w:rsidRPr="0027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F5F"/>
    <w:multiLevelType w:val="multilevel"/>
    <w:tmpl w:val="3B12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06C61"/>
    <w:multiLevelType w:val="multilevel"/>
    <w:tmpl w:val="40CA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66F2D"/>
    <w:multiLevelType w:val="hybridMultilevel"/>
    <w:tmpl w:val="4C82713E"/>
    <w:lvl w:ilvl="0" w:tplc="D7C41C1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57542"/>
    <w:multiLevelType w:val="multilevel"/>
    <w:tmpl w:val="7A32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64"/>
    <w:rsid w:val="000E6471"/>
    <w:rsid w:val="001A43FF"/>
    <w:rsid w:val="00277934"/>
    <w:rsid w:val="00284EF9"/>
    <w:rsid w:val="006951CC"/>
    <w:rsid w:val="006972CA"/>
    <w:rsid w:val="006E1F50"/>
    <w:rsid w:val="00A41864"/>
    <w:rsid w:val="00B41BB3"/>
    <w:rsid w:val="00B448DC"/>
    <w:rsid w:val="00B85E81"/>
    <w:rsid w:val="00C032DD"/>
    <w:rsid w:val="00CD0521"/>
    <w:rsid w:val="00D235DD"/>
    <w:rsid w:val="00FC1AB3"/>
    <w:rsid w:val="00FD47B5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7B5"/>
    <w:pPr>
      <w:ind w:left="720"/>
      <w:contextualSpacing/>
    </w:pPr>
  </w:style>
  <w:style w:type="paragraph" w:customStyle="1" w:styleId="ListParagraph">
    <w:name w:val="List Paragraph"/>
    <w:basedOn w:val="a"/>
    <w:uiPriority w:val="99"/>
    <w:qFormat/>
    <w:rsid w:val="006E1F50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7B5"/>
    <w:pPr>
      <w:ind w:left="720"/>
      <w:contextualSpacing/>
    </w:pPr>
  </w:style>
  <w:style w:type="paragraph" w:customStyle="1" w:styleId="ListParagraph">
    <w:name w:val="List Paragraph"/>
    <w:basedOn w:val="a"/>
    <w:uiPriority w:val="99"/>
    <w:qFormat/>
    <w:rsid w:val="006E1F50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BAB6-CBE2-43EA-A068-997AA69C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Айсылу</dc:creator>
  <cp:lastModifiedBy>Айсылу</cp:lastModifiedBy>
  <cp:revision>3</cp:revision>
  <dcterms:created xsi:type="dcterms:W3CDTF">2015-04-05T13:11:00Z</dcterms:created>
  <dcterms:modified xsi:type="dcterms:W3CDTF">2015-04-16T18:17:00Z</dcterms:modified>
</cp:coreProperties>
</file>