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1F" w:rsidRDefault="0072181F"/>
    <w:tbl>
      <w:tblPr>
        <w:tblW w:w="14297" w:type="dxa"/>
        <w:jc w:val="center"/>
        <w:tblCellSpacing w:w="0" w:type="dxa"/>
        <w:tblBorders>
          <w:top w:val="single" w:sz="24" w:space="0" w:color="2F467B"/>
          <w:left w:val="single" w:sz="24" w:space="0" w:color="2F467B"/>
          <w:bottom w:val="single" w:sz="24" w:space="0" w:color="2F467B"/>
          <w:right w:val="single" w:sz="24" w:space="0" w:color="2F467B"/>
        </w:tblBorders>
        <w:tblCellMar>
          <w:left w:w="0" w:type="dxa"/>
          <w:right w:w="0" w:type="dxa"/>
        </w:tblCellMar>
        <w:tblLook w:val="04A0"/>
      </w:tblPr>
      <w:tblGrid>
        <w:gridCol w:w="14297"/>
      </w:tblGrid>
      <w:tr w:rsidR="00DF68AE" w:rsidRPr="0072181F" w:rsidTr="0072181F">
        <w:trPr>
          <w:trHeight w:val="9316"/>
          <w:tblCellSpacing w:w="0" w:type="dxa"/>
          <w:jc w:val="center"/>
        </w:trPr>
        <w:tc>
          <w:tcPr>
            <w:tcW w:w="5000" w:type="pct"/>
            <w:shd w:val="clear" w:color="auto" w:fill="auto"/>
            <w:hideMark/>
          </w:tcPr>
          <w:p w:rsidR="0072181F" w:rsidRDefault="0072181F" w:rsidP="00DF68AE">
            <w:pPr>
              <w:spacing w:before="35" w:after="35" w:line="240" w:lineRule="auto"/>
              <w:jc w:val="center"/>
              <w:rPr>
                <w:rFonts w:eastAsia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AB687C">
              <w:rPr>
                <w:rFonts w:eastAsia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Программа воспитательной работы </w:t>
            </w:r>
          </w:p>
          <w:p w:rsidR="00DF68AE" w:rsidRPr="00AB687C" w:rsidRDefault="00DF68AE" w:rsidP="00DF68AE">
            <w:pPr>
              <w:spacing w:before="35" w:after="35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Историческое значение каждого русского человека</w:t>
            </w:r>
          </w:p>
          <w:p w:rsidR="00DF68AE" w:rsidRPr="00AB687C" w:rsidRDefault="00DF68AE" w:rsidP="00DF68AE">
            <w:pPr>
              <w:spacing w:before="35" w:after="35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измеряется его заслугами Родине, его человеческое</w:t>
            </w:r>
          </w:p>
          <w:p w:rsidR="00DF68AE" w:rsidRPr="00AB687C" w:rsidRDefault="00AB687C" w:rsidP="00AB687C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</w:t>
            </w:r>
            <w:r w:rsidR="00DF68AE" w:rsidRPr="00AB687C">
              <w:rPr>
                <w:rFonts w:eastAsia="Times New Roman"/>
                <w:color w:val="000000"/>
                <w:lang w:eastAsia="ru-RU"/>
              </w:rPr>
              <w:t>достоинство – силой его патриотизма.</w:t>
            </w:r>
          </w:p>
          <w:p w:rsidR="00DF68AE" w:rsidRPr="00AB687C" w:rsidRDefault="00DF68AE" w:rsidP="00DF68AE">
            <w:pPr>
              <w:spacing w:before="35" w:after="35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color w:val="000000"/>
                <w:lang w:eastAsia="ru-RU"/>
              </w:rPr>
              <w:t>Н.Г.Чернышевский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b/>
                <w:bCs/>
                <w:i/>
                <w:iCs/>
                <w:u w:val="single"/>
                <w:lang w:eastAsia="ru-RU"/>
              </w:rPr>
            </w:pPr>
            <w:r w:rsidRPr="00AB687C">
              <w:rPr>
                <w:rFonts w:eastAsia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Аналитическая записка: </w:t>
            </w:r>
          </w:p>
          <w:p w:rsidR="00DF68AE" w:rsidRPr="00AB687C" w:rsidRDefault="00AB687C" w:rsidP="00AB687C">
            <w:pPr>
              <w:spacing w:before="35" w:after="35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</w:t>
            </w:r>
            <w:r w:rsidR="00DF68AE" w:rsidRPr="00AB687C">
              <w:rPr>
                <w:rFonts w:eastAsia="Times New Roman"/>
                <w:color w:val="000000"/>
                <w:lang w:eastAsia="ru-RU"/>
              </w:rPr>
              <w:t>Одной из серьезнейших проблем всегда была и особенно сейчас обострилась неприкаянность и ненужность современной молодежи. Принимаемые стандарты образования нацелены на получение учащимися суммы теоретических знаний. Практическая ценность этих знаний в социальном плане не поддерживается в связи с тем, что ни общество, ни производство, ни сам ученик, как правило, не нуждаются в том, что в него с таким трудом в течение многих лет насильственно вводили.</w:t>
            </w:r>
          </w:p>
          <w:p w:rsidR="00DF68AE" w:rsidRPr="00AB687C" w:rsidRDefault="00AB687C" w:rsidP="00AB687C">
            <w:pPr>
              <w:spacing w:before="35" w:after="35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</w:t>
            </w:r>
            <w:r w:rsidR="00DF68AE" w:rsidRPr="00AB687C">
              <w:rPr>
                <w:rFonts w:eastAsia="Times New Roman"/>
                <w:color w:val="000000"/>
                <w:lang w:eastAsia="ru-RU"/>
              </w:rPr>
              <w:t>Вследствие агрессивного воздействия внешней среды (низкопробных СМИ, рекламы, экономического, диалогического цинизма) молодежь воспринимает и следует наихудшим образцам поведения и образа жизни.</w:t>
            </w:r>
          </w:p>
          <w:p w:rsidR="00DF68AE" w:rsidRPr="00AB687C" w:rsidRDefault="00AB687C" w:rsidP="00AB687C">
            <w:pPr>
              <w:spacing w:before="35" w:after="35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</w:t>
            </w:r>
            <w:r w:rsidR="00DF68AE" w:rsidRPr="00AB687C">
              <w:rPr>
                <w:rFonts w:eastAsia="Times New Roman"/>
                <w:color w:val="000000"/>
                <w:lang w:eastAsia="ru-RU"/>
              </w:rPr>
              <w:t>Молодежь воспитана в информационном безразличии: нежелание читать газеты, слушать новостные передачи.</w:t>
            </w:r>
          </w:p>
          <w:p w:rsidR="00DF68AE" w:rsidRPr="00AB687C" w:rsidRDefault="00AB687C" w:rsidP="00AB687C">
            <w:pPr>
              <w:spacing w:before="35" w:after="35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</w:t>
            </w:r>
            <w:r w:rsidR="00DF68AE" w:rsidRPr="00AB687C">
              <w:rPr>
                <w:rFonts w:eastAsia="Times New Roman"/>
                <w:color w:val="000000"/>
                <w:lang w:eastAsia="ru-RU"/>
              </w:rPr>
              <w:t>Характерными чертами молодежи становятся эмоциональная неразвитость, отсутствие душевной толерантности.</w:t>
            </w:r>
          </w:p>
          <w:p w:rsidR="00DF68AE" w:rsidRPr="00AB687C" w:rsidRDefault="00DF68AE" w:rsidP="00AB687C">
            <w:pPr>
              <w:spacing w:before="35" w:after="35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Обостряется конфликт между родителями и детьми, в том числе и вследствие слабой психолого-педагогической подготовки родителей.</w:t>
            </w:r>
          </w:p>
          <w:p w:rsidR="00DF68AE" w:rsidRPr="00AB687C" w:rsidRDefault="00AB687C" w:rsidP="00AB687C">
            <w:pPr>
              <w:spacing w:before="35" w:after="35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</w:t>
            </w:r>
            <w:r w:rsidR="00DF68AE" w:rsidRPr="00AB687C">
              <w:rPr>
                <w:rFonts w:eastAsia="Times New Roman"/>
                <w:color w:val="000000"/>
                <w:lang w:eastAsia="ru-RU"/>
              </w:rPr>
              <w:t>Произошла смена кумиров, когда молодежи предлагаются в качестве образцов не вечные истины доблести, а криминальная, силовая героика.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DF68AE" w:rsidRPr="00AB687C">
              <w:rPr>
                <w:rFonts w:eastAsia="Times New Roman"/>
                <w:color w:val="000000"/>
                <w:lang w:eastAsia="ru-RU"/>
              </w:rPr>
              <w:t>Общество часто навязывает молодежи агрессивные формы досуга, создает условия и не противодействует алкоголизации, наркомании, курению молодежи.</w:t>
            </w:r>
          </w:p>
          <w:p w:rsidR="00DF68AE" w:rsidRPr="00AB687C" w:rsidRDefault="00AB687C" w:rsidP="00AB687C">
            <w:pPr>
              <w:spacing w:before="35" w:after="35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</w:t>
            </w:r>
            <w:r w:rsidR="00DF68AE" w:rsidRPr="00AB687C">
              <w:rPr>
                <w:rFonts w:eastAsia="Times New Roman"/>
                <w:color w:val="000000"/>
                <w:lang w:eastAsia="ru-RU"/>
              </w:rPr>
              <w:t>Коммерция внешкольной деятельности делает её недоступной для м</w:t>
            </w:r>
            <w:r>
              <w:rPr>
                <w:rFonts w:eastAsia="Times New Roman"/>
                <w:color w:val="000000"/>
                <w:lang w:eastAsia="ru-RU"/>
              </w:rPr>
              <w:t>ногих людей в городе.</w:t>
            </w:r>
          </w:p>
          <w:p w:rsidR="00DF68AE" w:rsidRPr="00AB687C" w:rsidRDefault="00DF68AE" w:rsidP="00AB687C">
            <w:pPr>
              <w:spacing w:before="35" w:after="35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 xml:space="preserve">Эти проблемы обостряются в тысячи раз перед сельской молодежью, так как она находятся в замкнутом круге. Большинство родителей в с. </w:t>
            </w:r>
            <w:r w:rsidR="00AB687C">
              <w:rPr>
                <w:rFonts w:eastAsia="Times New Roman"/>
                <w:color w:val="000000"/>
                <w:lang w:eastAsia="ru-RU"/>
              </w:rPr>
              <w:t xml:space="preserve">Огур 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не имеют работы,  а значит, не могут обеспечить посещение каких-либо кружков, секци</w:t>
            </w:r>
            <w:r w:rsidR="00AB687C">
              <w:rPr>
                <w:rFonts w:eastAsia="Times New Roman"/>
                <w:color w:val="000000"/>
                <w:lang w:eastAsia="ru-RU"/>
              </w:rPr>
              <w:t>й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по интересам ребенка в </w:t>
            </w:r>
            <w:r w:rsidR="00AB687C">
              <w:rPr>
                <w:rFonts w:eastAsia="Times New Roman"/>
                <w:color w:val="000000"/>
                <w:lang w:eastAsia="ru-RU"/>
              </w:rPr>
              <w:t>районном центре  (п</w:t>
            </w:r>
            <w:proofErr w:type="gramStart"/>
            <w:r w:rsidR="00AB687C">
              <w:rPr>
                <w:rFonts w:eastAsia="Times New Roman"/>
                <w:color w:val="000000"/>
                <w:lang w:eastAsia="ru-RU"/>
              </w:rPr>
              <w:t>.Б</w:t>
            </w:r>
            <w:proofErr w:type="gramEnd"/>
            <w:r w:rsidR="00AB687C">
              <w:rPr>
                <w:rFonts w:eastAsia="Times New Roman"/>
                <w:color w:val="000000"/>
                <w:lang w:eastAsia="ru-RU"/>
              </w:rPr>
              <w:t>алахта)</w:t>
            </w:r>
            <w:r w:rsidRPr="00AB687C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DF68AE" w:rsidRPr="00AB687C" w:rsidRDefault="00DF68AE" w:rsidP="00AB687C">
            <w:pPr>
              <w:spacing w:before="35" w:after="35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Некоторые родители не имеют общего полного образования. От безработицы и безденежья люди начинают употреблять спиртное, а  увиденное молодежью на экранах</w:t>
            </w:r>
            <w:r w:rsidR="00AB687C">
              <w:rPr>
                <w:rFonts w:eastAsia="Times New Roman"/>
                <w:color w:val="000000"/>
                <w:lang w:eastAsia="ru-RU"/>
              </w:rPr>
              <w:t xml:space="preserve"> телевизоров</w:t>
            </w:r>
            <w:r w:rsidRPr="00AB687C">
              <w:rPr>
                <w:rFonts w:eastAsia="Times New Roman"/>
                <w:color w:val="000000"/>
                <w:lang w:eastAsia="ru-RU"/>
              </w:rPr>
              <w:t>, подкрепляется примером из жизни.</w:t>
            </w:r>
          </w:p>
          <w:p w:rsidR="00DF68AE" w:rsidRPr="00AB687C" w:rsidRDefault="00AB687C" w:rsidP="00AB687C">
            <w:pPr>
              <w:spacing w:before="35" w:after="35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</w:t>
            </w:r>
            <w:r w:rsidR="00DF68AE" w:rsidRPr="00AB687C">
              <w:rPr>
                <w:rFonts w:eastAsia="Times New Roman"/>
                <w:color w:val="000000"/>
                <w:lang w:eastAsia="ru-RU"/>
              </w:rPr>
              <w:t>Подростки не находят истинного примера для подражания, хотя именно в этот возрастной период им необходимо на кого-то р</w:t>
            </w:r>
            <w:r>
              <w:rPr>
                <w:rFonts w:eastAsia="Times New Roman"/>
                <w:color w:val="000000"/>
                <w:lang w:eastAsia="ru-RU"/>
              </w:rPr>
              <w:t>а</w:t>
            </w:r>
            <w:r w:rsidR="00DF68AE" w:rsidRPr="00AB687C">
              <w:rPr>
                <w:rFonts w:eastAsia="Times New Roman"/>
                <w:color w:val="000000"/>
                <w:lang w:eastAsia="ru-RU"/>
              </w:rPr>
              <w:t xml:space="preserve">вняться. Им некуда обратиться, некуда идти, негде реализовать свои способности. </w:t>
            </w:r>
          </w:p>
          <w:p w:rsidR="00DF68AE" w:rsidRPr="00AB687C" w:rsidRDefault="00AB687C" w:rsidP="00AB687C">
            <w:pPr>
              <w:spacing w:before="35" w:after="35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</w:t>
            </w:r>
            <w:r w:rsidR="00DF68AE" w:rsidRPr="00AB687C">
              <w:rPr>
                <w:rFonts w:eastAsia="Times New Roman"/>
                <w:color w:val="000000"/>
                <w:lang w:eastAsia="ru-RU"/>
              </w:rPr>
              <w:t xml:space="preserve">Понимая, что образование берет на себя ответственность за будущее, за выращивание нового поколения красноярцев, за формирование сибирского характера, понимая, что воспитание относится к первоочередным требованиям, предъявляемым обществом к школе, мы построением своей воспитательной системы определили свои ориентиры, базовые направления, подходы, способы, средства по решению современных воспитательных задач. Воспитательная программа школы выстроена с учетом Концепции патриотического воспитания граждан Российской Федерации, признанием включенности в реализацию следующих документов: </w:t>
            </w:r>
          </w:p>
          <w:p w:rsidR="00DF68AE" w:rsidRPr="00AB687C" w:rsidRDefault="00DF68AE" w:rsidP="00AB687C">
            <w:pPr>
              <w:spacing w:before="35" w:after="35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в приоритетный национальный проект «Образование»;</w:t>
            </w:r>
          </w:p>
          <w:p w:rsidR="00DF68AE" w:rsidRPr="00AB687C" w:rsidRDefault="00DF68AE" w:rsidP="00AB687C">
            <w:pPr>
              <w:spacing w:before="35" w:after="35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lastRenderedPageBreak/>
              <w:t>- включенность в реализацию краевой целевой программы «Дети»;</w:t>
            </w:r>
          </w:p>
          <w:p w:rsidR="00DF68AE" w:rsidRPr="00AB687C" w:rsidRDefault="00DF68AE" w:rsidP="00AB687C">
            <w:pPr>
              <w:spacing w:before="35" w:after="35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в краевую стратегическую программу «Развитие воспитания в Красноярском крае»;</w:t>
            </w:r>
          </w:p>
          <w:p w:rsidR="00DF68AE" w:rsidRPr="00AB687C" w:rsidRDefault="00DF68AE" w:rsidP="00AB687C">
            <w:pPr>
              <w:spacing w:before="35" w:after="35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 xml:space="preserve">- в краевую целевую программу «Комплексные меры поддержки гражданско-патриотического самоопределения молодежи </w:t>
            </w:r>
            <w:r w:rsidR="00AB687C"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AB687C">
              <w:rPr>
                <w:rFonts w:eastAsia="Times New Roman"/>
                <w:color w:val="000000"/>
                <w:lang w:eastAsia="ru-RU"/>
              </w:rPr>
              <w:t>Красноярского края»;</w:t>
            </w:r>
          </w:p>
          <w:p w:rsidR="00DF68AE" w:rsidRPr="00AB687C" w:rsidRDefault="00DF68AE" w:rsidP="00AB687C">
            <w:pPr>
              <w:spacing w:before="35" w:after="35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 xml:space="preserve">-районную целевую программу «Патриотического воспитания детей </w:t>
            </w:r>
            <w:r w:rsidR="00AB687C">
              <w:rPr>
                <w:rFonts w:eastAsia="Times New Roman"/>
                <w:color w:val="000000"/>
                <w:lang w:eastAsia="ru-RU"/>
              </w:rPr>
              <w:t xml:space="preserve">Балахтинского 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района на 20</w:t>
            </w:r>
            <w:r w:rsidR="00AB687C">
              <w:rPr>
                <w:rFonts w:eastAsia="Times New Roman"/>
                <w:color w:val="000000"/>
                <w:lang w:eastAsia="ru-RU"/>
              </w:rPr>
              <w:t>12</w:t>
            </w:r>
            <w:r w:rsidRPr="00AB687C">
              <w:rPr>
                <w:rFonts w:eastAsia="Times New Roman"/>
                <w:color w:val="000000"/>
                <w:lang w:eastAsia="ru-RU"/>
              </w:rPr>
              <w:t>-201</w:t>
            </w:r>
            <w:r w:rsidR="00AB687C">
              <w:rPr>
                <w:rFonts w:eastAsia="Times New Roman"/>
                <w:color w:val="000000"/>
                <w:lang w:eastAsia="ru-RU"/>
              </w:rPr>
              <w:t>6</w:t>
            </w:r>
            <w:r w:rsidRPr="00AB687C">
              <w:rPr>
                <w:rFonts w:eastAsia="Times New Roman"/>
                <w:color w:val="000000"/>
                <w:lang w:eastAsia="ru-RU"/>
              </w:rPr>
              <w:t>гг.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color w:val="000000"/>
                <w:u w:val="single"/>
                <w:lang w:eastAsia="ru-RU"/>
              </w:rPr>
              <w:t>Обоснование: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 xml:space="preserve">Программа системы воспитательной работа </w:t>
            </w:r>
            <w:r w:rsidR="00CA6FD4">
              <w:rPr>
                <w:rFonts w:eastAsia="Times New Roman"/>
                <w:color w:val="000000"/>
                <w:lang w:eastAsia="ru-RU"/>
              </w:rPr>
              <w:t>МБОУ ОСОШ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–</w:t>
            </w:r>
            <w:r w:rsidR="00CA6FD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B687C">
              <w:rPr>
                <w:rFonts w:eastAsia="Times New Roman"/>
                <w:color w:val="000000"/>
                <w:lang w:eastAsia="ru-RU"/>
              </w:rPr>
              <w:t>это воспитательно - формирующая развивающая программа для детей младшего школьного возраста, подростков и старшеклассников, координирующ</w:t>
            </w:r>
            <w:r w:rsidR="00CA6FD4">
              <w:rPr>
                <w:rFonts w:eastAsia="Times New Roman"/>
                <w:color w:val="000000"/>
                <w:lang w:eastAsia="ru-RU"/>
              </w:rPr>
              <w:t xml:space="preserve">ая 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их учебно-воспитательную деятельность.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B687C">
              <w:rPr>
                <w:rFonts w:eastAsia="Times New Roman"/>
                <w:color w:val="000000"/>
                <w:lang w:eastAsia="ru-RU"/>
              </w:rPr>
              <w:t xml:space="preserve">Воспитательная программа </w:t>
            </w:r>
            <w:r w:rsidR="00CA6FD4">
              <w:rPr>
                <w:rFonts w:eastAsia="Times New Roman"/>
                <w:color w:val="000000"/>
                <w:lang w:eastAsia="ru-RU"/>
              </w:rPr>
              <w:t xml:space="preserve">МБОУ ОСОШ 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направлена на развитие социальной активности, индивидуализации каждого участника воспитательного процесса, а также на формирование и воспитание в учащихся качеств, направленных на созидание окружающего мира и действительности, способных не быть равнодушным к тем событиям, которые негативно влияют на их собственную жизнь</w:t>
            </w:r>
            <w:r w:rsidR="00CA6FD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B687C">
              <w:rPr>
                <w:rFonts w:eastAsia="Times New Roman"/>
                <w:color w:val="000000"/>
                <w:lang w:eastAsia="ru-RU"/>
              </w:rPr>
              <w:t>(семью) и историю своей Родины (села, края, страны), не быть наблюдателем и критиком, а проявлять желание</w:t>
            </w:r>
            <w:proofErr w:type="gramEnd"/>
            <w:r w:rsidRPr="00AB687C">
              <w:rPr>
                <w:rFonts w:eastAsia="Times New Roman"/>
                <w:color w:val="000000"/>
                <w:lang w:eastAsia="ru-RU"/>
              </w:rPr>
              <w:t xml:space="preserve"> изменить ситуацию в лучшую сторону, т.е. быть активным участником, как своей жизни, так и жизни своей страны.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Развивающий характер программы предполагает, что основными принципами отбора содержания и форм деятельности является не только учет возрастных особенностей школьников, но и опора на признаки качественного роста нравственного развития, на изменение в уровне воспитанности.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color w:val="000000"/>
                <w:u w:val="single"/>
                <w:lang w:eastAsia="ru-RU"/>
              </w:rPr>
              <w:t>Основные цели: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 xml:space="preserve">Главными ориентирами в постановке целей и задач воспитания учащихся в школе являлись цели государственной политики в области образования. Они определены в основных документах, которые послужили основой для выявления основных направлений в воспитательной работе </w:t>
            </w:r>
            <w:r w:rsidR="00CA6FD4">
              <w:rPr>
                <w:rFonts w:eastAsia="Times New Roman"/>
                <w:color w:val="000000"/>
                <w:lang w:eastAsia="ru-RU"/>
              </w:rPr>
              <w:t xml:space="preserve">МБОУ ОСОШ 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- «Закон Российской Федерации «Об образовании», «Федеральная целевая программа развития образования в России на 2011-2015гг», </w:t>
            </w:r>
            <w:r w:rsidR="00CA6FD4">
              <w:rPr>
                <w:rFonts w:eastAsia="Times New Roman"/>
                <w:color w:val="000000"/>
                <w:lang w:eastAsia="ru-RU"/>
              </w:rPr>
              <w:t>«</w:t>
            </w:r>
            <w:r w:rsidRPr="00AB687C">
              <w:rPr>
                <w:rFonts w:eastAsia="Times New Roman"/>
                <w:color w:val="000000"/>
                <w:lang w:eastAsia="ru-RU"/>
              </w:rPr>
              <w:t>Национальная доктрина образования», «Программа патриотического воспитания Российской Федерации, Стратегическая программа « Развитие воспитания в Красноярском крае»</w:t>
            </w:r>
            <w:r w:rsidR="00CA6FD4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 xml:space="preserve">Основной целью является  совершенствование системы патриотического воспитания, обеспечивающей развитие России, как свободного демократического государства, формирующей у учащихся </w:t>
            </w:r>
            <w:r w:rsidR="00CA6FD4">
              <w:rPr>
                <w:rFonts w:eastAsia="Times New Roman"/>
                <w:color w:val="000000"/>
                <w:lang w:eastAsia="ru-RU"/>
              </w:rPr>
              <w:t>МБОУ ОСОШ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высокого патриотического сознания, верности Отечеству, готовности к выполнению конституционных обязанностей.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 xml:space="preserve">Реализация воспитательной программы </w:t>
            </w:r>
            <w:r w:rsidR="00CA6FD4">
              <w:rPr>
                <w:rFonts w:eastAsia="Times New Roman"/>
                <w:color w:val="000000"/>
                <w:lang w:eastAsia="ru-RU"/>
              </w:rPr>
              <w:t>МБОУ ОСОШ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проходит в 2 этапа.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color w:val="000000"/>
                <w:lang w:eastAsia="ru-RU"/>
              </w:rPr>
              <w:t>Ближайшие цели на 20</w:t>
            </w:r>
            <w:r w:rsidR="00CA6FD4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  <w:r w:rsidRPr="00AB687C">
              <w:rPr>
                <w:rFonts w:eastAsia="Times New Roman"/>
                <w:b/>
                <w:bCs/>
                <w:color w:val="000000"/>
                <w:lang w:eastAsia="ru-RU"/>
              </w:rPr>
              <w:t>-201</w:t>
            </w:r>
            <w:r w:rsidR="00CA6FD4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  <w:r w:rsidRPr="00AB687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гг </w:t>
            </w:r>
          </w:p>
          <w:p w:rsidR="00DF68AE" w:rsidRPr="00CA6FD4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6FD4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>Первый этап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color w:val="000000"/>
                <w:u w:val="single"/>
                <w:lang w:eastAsia="ru-RU"/>
              </w:rPr>
              <w:t>Основные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—Учить миру;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—Помочь детям увидеть, что можно изменить окружающий мир к лучшему;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— Вовлекать учащихся в поиск путей и средств решения проблем и участие в работе по улучшению жизни всех: близких, более широкого круга людей;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—Подготовить молодых людей к защите Отечества;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—Сохранить национальную самобытность, поддержать чувства национальной гордости, национального самосознания, в сочетании с пониманием места и роли своего народа и страны в развитии мировой культуры;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lastRenderedPageBreak/>
              <w:t>—Знать свои гражданские права и добросовестно выполнять свои гражданские обязанности;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— Формировать сознательное отношение к политике государства.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Второстепенные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— Формировать способность самостоятельно принимать решения, выходить из трудного положения, анализировать поступки, реализовывать поставленные цели;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— Развивать у детей устойчивый интерес к здоровому образу жизни;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— Учить детей видеть негативные факторы окружающей социальной действительности и уметь им противостоять;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— Вырабатывать в детях осознанно потребность повышать свои моральные и нравственные качества;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— Учить детей анализировать свои потребности и давать оценку своим действиям для последующего выхода на ступень самосовершенствования;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— Формировать в детской среде толерантные отношения;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— Вырабатывать в детях осознанную потребность в течение всей своей жизни приобретать человекоформирующие, социально значимые умения.</w:t>
            </w:r>
          </w:p>
          <w:p w:rsidR="00DF68AE" w:rsidRPr="00CA6FD4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6FD4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>Второй этап 201</w:t>
            </w:r>
            <w:r w:rsidR="00CA6FD4" w:rsidRPr="00CA6FD4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>4</w:t>
            </w:r>
            <w:r w:rsidRPr="00CA6FD4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>-20</w:t>
            </w:r>
            <w:r w:rsidR="00CA6FD4" w:rsidRPr="00CA6FD4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 xml:space="preserve">16 </w:t>
            </w:r>
            <w:r w:rsidRPr="00CA6FD4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>гг.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К концу 2 ступени реализации воспитательной программы гражданско-патриотического воспитания мы должны прийти к следующей модели ученика: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color w:val="000000"/>
                <w:lang w:eastAsia="ru-RU"/>
              </w:rPr>
              <w:t>Ученик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– это воспитанник школы, знакомый с историей своей школы, её традициями, активно участвующий в определении её перспективы развития, владеющий культурой умственного труда.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B687C">
              <w:rPr>
                <w:rFonts w:eastAsia="Times New Roman"/>
                <w:b/>
                <w:bCs/>
                <w:color w:val="000000"/>
                <w:u w:val="single"/>
                <w:lang w:eastAsia="ru-RU"/>
              </w:rPr>
              <w:t>Человек,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CA6FD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B687C">
              <w:rPr>
                <w:rFonts w:eastAsia="Times New Roman"/>
                <w:color w:val="000000"/>
                <w:lang w:eastAsia="ru-RU"/>
              </w:rPr>
              <w:t>член детского, подросткового, молодежного коллектива, владеющий культурой межличностных отношений, построенных не на приоритете силы, а на приоритете интересов, на цивилизованных формах человеческого общения, готовый реализовать свои права, интересы в социальной окружении, способный к сотрудничеству в групповых и коллективных формах работы, к проявлению заботы, милосердия по отношению к другим людям.</w:t>
            </w:r>
            <w:proofErr w:type="gramEnd"/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Патриот </w:t>
            </w:r>
            <w:r w:rsidR="00A3028F">
              <w:rPr>
                <w:rFonts w:eastAsia="Times New Roman"/>
                <w:color w:val="000000"/>
                <w:lang w:eastAsia="ru-RU"/>
              </w:rPr>
              <w:t xml:space="preserve">своего села, с любовью 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относящ</w:t>
            </w:r>
            <w:r w:rsidR="00A3028F">
              <w:rPr>
                <w:rFonts w:eastAsia="Times New Roman"/>
                <w:color w:val="000000"/>
                <w:lang w:eastAsia="ru-RU"/>
              </w:rPr>
              <w:t>и</w:t>
            </w:r>
            <w:r w:rsidRPr="00AB687C">
              <w:rPr>
                <w:rFonts w:eastAsia="Times New Roman"/>
                <w:color w:val="000000"/>
                <w:lang w:eastAsia="ru-RU"/>
              </w:rPr>
              <w:t>йся к месту, в котором он живет, знающий и поддерживающий его исторические и культурные традиции, прилагающий усилия для его процветания.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Гражданин </w:t>
            </w:r>
            <w:r w:rsidRPr="00AB687C">
              <w:rPr>
                <w:rFonts w:eastAsia="Times New Roman"/>
                <w:color w:val="000000"/>
                <w:lang w:eastAsia="ru-RU"/>
              </w:rPr>
              <w:t>своего Отечества, уважающий его законы, признающий взаимную ответственность личности и общества, готовый к труду на благо и процветание этого общества, не теряющий своей национальной самобытности.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color w:val="000000"/>
                <w:u w:val="single"/>
                <w:lang w:eastAsia="ru-RU"/>
              </w:rPr>
              <w:t>Основные задачи: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1. Активное формирование школьного самоуправления и создание условий для проявления неформального лидерства учащихся в классах и школе;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2. Создание критериев воспитанности учащихся</w:t>
            </w:r>
            <w:r w:rsidR="00A3028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и возможности для их проявления;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3. Обеспечение новых подходов к организации воспитательного пространства и внедрение современных технологий воспита</w:t>
            </w:r>
            <w:r w:rsidR="00A3028F">
              <w:rPr>
                <w:rFonts w:eastAsia="Times New Roman"/>
                <w:color w:val="000000"/>
                <w:lang w:eastAsia="ru-RU"/>
              </w:rPr>
              <w:t>те</w:t>
            </w:r>
            <w:r w:rsidRPr="00AB687C">
              <w:rPr>
                <w:rFonts w:eastAsia="Times New Roman"/>
                <w:color w:val="000000"/>
                <w:lang w:eastAsia="ru-RU"/>
              </w:rPr>
              <w:t>льной работы;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4. Создание условий для активного участия семьи в воспитательной системе школы;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5. Вовлечение учащихся школы в активную жизнь в социуме и в общественных организациях;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6. Проведение всех внеклассных мероприятий на высоком эстетическом, этическом и культурном уровне;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lastRenderedPageBreak/>
              <w:t xml:space="preserve">7. </w:t>
            </w:r>
            <w:r w:rsidR="00A3028F">
              <w:rPr>
                <w:rFonts w:eastAsia="Times New Roman"/>
                <w:color w:val="000000"/>
                <w:lang w:eastAsia="ru-RU"/>
              </w:rPr>
              <w:t>Поддержание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традици</w:t>
            </w:r>
            <w:r w:rsidR="00A3028F">
              <w:rPr>
                <w:rFonts w:eastAsia="Times New Roman"/>
                <w:color w:val="000000"/>
                <w:lang w:eastAsia="ru-RU"/>
              </w:rPr>
              <w:t>й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и обычае</w:t>
            </w:r>
            <w:r w:rsidR="00A3028F">
              <w:rPr>
                <w:rFonts w:eastAsia="Times New Roman"/>
                <w:color w:val="000000"/>
                <w:lang w:eastAsia="ru-RU"/>
              </w:rPr>
              <w:t>в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внеклассной работы в школе;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8. Формирование коллектива единомышленников из числа родителей, учащихся, коллег для создания воспитательной системы школы;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9. Повышение методической и профессиональной культуры участников воспитательного процесса;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10. Использование элементов прогнозирования и экспертной оценки результативности воспитательной системы школы.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 xml:space="preserve">11. </w:t>
            </w:r>
            <w:r w:rsidRPr="00AB687C">
              <w:rPr>
                <w:rFonts w:eastAsia="Times New Roman"/>
                <w:b/>
                <w:bCs/>
                <w:color w:val="000000"/>
                <w:lang w:eastAsia="ru-RU"/>
              </w:rPr>
              <w:t>Участники программы:</w:t>
            </w:r>
          </w:p>
          <w:p w:rsidR="00DF68AE" w:rsidRPr="00AB687C" w:rsidRDefault="00DF68AE" w:rsidP="00DF68AE">
            <w:pPr>
              <w:spacing w:after="35" w:line="240" w:lineRule="auto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1. Учащиеся;</w:t>
            </w:r>
          </w:p>
          <w:p w:rsidR="00DF68AE" w:rsidRPr="00AB687C" w:rsidRDefault="00DF68AE" w:rsidP="00DF68AE">
            <w:pPr>
              <w:spacing w:before="35" w:after="35" w:line="240" w:lineRule="auto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2. Педагоги;</w:t>
            </w:r>
          </w:p>
          <w:p w:rsidR="00DF68AE" w:rsidRPr="00AB687C" w:rsidRDefault="00DF68AE" w:rsidP="00DF68AE">
            <w:pPr>
              <w:spacing w:before="35" w:after="35" w:line="240" w:lineRule="auto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3. Родители;</w:t>
            </w:r>
          </w:p>
          <w:p w:rsidR="00DF68AE" w:rsidRPr="00AB687C" w:rsidRDefault="00DF68AE" w:rsidP="00DF68AE">
            <w:pPr>
              <w:spacing w:before="35" w:after="35" w:line="240" w:lineRule="auto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4. Психолог;</w:t>
            </w:r>
          </w:p>
          <w:p w:rsidR="00A3028F" w:rsidRPr="00AB687C" w:rsidRDefault="00DF68AE" w:rsidP="00A3028F">
            <w:pPr>
              <w:spacing w:before="35" w:after="100" w:line="240" w:lineRule="auto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5</w:t>
            </w:r>
            <w:r w:rsidR="00A3028F" w:rsidRPr="00AB687C">
              <w:rPr>
                <w:rFonts w:eastAsia="Times New Roman"/>
                <w:color w:val="000000"/>
                <w:lang w:eastAsia="ru-RU"/>
              </w:rPr>
              <w:t>. Социальный педагог.</w:t>
            </w:r>
          </w:p>
          <w:p w:rsidR="00DF68AE" w:rsidRPr="00AB687C" w:rsidRDefault="00DF68AE" w:rsidP="00DF68AE">
            <w:pPr>
              <w:spacing w:before="35" w:after="35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DF68AE" w:rsidRPr="00AB687C" w:rsidRDefault="00DF68AE" w:rsidP="00DF68AE">
            <w:pPr>
              <w:spacing w:before="35" w:after="10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color w:val="000000"/>
                <w:lang w:eastAsia="ru-RU"/>
              </w:rPr>
              <w:t>Положение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«О действии программы воспитательной системы </w:t>
            </w:r>
            <w:r w:rsidR="00A3028F">
              <w:rPr>
                <w:rFonts w:eastAsia="Times New Roman"/>
                <w:b/>
                <w:bCs/>
                <w:color w:val="000000"/>
                <w:lang w:eastAsia="ru-RU"/>
              </w:rPr>
              <w:t>МБОУ ОСОШ»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В воспитательной программе школы принимают участие дети в возрасте от 7 до 18 лет и взрослые люди, оказывающие содействие в достижении её целей и задач.</w:t>
            </w:r>
          </w:p>
          <w:p w:rsidR="00A3028F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 xml:space="preserve">1. Главными регулирующими органами является администрация школы: </w:t>
            </w:r>
            <w:r w:rsidR="00A3028F">
              <w:rPr>
                <w:rFonts w:eastAsia="Times New Roman"/>
                <w:color w:val="000000"/>
                <w:lang w:eastAsia="ru-RU"/>
              </w:rPr>
              <w:t>директор,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заместител</w:t>
            </w:r>
            <w:r w:rsidR="00A3028F">
              <w:rPr>
                <w:rFonts w:eastAsia="Times New Roman"/>
                <w:color w:val="000000"/>
                <w:lang w:eastAsia="ru-RU"/>
              </w:rPr>
              <w:t>и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директора по учебно-воспитательной работе</w:t>
            </w:r>
            <w:r w:rsidR="00A3028F">
              <w:rPr>
                <w:rFonts w:eastAsia="Times New Roman"/>
                <w:color w:val="000000"/>
                <w:lang w:eastAsia="ru-RU"/>
              </w:rPr>
              <w:t xml:space="preserve">; </w:t>
            </w:r>
            <w:r w:rsidRPr="00AB687C">
              <w:rPr>
                <w:rFonts w:eastAsia="Times New Roman"/>
                <w:color w:val="000000"/>
                <w:lang w:eastAsia="ru-RU"/>
              </w:rPr>
              <w:t>старш</w:t>
            </w:r>
            <w:r w:rsidR="00A3028F">
              <w:rPr>
                <w:rFonts w:eastAsia="Times New Roman"/>
                <w:color w:val="000000"/>
                <w:lang w:eastAsia="ru-RU"/>
              </w:rPr>
              <w:t>ая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вожат</w:t>
            </w:r>
            <w:r w:rsidR="00A3028F">
              <w:rPr>
                <w:rFonts w:eastAsia="Times New Roman"/>
                <w:color w:val="000000"/>
                <w:lang w:eastAsia="ru-RU"/>
              </w:rPr>
              <w:t>ая.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 xml:space="preserve">2. Основным исполнительным органом является коллектив учителей </w:t>
            </w:r>
            <w:r w:rsidR="00A3028F">
              <w:rPr>
                <w:rFonts w:eastAsia="Times New Roman"/>
                <w:color w:val="000000"/>
                <w:lang w:eastAsia="ru-RU"/>
              </w:rPr>
              <w:t>МБОУ ОСОШ</w:t>
            </w:r>
            <w:r w:rsidRPr="00AB687C">
              <w:rPr>
                <w:rFonts w:eastAsia="Times New Roman"/>
                <w:color w:val="000000"/>
                <w:lang w:eastAsia="ru-RU"/>
              </w:rPr>
              <w:t>, внедряющих программу и помогающи</w:t>
            </w:r>
            <w:r w:rsidR="00A3028F">
              <w:rPr>
                <w:rFonts w:eastAsia="Times New Roman"/>
                <w:color w:val="000000"/>
                <w:lang w:eastAsia="ru-RU"/>
              </w:rPr>
              <w:t>х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её осуществить;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3. Администрация школы создает основные положения, цели и задачи программы, следит за их исполнением;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4. Администрация школы координирует работу кружков, внеклассных мероприятий, внеурочной деятельности педагогов и учащихся по реализации воспитательной программы;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5. Администрация школы и коллектив учителей по мере необходимости может вносить коррективы в программу воспитательной системы школы;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6. Администрация школы отслеживает динамику осуществления воспитательной работы и её эффективность;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7. Основными направлениями программы являются: ученик-патриот и гражданин, ученик и его нравственность, ученик и его интеллектуальные возможности, ученик и его здоровье, ученик и его семья.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color w:val="000000"/>
                <w:lang w:eastAsia="ru-RU"/>
              </w:rPr>
              <w:t>Содержание работы по основным направлениям: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Для реализации цели весь воспитательный процесс построен на работе 5-ти основных направлений.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1. Ученик</w:t>
            </w:r>
            <w:r w:rsidR="00A3028F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B687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- патриот и гражданин: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изучение учащимися правовых норм государства, законов и формирование ответственного отношения;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организация и проведение внеклассных мероприятий, направленных на формирование умений и навыков правового поведения;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lastRenderedPageBreak/>
              <w:t>- сотрудничество с правовыми организациями в целях правового просвещения учащихся;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формирование способности руководствоваться в ситуациях нравственно-правового выбора мотивами долга, совести, справедливости;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изучение биографий выдающихся граждан своего Края, страны-патриотов и борцов за Отечество;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развитие патриотических чувств учащихся через организацию и проведение внеклассных мероприятий, формирующих патриотизм на практике;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организация встреч с представителями общества – истинными гражданами и патриотами своей страны;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создание условий для проявления патриотизма учащихся, любви к Родине, месту, в котором ученик растет;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посещение мест, связанных с памятью поколений, формирование культуры проявления патриотизма и гражданской позиции;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демонстрация примеров проявления молодежью, школьниками гражданской позиции, мужества, патриотизма;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поощрение учащихся, проявляющих гражданскую позицию, мужество, героизм;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активное сотрудничество с социумом по развитию патриотизма и гражданской позиции учащихся;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привлечение учащихся к работе в общественных орга</w:t>
            </w:r>
            <w:r w:rsidR="00A3028F">
              <w:rPr>
                <w:rFonts w:eastAsia="Times New Roman"/>
                <w:color w:val="000000"/>
                <w:lang w:eastAsia="ru-RU"/>
              </w:rPr>
              <w:t>низациях, молодежных движениях</w:t>
            </w:r>
            <w:r w:rsidRPr="00AB687C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2. Ученик и его нравственность: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изучение нравственной воспитанности учащихся школы и определение возможных путей коррекции нравственной воспитанности учащихся необходимыми мерами и формами воспитательного воздействия;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изучение нравственного климата в семьях учащихся и классных коллектив</w:t>
            </w:r>
            <w:r w:rsidR="00A3028F">
              <w:rPr>
                <w:rFonts w:eastAsia="Times New Roman"/>
                <w:color w:val="000000"/>
                <w:lang w:eastAsia="ru-RU"/>
              </w:rPr>
              <w:t xml:space="preserve">ах, консультирование родителей </w:t>
            </w:r>
            <w:r w:rsidRPr="00AB687C">
              <w:rPr>
                <w:rFonts w:eastAsia="Times New Roman"/>
                <w:color w:val="000000"/>
                <w:lang w:eastAsia="ru-RU"/>
              </w:rPr>
              <w:t>по изученной проблеме;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учет возрастны</w:t>
            </w:r>
            <w:r w:rsidR="00A3028F">
              <w:rPr>
                <w:rFonts w:eastAsia="Times New Roman"/>
                <w:color w:val="000000"/>
                <w:lang w:eastAsia="ru-RU"/>
              </w:rPr>
              <w:t>х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особенностей в организации воспитательной работы;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создание условий для проявления учащимися собственных достижений в проявлении своих нравственных качеств;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поощрение учащихся</w:t>
            </w:r>
            <w:r w:rsidR="00A3028F">
              <w:rPr>
                <w:rFonts w:eastAsia="Times New Roman"/>
                <w:color w:val="000000"/>
                <w:lang w:eastAsia="ru-RU"/>
              </w:rPr>
              <w:t>,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совершающих нравственные поступки.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3. Ученик и его интеллектуальные возможности: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изучение интеллектуальных возможностей учащихся школы;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формирование культуры умственного труда;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стимулирование и поощрение достижений учащихся в данном направлении;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</w:t>
            </w:r>
            <w:r w:rsidR="0072181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AB687C">
              <w:rPr>
                <w:rFonts w:eastAsia="Times New Roman"/>
                <w:color w:val="000000"/>
                <w:lang w:eastAsia="ru-RU"/>
              </w:rPr>
              <w:t xml:space="preserve">контроль </w:t>
            </w:r>
            <w:r w:rsidR="00A3028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B687C">
              <w:rPr>
                <w:rFonts w:eastAsia="Times New Roman"/>
                <w:color w:val="000000"/>
                <w:lang w:eastAsia="ru-RU"/>
              </w:rPr>
              <w:t>за</w:t>
            </w:r>
            <w:proofErr w:type="gramEnd"/>
            <w:r w:rsidR="00FA67A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деятельностью педагогов и классных руководителей по вопросу создания условий для всестороннего развития интеллекта учащихся.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4. Ученик и его здоровье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изучение состояния физического здоровья учащихся и определение путей преодоления физического недоразвития, формирование интереса и желания преодолеть собственные проблемы здоровья;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изучение отношения родителей учащихся к данной проблеме в школе и дома;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изучение спортивных интересов учащихся, потребностей в занятиях физической культурой и спортом;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содержательная сторона организации спортивных мероприятий и праздников;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всесторонняя демонстрация достижений учащихся занятиями физкультурой и спортом;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поощрение учащихся, демонстрирующих ответственное отношение к занятиям физической культурой и спортом;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контроль эффективности мероприятий, направленных на формирование здорового образа жизни учащихся;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 xml:space="preserve">- </w:t>
            </w:r>
            <w:r w:rsidR="00FA67AF">
              <w:rPr>
                <w:rFonts w:eastAsia="Times New Roman"/>
                <w:color w:val="000000"/>
                <w:lang w:eastAsia="ru-RU"/>
              </w:rPr>
              <w:t>п</w:t>
            </w:r>
            <w:r w:rsidRPr="00AB687C">
              <w:rPr>
                <w:rFonts w:eastAsia="Times New Roman"/>
                <w:color w:val="000000"/>
                <w:lang w:eastAsia="ru-RU"/>
              </w:rPr>
              <w:t>ропаганда здорового образа жизни.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5. Ученик и его семья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Изучение взаимоотношени</w:t>
            </w:r>
            <w:r w:rsidR="00FA67AF">
              <w:rPr>
                <w:rFonts w:eastAsia="Times New Roman"/>
                <w:color w:val="000000"/>
                <w:lang w:eastAsia="ru-RU"/>
              </w:rPr>
              <w:t>й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детей и родителей, атмосферы в семьях учащихся;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Сотрудничество с общественными и правовыми организациями с целью сохранения физического и психического благополучия каждого ребенка в семье;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Создание благоприятной атмосферы общения, направленной на преодоление конфликтных ситуации в процессе воспитания учащихся в системе «учитель</w:t>
            </w:r>
            <w:r w:rsidR="00FA67AF">
              <w:rPr>
                <w:rFonts w:eastAsia="Times New Roman"/>
                <w:color w:val="000000"/>
                <w:lang w:eastAsia="ru-RU"/>
              </w:rPr>
              <w:t xml:space="preserve"> – </w:t>
            </w:r>
            <w:r w:rsidRPr="00AB687C">
              <w:rPr>
                <w:rFonts w:eastAsia="Times New Roman"/>
                <w:color w:val="000000"/>
                <w:lang w:eastAsia="ru-RU"/>
              </w:rPr>
              <w:t>ученик</w:t>
            </w:r>
            <w:r w:rsidR="00FA67A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B687C">
              <w:rPr>
                <w:rFonts w:eastAsia="Times New Roman"/>
                <w:color w:val="000000"/>
                <w:lang w:eastAsia="ru-RU"/>
              </w:rPr>
              <w:t>-</w:t>
            </w:r>
            <w:r w:rsidR="00FA67A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B687C">
              <w:rPr>
                <w:rFonts w:eastAsia="Times New Roman"/>
                <w:color w:val="000000"/>
                <w:lang w:eastAsia="ru-RU"/>
              </w:rPr>
              <w:t>родитель»;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 xml:space="preserve">- Удовлетворение потребностей родителей в консультативной помощи психолого-социальной службы </w:t>
            </w:r>
            <w:r w:rsidR="00FA67AF">
              <w:rPr>
                <w:rFonts w:eastAsia="Times New Roman"/>
                <w:color w:val="000000"/>
                <w:lang w:eastAsia="ru-RU"/>
              </w:rPr>
              <w:t>района</w:t>
            </w:r>
            <w:r w:rsidRPr="00AB687C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Разностороннее просвещение родителей по вопросам психологии и педагогики, воспитания учащихся, использование активных форм просветительской деятельности;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Организация и проведение совместного досуга родителей и учащихся;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Создание благоприятной атмосферы общения, направленной на преодоление конфликтных ситуации в системе «учитель</w:t>
            </w:r>
            <w:r w:rsidR="00FA67AF">
              <w:rPr>
                <w:rFonts w:eastAsia="Times New Roman"/>
                <w:color w:val="000000"/>
                <w:lang w:eastAsia="ru-RU"/>
              </w:rPr>
              <w:t xml:space="preserve"> – </w:t>
            </w:r>
            <w:r w:rsidRPr="00AB687C">
              <w:rPr>
                <w:rFonts w:eastAsia="Times New Roman"/>
                <w:color w:val="000000"/>
                <w:lang w:eastAsia="ru-RU"/>
              </w:rPr>
              <w:t>ученик</w:t>
            </w:r>
            <w:r w:rsidR="00FA67A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AB687C">
              <w:rPr>
                <w:rFonts w:eastAsia="Times New Roman"/>
                <w:color w:val="000000"/>
                <w:lang w:eastAsia="ru-RU"/>
              </w:rPr>
              <w:t>-р</w:t>
            </w:r>
            <w:proofErr w:type="gramEnd"/>
            <w:r w:rsidRPr="00AB687C">
              <w:rPr>
                <w:rFonts w:eastAsia="Times New Roman"/>
                <w:color w:val="000000"/>
                <w:lang w:eastAsia="ru-RU"/>
              </w:rPr>
              <w:t>одитель»;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Привлечение родителей к активному участию в жизни школы;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- Демонстрация достижений родителей в воспитании детей, положительного семейного опыта;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Содержание урочной и внеурочной деятельности учащихся </w:t>
            </w:r>
            <w:r w:rsidR="00FA67AF">
              <w:rPr>
                <w:rFonts w:eastAsia="Times New Roman"/>
                <w:b/>
                <w:bCs/>
                <w:color w:val="000000"/>
                <w:lang w:eastAsia="ru-RU"/>
              </w:rPr>
              <w:t>МБОУ ОСОШ</w:t>
            </w:r>
            <w:r w:rsidRPr="00AB687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</w:p>
          <w:tbl>
            <w:tblPr>
              <w:tblW w:w="14161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77"/>
              <w:gridCol w:w="5487"/>
              <w:gridCol w:w="5297"/>
            </w:tblGrid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Конкурс изобразительного творчества военной тематики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Конкурс чтецов «Строки</w:t>
                  </w:r>
                  <w:r w:rsidR="00FA67AF">
                    <w:rPr>
                      <w:rFonts w:eastAsia="Times New Roman"/>
                      <w:color w:val="000000"/>
                      <w:lang w:eastAsia="ru-RU"/>
                    </w:rPr>
                    <w:t>,</w:t>
                  </w: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 опаленные войной»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Конкурс песни «</w:t>
                  </w:r>
                  <w:r w:rsidR="00A648CE" w:rsidRPr="001314B0">
                    <w:rPr>
                      <w:rFonts w:eastAsia="Times New Roman"/>
                    </w:rPr>
                    <w:t>«Память сердца</w:t>
                  </w: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» </w:t>
                  </w:r>
                </w:p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Конкурс рисунков «Служба ратная, служба солдатская»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Шефская помощь по благоустройству памятника погибшим воинам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FA67AF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« По тропам памяти» </w:t>
                  </w:r>
                  <w:r w:rsidR="00FA67AF">
                    <w:rPr>
                      <w:rFonts w:eastAsia="Times New Roman"/>
                      <w:color w:val="000000"/>
                      <w:lang w:eastAsia="ru-RU"/>
                    </w:rPr>
                    <w:t>- п</w:t>
                  </w: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росмотр кинофильмов военной тематики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FA67AF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Неделя добра</w:t>
                  </w:r>
                  <w:r w:rsidR="00DF68AE"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 «Доброе слово ветеранам»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A648C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Встречи </w:t>
                  </w:r>
                  <w:r w:rsidR="00A648CE">
                    <w:rPr>
                      <w:rFonts w:eastAsia="Times New Roman"/>
                      <w:color w:val="000000"/>
                      <w:lang w:eastAsia="ru-RU"/>
                    </w:rPr>
                    <w:t>с</w:t>
                  </w: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="00A648CE">
                    <w:rPr>
                      <w:rFonts w:eastAsia="Times New Roman"/>
                      <w:color w:val="000000"/>
                      <w:lang w:eastAsia="ru-RU"/>
                    </w:rPr>
                    <w:t>тыловиками</w:t>
                  </w: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, «Доброе слово ветеранам»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A648C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Встречи с </w:t>
                  </w:r>
                  <w:r w:rsidR="00A648CE">
                    <w:rPr>
                      <w:rFonts w:eastAsia="Times New Roman"/>
                      <w:color w:val="000000"/>
                      <w:lang w:eastAsia="ru-RU"/>
                    </w:rPr>
                    <w:t xml:space="preserve">воинами-афганцами </w:t>
                  </w: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 « Уроки памяти»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Тематические классные часы, собрания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Трудовой десант «Тропа милосердия»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648CE" w:rsidRDefault="00A648CE" w:rsidP="00A648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Обновление фотостенда </w:t>
                  </w:r>
                  <w:r w:rsidRPr="001314B0">
                    <w:rPr>
                      <w:rFonts w:eastAsia="Times New Roman"/>
                    </w:rPr>
                    <w:t xml:space="preserve"> «Лица Победы»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Участие в районных, краевых, всероссийских олимпиадах, конкурсах, проектах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Проведение месячника военно-патриотического воспитания «Слава защитнику Отечества»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A648C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Участие в школьном проекте «Забота» 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Проведение конкурсов среди учащихся на лучший реферат, сочинение, рассказ, стихотворение по патриотической тематике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A648C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lastRenderedPageBreak/>
                    <w:t xml:space="preserve">Участие в краевом смотре </w:t>
                  </w:r>
                  <w:r w:rsidR="00A648CE">
                    <w:rPr>
                      <w:rFonts w:eastAsia="Times New Roman"/>
                      <w:color w:val="000000"/>
                      <w:lang w:eastAsia="ru-RU"/>
                    </w:rPr>
                    <w:t xml:space="preserve">- </w:t>
                  </w: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конкурсе на лучший музей  Красноярского края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A648C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Участие в </w:t>
                  </w:r>
                  <w:r w:rsidR="00A648CE">
                    <w:rPr>
                      <w:rFonts w:eastAsia="Times New Roman"/>
                      <w:color w:val="000000"/>
                      <w:lang w:eastAsia="ru-RU"/>
                    </w:rPr>
                    <w:t xml:space="preserve">районном </w:t>
                  </w: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 туристическом лагере </w:t>
                  </w:r>
                  <w:r w:rsidR="00A648CE">
                    <w:rPr>
                      <w:rFonts w:eastAsia="Times New Roman"/>
                      <w:color w:val="000000"/>
                      <w:lang w:eastAsia="ru-RU"/>
                    </w:rPr>
                    <w:t>(руководитель Шлёнский В.Д.)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Проведение спортивных праздников и соревнований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Проведение праздников, посвященных Дню защитника Отечества «Я люблю тебя, Россия»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A648C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Организация и проведение уроков мужества с привлечением людей, отслуживших в армии, представителей органов полиции и т.п.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Изучение родного края через экскурсии в музеи, туристические поездки, экскурсии по родному краю.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Празднование русских народных праздников </w:t>
                  </w:r>
                  <w:r w:rsidR="00A648CE">
                    <w:rPr>
                      <w:rFonts w:eastAsia="Times New Roman"/>
                      <w:color w:val="000000"/>
                      <w:lang w:eastAsia="ru-RU"/>
                    </w:rPr>
                    <w:t>(</w:t>
                  </w: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«Масленица»</w:t>
                  </w:r>
                  <w:r w:rsidR="00A648CE">
                    <w:rPr>
                      <w:rFonts w:eastAsia="Times New Roman"/>
                      <w:color w:val="000000"/>
                      <w:lang w:eastAsia="ru-RU"/>
                    </w:rPr>
                    <w:t>)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Примерный цикл бесед (1-4 </w:t>
                  </w:r>
                  <w:proofErr w:type="spellStart"/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кл</w:t>
                  </w:r>
                  <w:proofErr w:type="spellEnd"/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Примерный цикл бесед</w:t>
                  </w:r>
                </w:p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(5-9 </w:t>
                  </w:r>
                  <w:proofErr w:type="spellStart"/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кл</w:t>
                  </w:r>
                  <w:proofErr w:type="spellEnd"/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Примерный цикл бесед и диспутов (10-11кл)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72181F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1. Ветераны-земляки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A648C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Ветеран живет рядом (беседы о победоносных войнах России, чтение писем ветеранов, проживающих в </w:t>
                  </w:r>
                  <w:r w:rsidR="00A648CE">
                    <w:rPr>
                      <w:rFonts w:eastAsia="Times New Roman"/>
                      <w:color w:val="000000"/>
                      <w:lang w:eastAsia="ru-RU"/>
                    </w:rPr>
                    <w:t>Балахт</w:t>
                  </w: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инском районе)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Великие люди Красноярского края </w:t>
                  </w:r>
                </w:p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gramStart"/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(Знакомство с жизнью и творчеством выдающихся людей Красноярского края А. </w:t>
                  </w:r>
                  <w:proofErr w:type="spellStart"/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Годенко</w:t>
                  </w:r>
                  <w:proofErr w:type="spellEnd"/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, В. И. Суриков, А. </w:t>
                  </w:r>
                  <w:proofErr w:type="spellStart"/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Поздеев</w:t>
                  </w:r>
                  <w:proofErr w:type="spellEnd"/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,</w:t>
                  </w:r>
                  <w:proofErr w:type="gramEnd"/>
                </w:p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gramStart"/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Д. Хворостовский)</w:t>
                  </w:r>
                  <w:proofErr w:type="gramEnd"/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A648C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2. А мой дедушка, а моя бабушка</w:t>
                  </w:r>
                  <w:r w:rsidR="00A648CE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(с родными</w:t>
                  </w:r>
                  <w:r w:rsidR="00A648CE">
                    <w:rPr>
                      <w:rFonts w:eastAsia="Times New Roman"/>
                      <w:color w:val="000000"/>
                      <w:lang w:eastAsia="ru-RU"/>
                    </w:rPr>
                    <w:t>,</w:t>
                  </w: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 родственниками)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Гимн и флаг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«Виват, Россия!»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3. Семейные реликвии, о чем они могут рассказать?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A648CE" w:rsidP="00A648C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Край родной</w:t>
                  </w:r>
                  <w:r w:rsidR="00DF68AE"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 (наблюдение за экологическим состоянием 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Балахт</w:t>
                  </w:r>
                  <w:r w:rsidR="00DF68AE" w:rsidRPr="00AB687C">
                    <w:rPr>
                      <w:rFonts w:eastAsia="Times New Roman"/>
                      <w:color w:val="000000"/>
                      <w:lang w:eastAsia="ru-RU"/>
                    </w:rPr>
                    <w:t>инского района, Красноярского края)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«Я должен служить!»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4. Военная символика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Великие люди Красноярского края </w:t>
                  </w:r>
                </w:p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gramStart"/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(Знакомство </w:t>
                  </w:r>
                  <w:r w:rsidR="00A648CE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с жизнью и творчеством выдающихся людей</w:t>
                  </w:r>
                  <w:r w:rsidR="00A648CE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 Красноярского края А. </w:t>
                  </w:r>
                  <w:proofErr w:type="spellStart"/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Годенко</w:t>
                  </w:r>
                  <w:proofErr w:type="spellEnd"/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, </w:t>
                  </w:r>
                  <w:r w:rsidR="00A648CE">
                    <w:rPr>
                      <w:rFonts w:eastAsia="Times New Roman"/>
                      <w:color w:val="000000"/>
                      <w:lang w:eastAsia="ru-RU"/>
                    </w:rPr>
                    <w:t xml:space="preserve"> В. И. Суриков, А, </w:t>
                  </w: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Поздеев</w:t>
                  </w:r>
                  <w:proofErr w:type="spellEnd"/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,</w:t>
                  </w:r>
                  <w:proofErr w:type="gramEnd"/>
                </w:p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gramStart"/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Д. Хворостовский, </w:t>
                  </w:r>
                  <w:r w:rsidR="00A648CE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А. Дубенской</w:t>
                  </w:r>
                  <w:r w:rsidR="00A648CE">
                    <w:rPr>
                      <w:rFonts w:eastAsia="Times New Roman"/>
                      <w:color w:val="000000"/>
                      <w:lang w:eastAsia="ru-RU"/>
                    </w:rPr>
                    <w:t xml:space="preserve"> и др.</w:t>
                  </w: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AB687C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История </w:t>
                  </w:r>
                  <w:r w:rsidR="006C1EB7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г</w:t>
                  </w:r>
                  <w:proofErr w:type="gramEnd"/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 xml:space="preserve">. </w:t>
                  </w:r>
                  <w:r w:rsidR="00AB687C" w:rsidRPr="00AB687C">
                    <w:rPr>
                      <w:rFonts w:eastAsia="Times New Roman"/>
                      <w:color w:val="000000"/>
                      <w:lang w:eastAsia="ru-RU"/>
                    </w:rPr>
                    <w:t>Красноярска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5. Вот моя деревня, вот мой дом родной.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«Сердцем прикоснись к подвигу»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«Великие люди России»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6. Моя родословная (составление генеалогического дерева)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«Герои Брестской крепости»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«Подвиг простого солдата»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1. История школы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«Великие люди России»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2. По следам предков</w:t>
                  </w:r>
                </w:p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lastRenderedPageBreak/>
                    <w:t>3. Беседа о народных приметах.</w:t>
                  </w:r>
                </w:p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4. Беседа о народных промыслах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lastRenderedPageBreak/>
                    <w:t>Подвижные игры народов России</w:t>
                  </w:r>
                </w:p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Аппл</w:t>
                  </w:r>
                  <w:r w:rsidR="00A648CE">
                    <w:rPr>
                      <w:rFonts w:eastAsia="Times New Roman"/>
                      <w:color w:val="000000"/>
                      <w:lang w:eastAsia="ru-RU"/>
                    </w:rPr>
                    <w:t>икация на тему «Березовая роща»</w:t>
                  </w:r>
                </w:p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Составление рассказов о будущем Родины</w:t>
                  </w:r>
                </w:p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Оформление стенда «Герои войны</w:t>
                  </w:r>
                </w:p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Составление книги памяти школы « История школы», «Выпускники и учителя»</w:t>
                  </w:r>
                </w:p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Сочинение на тему «Моё село»</w:t>
                  </w:r>
                </w:p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Музейная работа: учет экспонатов, оформление стендов, благоустройство, сортировка вещей.</w:t>
                  </w:r>
                </w:p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Написание рефератов по краеведению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Составление фотоальбома почетные жители села</w:t>
                  </w:r>
                </w:p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Музейная работа: учет экспонатов, оформление стендов, благоустройство, сортировка вещей.</w:t>
                  </w:r>
                </w:p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Написание рефератов по краеведению</w:t>
                  </w:r>
                </w:p>
              </w:tc>
            </w:tr>
            <w:tr w:rsidR="00DF68AE" w:rsidRPr="00AB687C" w:rsidTr="0072181F">
              <w:trPr>
                <w:trHeight w:val="133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68AE" w:rsidRPr="00AB687C" w:rsidRDefault="00DF68AE" w:rsidP="00DF68AE">
                  <w:pPr>
                    <w:spacing w:before="35" w:after="35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AB687C">
                    <w:rPr>
                      <w:rFonts w:eastAsia="Times New Roman"/>
                      <w:color w:val="000000"/>
                      <w:lang w:eastAsia="ru-RU"/>
                    </w:rPr>
                    <w:t>Написание рефератов, исследовательских работ по краеведению</w:t>
                  </w:r>
                </w:p>
              </w:tc>
            </w:tr>
          </w:tbl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 xml:space="preserve">Все занятия подразделяются </w:t>
            </w:r>
            <w:proofErr w:type="gramStart"/>
            <w:r w:rsidR="006C1EB7">
              <w:rPr>
                <w:rFonts w:eastAsia="Times New Roman"/>
                <w:color w:val="000000"/>
                <w:lang w:eastAsia="ru-RU"/>
              </w:rPr>
              <w:t>на</w:t>
            </w:r>
            <w:proofErr w:type="gramEnd"/>
            <w:r w:rsidR="006C1EB7">
              <w:rPr>
                <w:rFonts w:eastAsia="Times New Roman"/>
                <w:color w:val="000000"/>
                <w:lang w:eastAsia="ru-RU"/>
              </w:rPr>
              <w:t xml:space="preserve"> теоретические и практические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Теоретические часы включают в себя получение и расширение знаний по основным предметам школьной программы: истории, литературы, географии, биологии, Истории Красноярского края, изобразительного искусства, физической культуры, ОБЖ. Реализация программы объединяет учебные, внеурочные занятия и мероприятия. Большое значение играет Детская организация «</w:t>
            </w:r>
            <w:r w:rsidR="006C1EB7">
              <w:rPr>
                <w:rFonts w:eastAsia="Times New Roman"/>
                <w:color w:val="000000"/>
                <w:lang w:eastAsia="ru-RU"/>
              </w:rPr>
              <w:t>Непоседы</w:t>
            </w:r>
            <w:r w:rsidRPr="00AB687C">
              <w:rPr>
                <w:rFonts w:eastAsia="Times New Roman"/>
                <w:color w:val="000000"/>
                <w:lang w:eastAsia="ru-RU"/>
              </w:rPr>
              <w:t>», в которой учащееся школы имеют возможность реализовать себя по интересующему их направлению.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В практические часы включаются такие формы и методы внеклассной работы как: экскурсии, походы, составление летописей, книг истории, встречи с интересными людьми, посещение музеев.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1-4 классы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 xml:space="preserve">В ходе реализации программы дети знакомятся с флорой и фауной Красноярского края, России, с древнерусской культурой и обычаями предков, особенностями русского зодчества, русской литературой. 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В рамках воспитательной программы дети познают культуру поведения в обществе, семейные традиции, составляют генеалогическое древо. Принимают участие в детской организации «</w:t>
            </w:r>
            <w:proofErr w:type="spellStart"/>
            <w:r w:rsidR="006C1EB7">
              <w:rPr>
                <w:rFonts w:eastAsia="Times New Roman"/>
                <w:color w:val="000000"/>
                <w:lang w:eastAsia="ru-RU"/>
              </w:rPr>
              <w:t>Непоседы</w:t>
            </w:r>
            <w:r w:rsidRPr="00AB687C">
              <w:rPr>
                <w:rFonts w:eastAsia="Times New Roman"/>
                <w:color w:val="000000"/>
                <w:lang w:eastAsia="ru-RU"/>
              </w:rPr>
              <w:t>к</w:t>
            </w:r>
            <w:proofErr w:type="spellEnd"/>
            <w:r w:rsidRPr="00AB687C">
              <w:rPr>
                <w:rFonts w:eastAsia="Times New Roman"/>
                <w:color w:val="000000"/>
                <w:lang w:eastAsia="ru-RU"/>
              </w:rPr>
              <w:t>», школьных, районных, краевых конкурсах, мероприятиях, проектах.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5-9 классы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 xml:space="preserve">На данной ступени реализации воспитательной программы происходит расширение и закрепление материала по программе. Более подробно изучается история возникновения с. </w:t>
            </w:r>
            <w:r w:rsidR="006C1EB7">
              <w:rPr>
                <w:rFonts w:eastAsia="Times New Roman"/>
                <w:color w:val="000000"/>
                <w:lang w:eastAsia="ru-RU"/>
              </w:rPr>
              <w:t>Огур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и </w:t>
            </w:r>
            <w:r w:rsidR="006C1EB7">
              <w:rPr>
                <w:rFonts w:eastAsia="Times New Roman"/>
                <w:color w:val="000000"/>
                <w:lang w:eastAsia="ru-RU"/>
              </w:rPr>
              <w:t>Балахтин</w:t>
            </w:r>
            <w:r w:rsidRPr="00AB687C">
              <w:rPr>
                <w:rFonts w:eastAsia="Times New Roman"/>
                <w:color w:val="000000"/>
                <w:lang w:eastAsia="ru-RU"/>
              </w:rPr>
              <w:t>ского района, Красноярского края, России.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Начинается работа по исследовательской деятельности. Все материалы отправляются в архив музея, пополняя его фонды.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Принимают участие в детской организации «</w:t>
            </w:r>
            <w:r w:rsidR="006C1EB7">
              <w:rPr>
                <w:rFonts w:eastAsia="Times New Roman"/>
                <w:color w:val="000000"/>
                <w:lang w:eastAsia="ru-RU"/>
              </w:rPr>
              <w:t>Непоседы</w:t>
            </w:r>
            <w:r w:rsidRPr="00AB687C">
              <w:rPr>
                <w:rFonts w:eastAsia="Times New Roman"/>
                <w:color w:val="000000"/>
                <w:lang w:eastAsia="ru-RU"/>
              </w:rPr>
              <w:t>», школьных, районных, краевых конкурсах, мероприятиях, проектах.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10-11 классы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На данной ступени школьного обучения учащиеся в основном занимаются исследовательской деятельностью: составляют фотоальбомы, создают</w:t>
            </w:r>
            <w:r w:rsidR="006C1EB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B687C">
              <w:rPr>
                <w:rFonts w:eastAsia="Times New Roman"/>
                <w:color w:val="000000"/>
                <w:lang w:eastAsia="ru-RU"/>
              </w:rPr>
              <w:t xml:space="preserve"> презентации, пишут рефераты, доклады, исследовательские работы.</w:t>
            </w:r>
          </w:p>
          <w:p w:rsidR="00DF68AE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Принимают участие в детской организации «</w:t>
            </w:r>
            <w:r w:rsidR="006C1EB7">
              <w:rPr>
                <w:rFonts w:eastAsia="Times New Roman"/>
                <w:color w:val="000000"/>
                <w:lang w:eastAsia="ru-RU"/>
              </w:rPr>
              <w:t>Непоседы</w:t>
            </w:r>
            <w:r w:rsidRPr="00AB687C">
              <w:rPr>
                <w:rFonts w:eastAsia="Times New Roman"/>
                <w:color w:val="000000"/>
                <w:lang w:eastAsia="ru-RU"/>
              </w:rPr>
              <w:t>», школьных, районных, краевых конкурсах, мероприятиях, проектах.</w:t>
            </w:r>
          </w:p>
          <w:p w:rsidR="0072181F" w:rsidRDefault="0072181F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72181F" w:rsidRPr="00AB687C" w:rsidRDefault="0072181F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72181F" w:rsidRDefault="0072181F" w:rsidP="00DF68AE">
            <w:pPr>
              <w:spacing w:before="35" w:after="35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Оценка эффективности работы по реализации воспитательной программы </w:t>
            </w:r>
            <w:r w:rsidR="006C1EB7">
              <w:rPr>
                <w:rFonts w:eastAsia="Times New Roman"/>
                <w:b/>
                <w:bCs/>
                <w:color w:val="000000"/>
                <w:lang w:eastAsia="ru-RU"/>
              </w:rPr>
              <w:t>МБОУ ОСОШ</w:t>
            </w:r>
            <w:r w:rsidRPr="00AB687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1. Наблюдение за саморазвитием участников программы;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2. Анкетирование, опросы педагогов, детей и родителей;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 xml:space="preserve">3. Отслеживание результативности участия школьников в мероприятиях, конкурсах, направленных на пропаганду любви к </w:t>
            </w:r>
            <w:r w:rsidR="006C1EB7">
              <w:rPr>
                <w:rFonts w:eastAsia="Times New Roman"/>
                <w:color w:val="000000"/>
                <w:lang w:eastAsia="ru-RU"/>
              </w:rPr>
              <w:t>Р</w:t>
            </w:r>
            <w:r w:rsidRPr="00AB687C">
              <w:rPr>
                <w:rFonts w:eastAsia="Times New Roman"/>
                <w:color w:val="000000"/>
                <w:lang w:eastAsia="ru-RU"/>
              </w:rPr>
              <w:t>одине, семье, бережного отношения к природе, толерантному отношению к людям других национальностей, здоровому образу жизни.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4. Анализ эффективности воспитательного процесса в школе.</w:t>
            </w:r>
          </w:p>
          <w:p w:rsidR="00DF68AE" w:rsidRPr="00AB687C" w:rsidRDefault="00DF68AE" w:rsidP="00DF68AE">
            <w:pPr>
              <w:spacing w:before="35" w:after="35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color w:val="000000"/>
                <w:u w:val="single"/>
                <w:lang w:eastAsia="ru-RU"/>
              </w:rPr>
              <w:t>Литература:</w:t>
            </w:r>
          </w:p>
          <w:p w:rsidR="00DF68AE" w:rsidRPr="00AB687C" w:rsidRDefault="00DF68AE" w:rsidP="006C1EB7">
            <w:pPr>
              <w:spacing w:before="35" w:after="35" w:line="240" w:lineRule="auto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 xml:space="preserve">1. </w:t>
            </w:r>
            <w:proofErr w:type="spellStart"/>
            <w:r w:rsidRPr="00AB687C">
              <w:rPr>
                <w:rFonts w:eastAsia="Times New Roman"/>
                <w:color w:val="000000"/>
                <w:lang w:eastAsia="ru-RU"/>
              </w:rPr>
              <w:t>Байбородова</w:t>
            </w:r>
            <w:proofErr w:type="spellEnd"/>
            <w:r w:rsidRPr="00AB687C">
              <w:rPr>
                <w:rFonts w:eastAsia="Times New Roman"/>
                <w:color w:val="000000"/>
                <w:lang w:eastAsia="ru-RU"/>
              </w:rPr>
              <w:t xml:space="preserve"> Л.</w:t>
            </w:r>
            <w:proofErr w:type="gramStart"/>
            <w:r w:rsidRPr="00AB687C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AB687C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gramStart"/>
            <w:r w:rsidRPr="00AB687C">
              <w:rPr>
                <w:rFonts w:eastAsia="Times New Roman"/>
                <w:color w:val="000000"/>
                <w:lang w:eastAsia="ru-RU"/>
              </w:rPr>
              <w:t>Чернявская</w:t>
            </w:r>
            <w:proofErr w:type="gramEnd"/>
            <w:r w:rsidRPr="00AB687C">
              <w:rPr>
                <w:rFonts w:eastAsia="Times New Roman"/>
                <w:color w:val="000000"/>
                <w:lang w:eastAsia="ru-RU"/>
              </w:rPr>
              <w:t xml:space="preserve"> А.П., «Воспитание сельского школьника», М.Центр «Педагогический поиск», 2002;</w:t>
            </w:r>
          </w:p>
          <w:p w:rsidR="00DF68AE" w:rsidRPr="00AB687C" w:rsidRDefault="00DF68AE" w:rsidP="006C1EB7">
            <w:pPr>
              <w:spacing w:before="35" w:after="35" w:line="240" w:lineRule="auto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 xml:space="preserve">2. Беспятова Н.К, Яковлев Д.Е., « </w:t>
            </w:r>
            <w:proofErr w:type="spellStart"/>
            <w:proofErr w:type="gramStart"/>
            <w:r w:rsidRPr="00AB687C">
              <w:rPr>
                <w:rFonts w:eastAsia="Times New Roman"/>
                <w:color w:val="000000"/>
                <w:lang w:eastAsia="ru-RU"/>
              </w:rPr>
              <w:t>Военно</w:t>
            </w:r>
            <w:proofErr w:type="spellEnd"/>
            <w:r w:rsidRPr="00AB687C">
              <w:rPr>
                <w:rFonts w:eastAsia="Times New Roman"/>
                <w:color w:val="000000"/>
                <w:lang w:eastAsia="ru-RU"/>
              </w:rPr>
              <w:t xml:space="preserve"> - патриотическое</w:t>
            </w:r>
            <w:proofErr w:type="gramEnd"/>
            <w:r w:rsidRPr="00AB687C">
              <w:rPr>
                <w:rFonts w:eastAsia="Times New Roman"/>
                <w:color w:val="000000"/>
                <w:lang w:eastAsia="ru-RU"/>
              </w:rPr>
              <w:t xml:space="preserve"> воспитание детей и подростков», Айрис Пресс Москва, 2006;</w:t>
            </w:r>
          </w:p>
          <w:p w:rsidR="00DF68AE" w:rsidRPr="00AB687C" w:rsidRDefault="00DF68AE" w:rsidP="006C1EB7">
            <w:pPr>
              <w:spacing w:before="35" w:after="35" w:line="240" w:lineRule="auto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 xml:space="preserve">3. </w:t>
            </w:r>
            <w:proofErr w:type="spellStart"/>
            <w:r w:rsidRPr="00AB687C">
              <w:rPr>
                <w:rFonts w:eastAsia="Times New Roman"/>
                <w:color w:val="000000"/>
                <w:lang w:eastAsia="ru-RU"/>
              </w:rPr>
              <w:t>Буторина</w:t>
            </w:r>
            <w:proofErr w:type="spellEnd"/>
            <w:r w:rsidRPr="00AB687C">
              <w:rPr>
                <w:rFonts w:eastAsia="Times New Roman"/>
                <w:color w:val="000000"/>
                <w:lang w:eastAsia="ru-RU"/>
              </w:rPr>
              <w:t xml:space="preserve">, Т. С. Воспитание патриотизма средствами образования / Т. С. </w:t>
            </w:r>
            <w:proofErr w:type="spellStart"/>
            <w:r w:rsidRPr="00AB687C">
              <w:rPr>
                <w:rFonts w:eastAsia="Times New Roman"/>
                <w:color w:val="000000"/>
                <w:lang w:eastAsia="ru-RU"/>
              </w:rPr>
              <w:t>Буторина</w:t>
            </w:r>
            <w:proofErr w:type="spellEnd"/>
            <w:r w:rsidRPr="00AB687C">
              <w:rPr>
                <w:rFonts w:eastAsia="Times New Roman"/>
                <w:color w:val="000000"/>
                <w:lang w:eastAsia="ru-RU"/>
              </w:rPr>
              <w:t xml:space="preserve">, Н. </w:t>
            </w:r>
            <w:proofErr w:type="spellStart"/>
            <w:r w:rsidRPr="00AB687C">
              <w:rPr>
                <w:rFonts w:eastAsia="Times New Roman"/>
                <w:color w:val="000000"/>
                <w:lang w:eastAsia="ru-RU"/>
              </w:rPr>
              <w:t>П.Овчинникова</w:t>
            </w:r>
            <w:proofErr w:type="spellEnd"/>
            <w:r w:rsidRPr="00AB687C">
              <w:rPr>
                <w:rFonts w:eastAsia="Times New Roman"/>
                <w:color w:val="000000"/>
                <w:lang w:eastAsia="ru-RU"/>
              </w:rPr>
              <w:t xml:space="preserve"> – СПб: КАРО, 2004;</w:t>
            </w:r>
          </w:p>
          <w:p w:rsidR="00DF68AE" w:rsidRPr="00AB687C" w:rsidRDefault="00DF68AE" w:rsidP="006C1EB7">
            <w:pPr>
              <w:spacing w:before="35" w:after="35" w:line="240" w:lineRule="auto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4. Журнал «Завуч управление современной школой», М.Центр «Педагогический поиск», 2006, № 6;</w:t>
            </w:r>
          </w:p>
          <w:p w:rsidR="00DF68AE" w:rsidRPr="00AB687C" w:rsidRDefault="00DF68AE" w:rsidP="006C1EB7">
            <w:pPr>
              <w:spacing w:before="35" w:after="35" w:line="240" w:lineRule="auto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5. Журнал «Теория и практика воспитания и дополнительного образования», М.Центр «Педагогический поиск», 2005 №1-3;</w:t>
            </w:r>
          </w:p>
          <w:p w:rsidR="00DF68AE" w:rsidRPr="00AB687C" w:rsidRDefault="00DF68AE" w:rsidP="006C1EB7">
            <w:pPr>
              <w:spacing w:before="35" w:after="35" w:line="240" w:lineRule="auto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>6. Лебедева, О. В. Классные часы и беседы по воспитанию гражданственности: 5-10 классы. – М.: ТЦ Сфера, 2005.</w:t>
            </w:r>
          </w:p>
          <w:p w:rsidR="00DF68AE" w:rsidRPr="00AB687C" w:rsidRDefault="00DF68AE" w:rsidP="006C1EB7">
            <w:pPr>
              <w:spacing w:before="35" w:after="35" w:line="240" w:lineRule="auto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b/>
                <w:bCs/>
                <w:color w:val="000000"/>
                <w:u w:val="single"/>
                <w:lang w:eastAsia="ru-RU"/>
              </w:rPr>
              <w:t>Электронные источники:</w:t>
            </w:r>
          </w:p>
          <w:p w:rsidR="00DF68AE" w:rsidRPr="00AB687C" w:rsidRDefault="00DF68AE" w:rsidP="006C1EB7">
            <w:pPr>
              <w:spacing w:before="35" w:after="35" w:line="240" w:lineRule="auto"/>
              <w:rPr>
                <w:rFonts w:eastAsia="Times New Roman"/>
                <w:color w:val="000000"/>
                <w:lang w:eastAsia="ru-RU"/>
              </w:rPr>
            </w:pPr>
            <w:r w:rsidRPr="00AB687C">
              <w:rPr>
                <w:rFonts w:eastAsia="Times New Roman"/>
                <w:color w:val="000000"/>
                <w:lang w:eastAsia="ru-RU"/>
              </w:rPr>
              <w:t xml:space="preserve">1. </w:t>
            </w:r>
            <w:hyperlink r:id="rId4" w:history="1">
              <w:r w:rsidRPr="00AB687C">
                <w:rPr>
                  <w:rFonts w:eastAsia="Times New Roman"/>
                  <w:b/>
                  <w:bCs/>
                  <w:color w:val="395531"/>
                  <w:u w:val="single"/>
                  <w:lang w:eastAsia="ru-RU"/>
                </w:rPr>
                <w:t>http://rudocs.exdat.com/docs/index-170059.html</w:t>
              </w:r>
            </w:hyperlink>
          </w:p>
          <w:p w:rsidR="00DF68AE" w:rsidRPr="00AB687C" w:rsidRDefault="00DF68AE" w:rsidP="006C1EB7">
            <w:pPr>
              <w:spacing w:before="35" w:after="35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AB687C">
              <w:rPr>
                <w:rFonts w:eastAsia="Times New Roman"/>
                <w:color w:val="000000"/>
                <w:lang w:val="en-US" w:eastAsia="ru-RU"/>
              </w:rPr>
              <w:t xml:space="preserve">2. </w:t>
            </w:r>
            <w:hyperlink r:id="rId5" w:history="1">
              <w:r w:rsidRPr="00AB687C">
                <w:rPr>
                  <w:rFonts w:eastAsia="Times New Roman"/>
                  <w:b/>
                  <w:bCs/>
                  <w:color w:val="395531"/>
                  <w:u w:val="single"/>
                  <w:lang w:val="en-US" w:eastAsia="ru-RU"/>
                </w:rPr>
                <w:t>http://www.smolpedagog.ru/article 65.html</w:t>
              </w:r>
            </w:hyperlink>
            <w:r w:rsidRPr="00AB687C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DF68AE" w:rsidRPr="0072181F" w:rsidTr="0072181F">
        <w:trPr>
          <w:trHeight w:val="16"/>
          <w:tblCellSpacing w:w="0" w:type="dxa"/>
          <w:jc w:val="center"/>
        </w:trPr>
        <w:tc>
          <w:tcPr>
            <w:tcW w:w="5000" w:type="pct"/>
            <w:tcBorders>
              <w:left w:val="single" w:sz="12" w:space="0" w:color="89D672"/>
            </w:tcBorders>
            <w:shd w:val="clear" w:color="auto" w:fill="auto"/>
            <w:tcMar>
              <w:top w:w="52" w:type="dxa"/>
              <w:left w:w="0" w:type="dxa"/>
              <w:bottom w:w="52" w:type="dxa"/>
              <w:right w:w="0" w:type="dxa"/>
            </w:tcMar>
            <w:vAlign w:val="bottom"/>
            <w:hideMark/>
          </w:tcPr>
          <w:tbl>
            <w:tblPr>
              <w:tblW w:w="504" w:type="dxa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DF68AE" w:rsidRPr="0072181F" w:rsidTr="0072181F">
              <w:trPr>
                <w:trHeight w:val="133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F68AE" w:rsidRPr="00AB687C" w:rsidRDefault="00DF68AE" w:rsidP="00DF68A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8AE" w:rsidRPr="00AB687C" w:rsidRDefault="00DF68AE" w:rsidP="00DF68A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8AE" w:rsidRPr="00AB687C" w:rsidRDefault="00DF68AE" w:rsidP="00DF68A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8AE" w:rsidRPr="00AB687C" w:rsidRDefault="00DF68AE" w:rsidP="00DF68A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</w:p>
              </w:tc>
            </w:tr>
          </w:tbl>
          <w:p w:rsidR="00DF68AE" w:rsidRPr="00AB687C" w:rsidRDefault="00DF68AE" w:rsidP="00DF68AE">
            <w:pPr>
              <w:spacing w:after="0" w:line="17" w:lineRule="atLeast"/>
              <w:jc w:val="right"/>
              <w:rPr>
                <w:rFonts w:eastAsia="Times New Roman"/>
                <w:color w:val="000000"/>
                <w:lang w:val="en-US" w:eastAsia="ru-RU"/>
              </w:rPr>
            </w:pPr>
          </w:p>
        </w:tc>
      </w:tr>
    </w:tbl>
    <w:p w:rsidR="00C911A4" w:rsidRPr="00AB687C" w:rsidRDefault="0072181F" w:rsidP="00DF68AE">
      <w:pPr>
        <w:ind w:left="-1276" w:firstLine="1276"/>
        <w:rPr>
          <w:lang w:val="en-US"/>
        </w:rPr>
      </w:pPr>
    </w:p>
    <w:sectPr w:rsidR="00C911A4" w:rsidRPr="00AB687C" w:rsidSect="00DF68AE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F68AE"/>
    <w:rsid w:val="0014543A"/>
    <w:rsid w:val="00152733"/>
    <w:rsid w:val="001C678F"/>
    <w:rsid w:val="005F5DFA"/>
    <w:rsid w:val="006C1EB7"/>
    <w:rsid w:val="0072181F"/>
    <w:rsid w:val="007248B7"/>
    <w:rsid w:val="008C4BB8"/>
    <w:rsid w:val="00A3028F"/>
    <w:rsid w:val="00A648CE"/>
    <w:rsid w:val="00A6510B"/>
    <w:rsid w:val="00AB687C"/>
    <w:rsid w:val="00CA6FD4"/>
    <w:rsid w:val="00CE0844"/>
    <w:rsid w:val="00D012C6"/>
    <w:rsid w:val="00DF68AE"/>
    <w:rsid w:val="00ED6183"/>
    <w:rsid w:val="00F66D1A"/>
    <w:rsid w:val="00FA67AF"/>
    <w:rsid w:val="00FC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43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8AE"/>
    <w:pPr>
      <w:spacing w:before="35" w:after="35" w:line="240" w:lineRule="auto"/>
    </w:pPr>
    <w:rPr>
      <w:rFonts w:eastAsia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DF68AE"/>
    <w:rPr>
      <w:i/>
      <w:iCs/>
    </w:rPr>
  </w:style>
  <w:style w:type="character" w:styleId="a6">
    <w:name w:val="Strong"/>
    <w:basedOn w:val="a0"/>
    <w:uiPriority w:val="22"/>
    <w:qFormat/>
    <w:rsid w:val="00DF68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02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olpedagog.ru/article%2065.html" TargetMode="External"/><Relationship Id="rId4" Type="http://schemas.openxmlformats.org/officeDocument/2006/relationships/hyperlink" Target="http://rudocs.exdat.com/docs/index-1700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</cp:lastModifiedBy>
  <cp:revision>7</cp:revision>
  <dcterms:created xsi:type="dcterms:W3CDTF">2014-08-29T03:33:00Z</dcterms:created>
  <dcterms:modified xsi:type="dcterms:W3CDTF">2014-10-08T20:21:00Z</dcterms:modified>
</cp:coreProperties>
</file>