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27" w:rsidRDefault="00880927" w:rsidP="00880927">
      <w:pPr>
        <w:jc w:val="center"/>
        <w:rPr>
          <w:b/>
          <w:sz w:val="40"/>
          <w:szCs w:val="40"/>
        </w:rPr>
      </w:pPr>
    </w:p>
    <w:p w:rsidR="00F06B5E" w:rsidRDefault="00F06B5E" w:rsidP="00880927">
      <w:pPr>
        <w:jc w:val="center"/>
        <w:rPr>
          <w:sz w:val="28"/>
          <w:szCs w:val="28"/>
        </w:rPr>
      </w:pPr>
    </w:p>
    <w:p w:rsidR="00880927" w:rsidRDefault="00880927" w:rsidP="00880927">
      <w:pPr>
        <w:jc w:val="center"/>
        <w:rPr>
          <w:sz w:val="28"/>
          <w:szCs w:val="28"/>
        </w:rPr>
      </w:pPr>
    </w:p>
    <w:p w:rsidR="00880927" w:rsidRDefault="00880927" w:rsidP="00880927">
      <w:pPr>
        <w:jc w:val="center"/>
        <w:rPr>
          <w:sz w:val="28"/>
          <w:szCs w:val="28"/>
        </w:rPr>
      </w:pPr>
    </w:p>
    <w:p w:rsidR="00880927" w:rsidRDefault="00880927" w:rsidP="00880927">
      <w:pPr>
        <w:jc w:val="center"/>
        <w:rPr>
          <w:sz w:val="28"/>
          <w:szCs w:val="28"/>
        </w:rPr>
      </w:pPr>
    </w:p>
    <w:p w:rsidR="00880927" w:rsidRDefault="00880927" w:rsidP="00880927">
      <w:pPr>
        <w:jc w:val="center"/>
        <w:rPr>
          <w:sz w:val="44"/>
          <w:szCs w:val="44"/>
        </w:rPr>
      </w:pPr>
    </w:p>
    <w:p w:rsidR="00880927" w:rsidRDefault="00880927" w:rsidP="00880927">
      <w:pPr>
        <w:jc w:val="center"/>
        <w:rPr>
          <w:sz w:val="44"/>
          <w:szCs w:val="44"/>
        </w:rPr>
      </w:pPr>
    </w:p>
    <w:p w:rsidR="00880927" w:rsidRPr="00F06B5E" w:rsidRDefault="00F06B5E" w:rsidP="00F06B5E">
      <w:pPr>
        <w:jc w:val="center"/>
        <w:rPr>
          <w:b/>
          <w:sz w:val="72"/>
          <w:szCs w:val="72"/>
        </w:rPr>
      </w:pPr>
      <w:r>
        <w:rPr>
          <w:b/>
          <w:sz w:val="72"/>
          <w:szCs w:val="72"/>
        </w:rPr>
        <w:t xml:space="preserve">Сообщение по </w:t>
      </w:r>
      <w:r w:rsidRPr="00F06B5E">
        <w:rPr>
          <w:b/>
          <w:sz w:val="72"/>
          <w:szCs w:val="72"/>
        </w:rPr>
        <w:t>теме</w:t>
      </w:r>
      <w:r w:rsidR="00880927" w:rsidRPr="00C752EE">
        <w:rPr>
          <w:b/>
          <w:sz w:val="52"/>
          <w:szCs w:val="52"/>
        </w:rPr>
        <w:t>:</w:t>
      </w:r>
      <w:r>
        <w:rPr>
          <w:b/>
          <w:sz w:val="52"/>
          <w:szCs w:val="52"/>
        </w:rPr>
        <w:t xml:space="preserve"> </w:t>
      </w:r>
      <w:r w:rsidR="00880927" w:rsidRPr="00C752EE">
        <w:rPr>
          <w:b/>
          <w:sz w:val="52"/>
          <w:szCs w:val="52"/>
        </w:rPr>
        <w:t xml:space="preserve"> «Педагогические технологии</w:t>
      </w:r>
      <w:proofErr w:type="gramStart"/>
      <w:r>
        <w:rPr>
          <w:b/>
          <w:sz w:val="52"/>
          <w:szCs w:val="52"/>
        </w:rPr>
        <w:t xml:space="preserve">. </w:t>
      </w:r>
      <w:proofErr w:type="gramEnd"/>
      <w:r>
        <w:rPr>
          <w:b/>
          <w:sz w:val="52"/>
          <w:szCs w:val="52"/>
        </w:rPr>
        <w:t>Игровые технологии</w:t>
      </w:r>
      <w:proofErr w:type="gramStart"/>
      <w:r>
        <w:rPr>
          <w:b/>
          <w:sz w:val="52"/>
          <w:szCs w:val="52"/>
        </w:rPr>
        <w:t>.</w:t>
      </w:r>
      <w:r w:rsidR="00880927" w:rsidRPr="00C752EE">
        <w:rPr>
          <w:b/>
          <w:sz w:val="52"/>
          <w:szCs w:val="52"/>
        </w:rPr>
        <w:t>»</w:t>
      </w:r>
      <w:proofErr w:type="gramEnd"/>
    </w:p>
    <w:p w:rsidR="00880927" w:rsidRDefault="00880927" w:rsidP="00880927">
      <w:pPr>
        <w:jc w:val="center"/>
        <w:rPr>
          <w:sz w:val="44"/>
          <w:szCs w:val="44"/>
        </w:rPr>
      </w:pPr>
    </w:p>
    <w:p w:rsidR="00880927" w:rsidRDefault="00880927" w:rsidP="00880927">
      <w:pPr>
        <w:jc w:val="center"/>
        <w:rPr>
          <w:sz w:val="44"/>
          <w:szCs w:val="44"/>
        </w:rPr>
      </w:pPr>
    </w:p>
    <w:p w:rsidR="00880927" w:rsidRDefault="00880927" w:rsidP="00880927">
      <w:pPr>
        <w:jc w:val="center"/>
        <w:rPr>
          <w:sz w:val="44"/>
          <w:szCs w:val="44"/>
        </w:rPr>
      </w:pPr>
    </w:p>
    <w:p w:rsidR="00880927" w:rsidRDefault="00880927" w:rsidP="001F29A1">
      <w:pPr>
        <w:jc w:val="center"/>
        <w:rPr>
          <w:b/>
          <w:sz w:val="28"/>
          <w:szCs w:val="28"/>
        </w:rPr>
      </w:pPr>
    </w:p>
    <w:p w:rsidR="00F06B5E" w:rsidRDefault="00F06B5E" w:rsidP="001F29A1">
      <w:pPr>
        <w:jc w:val="center"/>
        <w:rPr>
          <w:b/>
          <w:sz w:val="28"/>
          <w:szCs w:val="28"/>
        </w:rPr>
      </w:pPr>
    </w:p>
    <w:p w:rsidR="00F06B5E" w:rsidRDefault="00F06B5E" w:rsidP="001F29A1">
      <w:pPr>
        <w:jc w:val="center"/>
        <w:rPr>
          <w:b/>
          <w:sz w:val="28"/>
          <w:szCs w:val="28"/>
        </w:rPr>
      </w:pPr>
    </w:p>
    <w:p w:rsidR="00F06B5E" w:rsidRDefault="00F06B5E" w:rsidP="001F29A1">
      <w:pPr>
        <w:jc w:val="center"/>
        <w:rPr>
          <w:b/>
          <w:sz w:val="28"/>
          <w:szCs w:val="28"/>
        </w:rPr>
      </w:pPr>
    </w:p>
    <w:p w:rsidR="00F06B5E" w:rsidRDefault="00F06B5E" w:rsidP="001F29A1">
      <w:pPr>
        <w:jc w:val="center"/>
        <w:rPr>
          <w:b/>
          <w:sz w:val="28"/>
          <w:szCs w:val="28"/>
        </w:rPr>
      </w:pPr>
    </w:p>
    <w:p w:rsidR="00F06B5E" w:rsidRDefault="00F06B5E" w:rsidP="001F29A1">
      <w:pPr>
        <w:jc w:val="center"/>
        <w:rPr>
          <w:b/>
          <w:sz w:val="28"/>
          <w:szCs w:val="28"/>
        </w:rPr>
      </w:pPr>
    </w:p>
    <w:p w:rsidR="00F06B5E" w:rsidRDefault="00F06B5E" w:rsidP="001F29A1">
      <w:pPr>
        <w:jc w:val="center"/>
        <w:rPr>
          <w:b/>
          <w:sz w:val="28"/>
          <w:szCs w:val="28"/>
        </w:rPr>
      </w:pPr>
    </w:p>
    <w:p w:rsidR="00F06B5E" w:rsidRDefault="00F06B5E" w:rsidP="001F29A1">
      <w:pPr>
        <w:jc w:val="center"/>
        <w:rPr>
          <w:b/>
          <w:sz w:val="28"/>
          <w:szCs w:val="28"/>
        </w:rPr>
      </w:pPr>
    </w:p>
    <w:p w:rsidR="00F06B5E" w:rsidRPr="00F06B5E" w:rsidRDefault="00F06B5E" w:rsidP="001F29A1">
      <w:pPr>
        <w:jc w:val="center"/>
        <w:rPr>
          <w:b/>
          <w:sz w:val="36"/>
          <w:szCs w:val="36"/>
        </w:rPr>
      </w:pPr>
    </w:p>
    <w:p w:rsidR="001F29A1" w:rsidRPr="00542162" w:rsidRDefault="001F29A1" w:rsidP="001F29A1">
      <w:pPr>
        <w:jc w:val="center"/>
        <w:rPr>
          <w:b/>
          <w:sz w:val="36"/>
          <w:szCs w:val="36"/>
        </w:rPr>
      </w:pPr>
      <w:r>
        <w:rPr>
          <w:b/>
          <w:sz w:val="36"/>
          <w:szCs w:val="36"/>
        </w:rPr>
        <w:lastRenderedPageBreak/>
        <w:t>СОДЕРЖАНИЕ</w:t>
      </w:r>
    </w:p>
    <w:p w:rsidR="001F29A1" w:rsidRDefault="001F29A1" w:rsidP="001F29A1">
      <w:pPr>
        <w:rPr>
          <w:lang w:val="en-US"/>
        </w:rPr>
      </w:pPr>
    </w:p>
    <w:p w:rsidR="001F29A1" w:rsidRDefault="001F29A1" w:rsidP="001F29A1">
      <w:pPr>
        <w:pStyle w:val="a3"/>
        <w:numPr>
          <w:ilvl w:val="0"/>
          <w:numId w:val="5"/>
        </w:numPr>
        <w:spacing w:after="0"/>
        <w:ind w:left="0" w:firstLine="357"/>
        <w:rPr>
          <w:sz w:val="28"/>
          <w:szCs w:val="28"/>
        </w:rPr>
      </w:pPr>
      <w:r>
        <w:rPr>
          <w:sz w:val="28"/>
          <w:szCs w:val="28"/>
        </w:rPr>
        <w:t>Введение.</w:t>
      </w:r>
    </w:p>
    <w:p w:rsidR="001F29A1" w:rsidRDefault="001F29A1" w:rsidP="001F29A1">
      <w:pPr>
        <w:pStyle w:val="a3"/>
        <w:numPr>
          <w:ilvl w:val="0"/>
          <w:numId w:val="5"/>
        </w:numPr>
        <w:rPr>
          <w:sz w:val="28"/>
          <w:szCs w:val="28"/>
        </w:rPr>
      </w:pPr>
      <w:r>
        <w:rPr>
          <w:sz w:val="28"/>
          <w:szCs w:val="28"/>
        </w:rPr>
        <w:t>Теоретическая часть</w:t>
      </w:r>
    </w:p>
    <w:p w:rsidR="001F29A1" w:rsidRDefault="001F29A1" w:rsidP="001F29A1">
      <w:pPr>
        <w:pStyle w:val="a3"/>
        <w:numPr>
          <w:ilvl w:val="0"/>
          <w:numId w:val="6"/>
        </w:numPr>
        <w:rPr>
          <w:sz w:val="28"/>
          <w:szCs w:val="28"/>
        </w:rPr>
      </w:pPr>
      <w:r>
        <w:rPr>
          <w:sz w:val="28"/>
          <w:szCs w:val="28"/>
        </w:rPr>
        <w:t>Происхождение игровых технологий</w:t>
      </w:r>
    </w:p>
    <w:p w:rsidR="001F29A1" w:rsidRDefault="001F29A1" w:rsidP="001F29A1">
      <w:pPr>
        <w:pStyle w:val="a3"/>
        <w:numPr>
          <w:ilvl w:val="0"/>
          <w:numId w:val="6"/>
        </w:numPr>
        <w:rPr>
          <w:sz w:val="28"/>
          <w:szCs w:val="28"/>
        </w:rPr>
      </w:pPr>
      <w:r>
        <w:rPr>
          <w:sz w:val="28"/>
          <w:szCs w:val="28"/>
        </w:rPr>
        <w:t>Структура игровых технологий</w:t>
      </w:r>
    </w:p>
    <w:p w:rsidR="001F29A1" w:rsidRDefault="001F29A1" w:rsidP="001F29A1">
      <w:pPr>
        <w:pStyle w:val="a3"/>
        <w:numPr>
          <w:ilvl w:val="0"/>
          <w:numId w:val="6"/>
        </w:numPr>
        <w:rPr>
          <w:sz w:val="28"/>
          <w:szCs w:val="28"/>
        </w:rPr>
      </w:pPr>
      <w:r>
        <w:rPr>
          <w:sz w:val="28"/>
          <w:szCs w:val="28"/>
        </w:rPr>
        <w:t>Функции игры</w:t>
      </w:r>
    </w:p>
    <w:p w:rsidR="001F29A1" w:rsidRDefault="001F29A1" w:rsidP="001F29A1">
      <w:pPr>
        <w:pStyle w:val="a3"/>
        <w:numPr>
          <w:ilvl w:val="0"/>
          <w:numId w:val="6"/>
        </w:numPr>
        <w:rPr>
          <w:sz w:val="28"/>
          <w:szCs w:val="28"/>
        </w:rPr>
      </w:pPr>
      <w:r>
        <w:rPr>
          <w:sz w:val="28"/>
          <w:szCs w:val="28"/>
        </w:rPr>
        <w:t>Правила проведения игр</w:t>
      </w:r>
    </w:p>
    <w:p w:rsidR="001F29A1" w:rsidRDefault="001F29A1" w:rsidP="001F29A1">
      <w:pPr>
        <w:pStyle w:val="a3"/>
        <w:numPr>
          <w:ilvl w:val="0"/>
          <w:numId w:val="6"/>
        </w:numPr>
        <w:rPr>
          <w:sz w:val="28"/>
          <w:szCs w:val="28"/>
        </w:rPr>
      </w:pPr>
      <w:r>
        <w:rPr>
          <w:sz w:val="28"/>
          <w:szCs w:val="28"/>
        </w:rPr>
        <w:t>Значимость игровой технологии</w:t>
      </w:r>
    </w:p>
    <w:p w:rsidR="001F29A1" w:rsidRDefault="00F06B5E" w:rsidP="001F29A1">
      <w:pPr>
        <w:ind w:left="360"/>
        <w:rPr>
          <w:sz w:val="28"/>
          <w:szCs w:val="28"/>
        </w:rPr>
      </w:pPr>
      <w:r>
        <w:rPr>
          <w:sz w:val="28"/>
          <w:szCs w:val="28"/>
        </w:rPr>
        <w:t>3</w:t>
      </w:r>
      <w:r w:rsidR="001F29A1">
        <w:rPr>
          <w:sz w:val="28"/>
          <w:szCs w:val="28"/>
        </w:rPr>
        <w:t>.Заключение</w:t>
      </w:r>
    </w:p>
    <w:p w:rsidR="001F29A1" w:rsidRPr="00614A4D" w:rsidRDefault="00F06B5E" w:rsidP="001F29A1">
      <w:pPr>
        <w:ind w:left="360"/>
        <w:rPr>
          <w:sz w:val="28"/>
          <w:szCs w:val="28"/>
        </w:rPr>
      </w:pPr>
      <w:r>
        <w:rPr>
          <w:sz w:val="28"/>
          <w:szCs w:val="28"/>
        </w:rPr>
        <w:t>4</w:t>
      </w:r>
      <w:r w:rsidR="001F29A1">
        <w:rPr>
          <w:sz w:val="28"/>
          <w:szCs w:val="28"/>
        </w:rPr>
        <w:t>.Список литературы.</w:t>
      </w:r>
    </w:p>
    <w:p w:rsidR="001F29A1" w:rsidRDefault="001F29A1" w:rsidP="007C1E8A">
      <w:pPr>
        <w:shd w:val="clear" w:color="000000" w:fill="auto"/>
        <w:spacing w:after="0" w:line="360" w:lineRule="auto"/>
        <w:ind w:firstLine="709"/>
        <w:jc w:val="center"/>
        <w:rPr>
          <w:rFonts w:ascii="Times New Roman" w:hAnsi="Times New Roman"/>
          <w:b/>
          <w:sz w:val="36"/>
          <w:szCs w:val="36"/>
        </w:rPr>
      </w:pPr>
    </w:p>
    <w:p w:rsidR="001F29A1" w:rsidRDefault="001F29A1" w:rsidP="007C1E8A">
      <w:pPr>
        <w:shd w:val="clear" w:color="000000" w:fill="auto"/>
        <w:spacing w:after="0" w:line="360" w:lineRule="auto"/>
        <w:ind w:firstLine="709"/>
        <w:jc w:val="center"/>
        <w:rPr>
          <w:rFonts w:ascii="Times New Roman" w:hAnsi="Times New Roman"/>
          <w:b/>
          <w:sz w:val="36"/>
          <w:szCs w:val="36"/>
        </w:rPr>
      </w:pPr>
    </w:p>
    <w:p w:rsidR="001F29A1" w:rsidRDefault="001F29A1" w:rsidP="007C1E8A">
      <w:pPr>
        <w:shd w:val="clear" w:color="000000" w:fill="auto"/>
        <w:spacing w:after="0" w:line="360" w:lineRule="auto"/>
        <w:ind w:firstLine="709"/>
        <w:jc w:val="center"/>
        <w:rPr>
          <w:rFonts w:ascii="Times New Roman" w:hAnsi="Times New Roman"/>
          <w:b/>
          <w:sz w:val="36"/>
          <w:szCs w:val="36"/>
        </w:rPr>
      </w:pPr>
    </w:p>
    <w:p w:rsidR="001F29A1" w:rsidRDefault="001F29A1" w:rsidP="007C1E8A">
      <w:pPr>
        <w:shd w:val="clear" w:color="000000" w:fill="auto"/>
        <w:spacing w:after="0" w:line="360" w:lineRule="auto"/>
        <w:ind w:firstLine="709"/>
        <w:jc w:val="center"/>
        <w:rPr>
          <w:rFonts w:ascii="Times New Roman" w:hAnsi="Times New Roman"/>
          <w:b/>
          <w:sz w:val="36"/>
          <w:szCs w:val="36"/>
        </w:rPr>
      </w:pPr>
    </w:p>
    <w:p w:rsidR="001F29A1" w:rsidRDefault="001F29A1" w:rsidP="007C1E8A">
      <w:pPr>
        <w:shd w:val="clear" w:color="000000" w:fill="auto"/>
        <w:spacing w:after="0" w:line="360" w:lineRule="auto"/>
        <w:ind w:firstLine="709"/>
        <w:jc w:val="center"/>
        <w:rPr>
          <w:rFonts w:ascii="Times New Roman" w:hAnsi="Times New Roman"/>
          <w:b/>
          <w:sz w:val="36"/>
          <w:szCs w:val="36"/>
        </w:rPr>
      </w:pPr>
    </w:p>
    <w:p w:rsidR="001F29A1" w:rsidRDefault="001F29A1" w:rsidP="007C1E8A">
      <w:pPr>
        <w:shd w:val="clear" w:color="000000" w:fill="auto"/>
        <w:spacing w:after="0" w:line="360" w:lineRule="auto"/>
        <w:ind w:firstLine="709"/>
        <w:jc w:val="center"/>
        <w:rPr>
          <w:rFonts w:ascii="Times New Roman" w:hAnsi="Times New Roman"/>
          <w:b/>
          <w:sz w:val="36"/>
          <w:szCs w:val="36"/>
        </w:rPr>
      </w:pPr>
    </w:p>
    <w:p w:rsidR="001F29A1" w:rsidRDefault="001F29A1" w:rsidP="007C1E8A">
      <w:pPr>
        <w:shd w:val="clear" w:color="000000" w:fill="auto"/>
        <w:spacing w:after="0" w:line="360" w:lineRule="auto"/>
        <w:ind w:firstLine="709"/>
        <w:jc w:val="center"/>
        <w:rPr>
          <w:rFonts w:ascii="Times New Roman" w:hAnsi="Times New Roman"/>
          <w:b/>
          <w:sz w:val="36"/>
          <w:szCs w:val="36"/>
        </w:rPr>
      </w:pPr>
    </w:p>
    <w:p w:rsidR="001F29A1" w:rsidRDefault="001F29A1" w:rsidP="007C1E8A">
      <w:pPr>
        <w:shd w:val="clear" w:color="000000" w:fill="auto"/>
        <w:spacing w:after="0" w:line="360" w:lineRule="auto"/>
        <w:ind w:firstLine="709"/>
        <w:jc w:val="center"/>
        <w:rPr>
          <w:rFonts w:ascii="Times New Roman" w:hAnsi="Times New Roman"/>
          <w:b/>
          <w:sz w:val="36"/>
          <w:szCs w:val="36"/>
        </w:rPr>
      </w:pPr>
    </w:p>
    <w:p w:rsidR="001F29A1" w:rsidRDefault="001F29A1" w:rsidP="007C1E8A">
      <w:pPr>
        <w:shd w:val="clear" w:color="000000" w:fill="auto"/>
        <w:spacing w:after="0" w:line="360" w:lineRule="auto"/>
        <w:ind w:firstLine="709"/>
        <w:jc w:val="center"/>
        <w:rPr>
          <w:rFonts w:ascii="Times New Roman" w:hAnsi="Times New Roman"/>
          <w:b/>
          <w:sz w:val="36"/>
          <w:szCs w:val="36"/>
        </w:rPr>
      </w:pPr>
    </w:p>
    <w:p w:rsidR="001F29A1" w:rsidRDefault="001F29A1" w:rsidP="007C1E8A">
      <w:pPr>
        <w:shd w:val="clear" w:color="000000" w:fill="auto"/>
        <w:spacing w:after="0" w:line="360" w:lineRule="auto"/>
        <w:ind w:firstLine="709"/>
        <w:jc w:val="center"/>
        <w:rPr>
          <w:rFonts w:ascii="Times New Roman" w:hAnsi="Times New Roman"/>
          <w:b/>
          <w:sz w:val="36"/>
          <w:szCs w:val="36"/>
        </w:rPr>
      </w:pPr>
    </w:p>
    <w:p w:rsidR="001F29A1" w:rsidRDefault="001F29A1" w:rsidP="007C1E8A">
      <w:pPr>
        <w:shd w:val="clear" w:color="000000" w:fill="auto"/>
        <w:spacing w:after="0" w:line="360" w:lineRule="auto"/>
        <w:ind w:firstLine="709"/>
        <w:jc w:val="center"/>
        <w:rPr>
          <w:rFonts w:ascii="Times New Roman" w:hAnsi="Times New Roman"/>
          <w:b/>
          <w:sz w:val="36"/>
          <w:szCs w:val="36"/>
        </w:rPr>
      </w:pPr>
    </w:p>
    <w:p w:rsidR="001F29A1" w:rsidRDefault="001F29A1" w:rsidP="007C1E8A">
      <w:pPr>
        <w:shd w:val="clear" w:color="000000" w:fill="auto"/>
        <w:spacing w:after="0" w:line="360" w:lineRule="auto"/>
        <w:ind w:firstLine="709"/>
        <w:jc w:val="center"/>
        <w:rPr>
          <w:rFonts w:ascii="Times New Roman" w:hAnsi="Times New Roman"/>
          <w:b/>
          <w:sz w:val="36"/>
          <w:szCs w:val="36"/>
        </w:rPr>
      </w:pPr>
    </w:p>
    <w:p w:rsidR="001F29A1" w:rsidRDefault="001F29A1" w:rsidP="007C1E8A">
      <w:pPr>
        <w:shd w:val="clear" w:color="000000" w:fill="auto"/>
        <w:spacing w:after="0" w:line="360" w:lineRule="auto"/>
        <w:ind w:firstLine="709"/>
        <w:jc w:val="center"/>
        <w:rPr>
          <w:rFonts w:ascii="Times New Roman" w:hAnsi="Times New Roman"/>
          <w:b/>
          <w:sz w:val="36"/>
          <w:szCs w:val="36"/>
        </w:rPr>
      </w:pPr>
    </w:p>
    <w:p w:rsidR="00F06B5E" w:rsidRDefault="00F06B5E" w:rsidP="007C1E8A">
      <w:pPr>
        <w:shd w:val="clear" w:color="000000" w:fill="auto"/>
        <w:spacing w:after="0" w:line="360" w:lineRule="auto"/>
        <w:ind w:firstLine="709"/>
        <w:jc w:val="center"/>
        <w:rPr>
          <w:rFonts w:ascii="Times New Roman" w:hAnsi="Times New Roman"/>
          <w:b/>
          <w:sz w:val="36"/>
          <w:szCs w:val="36"/>
        </w:rPr>
      </w:pPr>
    </w:p>
    <w:p w:rsidR="00F06B5E" w:rsidRDefault="00F06B5E" w:rsidP="007C1E8A">
      <w:pPr>
        <w:shd w:val="clear" w:color="000000" w:fill="auto"/>
        <w:spacing w:after="0" w:line="360" w:lineRule="auto"/>
        <w:ind w:firstLine="709"/>
        <w:jc w:val="center"/>
        <w:rPr>
          <w:rFonts w:ascii="Times New Roman" w:hAnsi="Times New Roman"/>
          <w:b/>
          <w:sz w:val="36"/>
          <w:szCs w:val="36"/>
        </w:rPr>
      </w:pPr>
    </w:p>
    <w:p w:rsidR="00F06B5E" w:rsidRDefault="00F06B5E" w:rsidP="007C1E8A">
      <w:pPr>
        <w:shd w:val="clear" w:color="000000" w:fill="auto"/>
        <w:spacing w:after="0" w:line="360" w:lineRule="auto"/>
        <w:ind w:firstLine="709"/>
        <w:jc w:val="center"/>
        <w:rPr>
          <w:rFonts w:ascii="Times New Roman" w:hAnsi="Times New Roman"/>
          <w:b/>
          <w:sz w:val="36"/>
          <w:szCs w:val="36"/>
        </w:rPr>
      </w:pPr>
    </w:p>
    <w:p w:rsidR="007C1E8A" w:rsidRPr="00521C16" w:rsidRDefault="007C1E8A" w:rsidP="007C1E8A">
      <w:pPr>
        <w:shd w:val="clear" w:color="000000" w:fill="auto"/>
        <w:spacing w:after="0" w:line="360" w:lineRule="auto"/>
        <w:ind w:firstLine="709"/>
        <w:jc w:val="center"/>
        <w:rPr>
          <w:rFonts w:ascii="Times New Roman" w:hAnsi="Times New Roman"/>
          <w:b/>
          <w:sz w:val="36"/>
          <w:szCs w:val="36"/>
        </w:rPr>
      </w:pPr>
      <w:r w:rsidRPr="00521C16">
        <w:rPr>
          <w:rFonts w:ascii="Times New Roman" w:hAnsi="Times New Roman"/>
          <w:b/>
          <w:sz w:val="36"/>
          <w:szCs w:val="36"/>
        </w:rPr>
        <w:lastRenderedPageBreak/>
        <w:t>Введение</w:t>
      </w:r>
      <w:r w:rsidR="00521C16">
        <w:rPr>
          <w:rFonts w:ascii="Times New Roman" w:hAnsi="Times New Roman"/>
          <w:b/>
          <w:sz w:val="36"/>
          <w:szCs w:val="36"/>
        </w:rPr>
        <w:t>.</w:t>
      </w:r>
    </w:p>
    <w:p w:rsidR="007C1E8A" w:rsidRPr="00A163AC" w:rsidRDefault="007C1E8A" w:rsidP="007C1E8A">
      <w:pPr>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В настоящее время школа нуждается в такой организации своей деятельности, которая обеспечила бы развитие индивидуальных способностей и творческого отношения к жизни каждого учащегося, внедрение различных инновационных учебных программ, реализацию принципа гуманного подхода к детям и пр. Иными словами, школа чрезвычайно заинтересована в знании об особенностях психического развития каждого конкретного ребенка.</w:t>
      </w:r>
    </w:p>
    <w:p w:rsidR="007C1E8A" w:rsidRPr="007117AC" w:rsidRDefault="007C1E8A" w:rsidP="007C1E8A">
      <w:pPr>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Уровень обучения и воспитания в школе в значительной степени определяется тем, насколько педагогический процесс ориентирован на психологию возрастного и индивидуального развития ребенка. Это предполагает психолого-педагогическое изучение школьников на протяжении всего периода обучения с целью выявления индивидуальных вариантов развития, творческих способностей каждого ребенка, укрепления его собственной позитивной активности, раскрытия неповторимости его личности, своевременной помощи при отставании в учебе или неудовлетворительном поведении. Особенно важно это в младших классах школы, когда только начинается целенаправленное обучение человека, когда учеба становится ведущей деятельностью, в лоне которой формируются психические свойства и качества ребенка, прежде всего познавательные процессы и отношение к себе как субъекту познания (познавательные мотивы, самооценка, способность к сотрудничеству и пр.).</w:t>
      </w:r>
    </w:p>
    <w:p w:rsidR="007C1E8A" w:rsidRPr="007117AC" w:rsidRDefault="007C1E8A" w:rsidP="007C1E8A">
      <w:pPr>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Игровые технологии являются одной из уникальных форм обучения, которая позволяет сделать интересными и увлекательными не только работу учащихся на творческо-поисковом уровне, но и будничные шаги по изучению </w:t>
      </w:r>
      <w:r>
        <w:rPr>
          <w:rFonts w:ascii="Times New Roman" w:hAnsi="Times New Roman"/>
          <w:sz w:val="28"/>
          <w:szCs w:val="28"/>
        </w:rPr>
        <w:t xml:space="preserve">изобразительного искусства. </w:t>
      </w:r>
      <w:r w:rsidRPr="007117AC">
        <w:rPr>
          <w:rFonts w:ascii="Times New Roman" w:hAnsi="Times New Roman"/>
          <w:sz w:val="28"/>
          <w:szCs w:val="28"/>
        </w:rPr>
        <w:t>Занимательность условного мира игры делает положительно эмоционально окрашенной монотонную деятельность по запоминанию, повторению, закреплению или усвоению информации, а эмоциональность игрового действа активизирует все психические процессы и функции ребенка. Другой положительной стороной игры является то, что она способствует использованию знаний в новой ситуации, т.о. усваиваемый учащимися материал проходит через своеобразную практику, вносит разнообразие и интерес в учебный процесс.</w:t>
      </w:r>
    </w:p>
    <w:p w:rsidR="007C1E8A" w:rsidRPr="007C1E8A" w:rsidRDefault="007C1E8A" w:rsidP="007C1E8A">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Все это и обусловило </w:t>
      </w:r>
      <w:r w:rsidRPr="007C1E8A">
        <w:rPr>
          <w:rFonts w:ascii="Times New Roman" w:hAnsi="Times New Roman"/>
          <w:sz w:val="28"/>
          <w:szCs w:val="28"/>
        </w:rPr>
        <w:t xml:space="preserve">актуальность темы </w:t>
      </w:r>
      <w:r>
        <w:rPr>
          <w:rFonts w:ascii="Times New Roman" w:hAnsi="Times New Roman"/>
          <w:sz w:val="28"/>
          <w:szCs w:val="28"/>
        </w:rPr>
        <w:t>проекта</w:t>
      </w:r>
      <w:r w:rsidRPr="007C1E8A">
        <w:rPr>
          <w:rFonts w:ascii="Times New Roman" w:hAnsi="Times New Roman"/>
          <w:sz w:val="28"/>
          <w:szCs w:val="28"/>
        </w:rPr>
        <w:t>.</w:t>
      </w:r>
    </w:p>
    <w:p w:rsidR="00C832EE" w:rsidRPr="00C832EE" w:rsidRDefault="00412BD8" w:rsidP="00C832EE">
      <w:pPr>
        <w:widowControl w:val="0"/>
        <w:shd w:val="clear" w:color="000000" w:fill="auto"/>
        <w:adjustRightInd w:val="0"/>
        <w:spacing w:after="0" w:line="360" w:lineRule="auto"/>
        <w:ind w:firstLine="709"/>
        <w:jc w:val="center"/>
        <w:rPr>
          <w:rFonts w:ascii="Times New Roman" w:hAnsi="Times New Roman"/>
          <w:b/>
          <w:sz w:val="36"/>
          <w:szCs w:val="36"/>
        </w:rPr>
      </w:pPr>
      <w:r>
        <w:rPr>
          <w:rFonts w:ascii="Times New Roman" w:hAnsi="Times New Roman"/>
          <w:b/>
          <w:sz w:val="36"/>
          <w:szCs w:val="36"/>
        </w:rPr>
        <w:lastRenderedPageBreak/>
        <w:t>Происхождение игровых технологий.</w:t>
      </w:r>
    </w:p>
    <w:p w:rsidR="00C832EE" w:rsidRPr="007117AC" w:rsidRDefault="00C832EE" w:rsidP="00C832EE">
      <w:pPr>
        <w:widowControl w:val="0"/>
        <w:shd w:val="clear" w:color="000000" w:fill="auto"/>
        <w:adjustRightInd w:val="0"/>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Игровые технологии являются составной частью педагогических технологий. Проблема применения игровых технологий в образовательном процессе в педагогической теории и практики не нова. Разработкой теории игры, ее методологических основ, выяснением ее социальной природы, значения для </w:t>
      </w:r>
      <w:proofErr w:type="gramStart"/>
      <w:r w:rsidRPr="007117AC">
        <w:rPr>
          <w:rFonts w:ascii="Times New Roman" w:hAnsi="Times New Roman"/>
          <w:sz w:val="28"/>
          <w:szCs w:val="28"/>
        </w:rPr>
        <w:t>развития</w:t>
      </w:r>
      <w:proofErr w:type="gramEnd"/>
      <w:r w:rsidRPr="007117AC">
        <w:rPr>
          <w:rFonts w:ascii="Times New Roman" w:hAnsi="Times New Roman"/>
          <w:sz w:val="28"/>
          <w:szCs w:val="28"/>
        </w:rPr>
        <w:t xml:space="preserve"> обучаемого в отечественной педагогике занимались Л. С. </w:t>
      </w:r>
      <w:proofErr w:type="spellStart"/>
      <w:r w:rsidRPr="007117AC">
        <w:rPr>
          <w:rFonts w:ascii="Times New Roman" w:hAnsi="Times New Roman"/>
          <w:sz w:val="28"/>
          <w:szCs w:val="28"/>
        </w:rPr>
        <w:t>Выготский</w:t>
      </w:r>
      <w:proofErr w:type="spellEnd"/>
      <w:r w:rsidRPr="007117AC">
        <w:rPr>
          <w:rFonts w:ascii="Times New Roman" w:hAnsi="Times New Roman"/>
          <w:sz w:val="28"/>
          <w:szCs w:val="28"/>
        </w:rPr>
        <w:t xml:space="preserve">, А.Н. Леонтьев, Д.Б. </w:t>
      </w:r>
      <w:proofErr w:type="spellStart"/>
      <w:r w:rsidRPr="007117AC">
        <w:rPr>
          <w:rFonts w:ascii="Times New Roman" w:hAnsi="Times New Roman"/>
          <w:sz w:val="28"/>
          <w:szCs w:val="28"/>
        </w:rPr>
        <w:t>Эльконин</w:t>
      </w:r>
      <w:proofErr w:type="spellEnd"/>
      <w:r w:rsidRPr="007117AC">
        <w:rPr>
          <w:rFonts w:ascii="Times New Roman" w:hAnsi="Times New Roman"/>
          <w:sz w:val="28"/>
          <w:szCs w:val="28"/>
        </w:rPr>
        <w:t xml:space="preserve"> и др.</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Слово «игра» не является научным понятием в строгом смысле этого слова. Может быть, именно потому, что целый ряд исследователей пытались найти нечто общее между самыми разнообразными и разнокачественными действиями, обозначаемыми словом «игра», мы не имеем до настоящего времени удовлетворительного разграничения этих деятельностей и удовлетворительного объяснения разных форм игры</w:t>
      </w:r>
      <w:r>
        <w:rPr>
          <w:rFonts w:ascii="Times New Roman" w:hAnsi="Times New Roman"/>
          <w:sz w:val="28"/>
          <w:szCs w:val="28"/>
        </w:rPr>
        <w:t>.</w:t>
      </w:r>
    </w:p>
    <w:p w:rsidR="00412BD8" w:rsidRPr="00412BD8" w:rsidRDefault="00412BD8" w:rsidP="00C832EE">
      <w:pPr>
        <w:widowControl w:val="0"/>
        <w:shd w:val="clear" w:color="000000" w:fill="auto"/>
        <w:spacing w:after="0" w:line="360" w:lineRule="auto"/>
        <w:ind w:firstLine="709"/>
        <w:jc w:val="both"/>
        <w:rPr>
          <w:rFonts w:ascii="Times New Roman" w:hAnsi="Times New Roman"/>
          <w:sz w:val="28"/>
          <w:szCs w:val="28"/>
        </w:rPr>
      </w:pPr>
      <w:r w:rsidRPr="00412BD8">
        <w:rPr>
          <w:rFonts w:ascii="Times New Roman" w:hAnsi="Times New Roman"/>
          <w:sz w:val="28"/>
          <w:szCs w:val="28"/>
        </w:rPr>
        <w:t>Проблема игры, по одной из концепций, возникла как слагаемое проблемы свободного времени и досуга людей в силу многих тенденций религиозного социально-экономического и культурного развития общества. В древнем мире игры были средоточием общественной жизни, им придавалось религиозно-политическое значение. Древние греки считали, что боги покровительствуют игрокам, и поэтому Ф. Шиллер, к примеру, утверждал, что античные игры божественны и могут служить идеалом любых последующих видов досуга человека. В Древнем Китае праздничные игры открывал император и сам в них участвовал.</w:t>
      </w:r>
    </w:p>
    <w:p w:rsidR="00C832EE" w:rsidRPr="007117AC" w:rsidRDefault="00412BD8"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 </w:t>
      </w:r>
      <w:r w:rsidR="00C832EE" w:rsidRPr="007117AC">
        <w:rPr>
          <w:rFonts w:ascii="Times New Roman" w:hAnsi="Times New Roman"/>
          <w:sz w:val="28"/>
          <w:szCs w:val="28"/>
        </w:rPr>
        <w:t xml:space="preserve">Начало разработки теории игры обычно связывается с именами таких мыслителей </w:t>
      </w:r>
      <w:r w:rsidR="00C832EE" w:rsidRPr="007117AC">
        <w:rPr>
          <w:rFonts w:ascii="Times New Roman" w:hAnsi="Times New Roman"/>
          <w:sz w:val="28"/>
          <w:szCs w:val="28"/>
          <w:lang w:val="en-US"/>
        </w:rPr>
        <w:t>XIX</w:t>
      </w:r>
      <w:r w:rsidR="00C832EE" w:rsidRPr="007117AC">
        <w:rPr>
          <w:rFonts w:ascii="Times New Roman" w:hAnsi="Times New Roman"/>
          <w:sz w:val="28"/>
          <w:szCs w:val="28"/>
        </w:rPr>
        <w:t xml:space="preserve"> в</w:t>
      </w:r>
      <w:r w:rsidR="00C832EE">
        <w:rPr>
          <w:rFonts w:ascii="Times New Roman" w:hAnsi="Times New Roman"/>
          <w:sz w:val="28"/>
          <w:szCs w:val="28"/>
        </w:rPr>
        <w:t>ека</w:t>
      </w:r>
      <w:r w:rsidR="00C832EE" w:rsidRPr="007117AC">
        <w:rPr>
          <w:rFonts w:ascii="Times New Roman" w:hAnsi="Times New Roman"/>
          <w:sz w:val="28"/>
          <w:szCs w:val="28"/>
        </w:rPr>
        <w:t xml:space="preserve">, как Ф. Шиллер, Г. Спенсер, В. Вундт. Разрабатывая свои философские, психологические и главным образом эстетические взгляды, они попутно, только в нескольких положениях, касались и игры как одного из самых распространенных явлений жизни, связывая происхождение игры с происхождением искусства. В отечественной педагогической литературе встречаются различные взгляды и подходы к сущности дидактических возможностей игр. Некоторые ученные, например, Л.С. Шубина, Л.И. Крюкова и другие, относят их к методам обучения. В.П. </w:t>
      </w:r>
      <w:proofErr w:type="spellStart"/>
      <w:r w:rsidR="00C832EE" w:rsidRPr="007117AC">
        <w:rPr>
          <w:rFonts w:ascii="Times New Roman" w:hAnsi="Times New Roman"/>
          <w:sz w:val="28"/>
          <w:szCs w:val="28"/>
        </w:rPr>
        <w:t>Бедерканова</w:t>
      </w:r>
      <w:proofErr w:type="spellEnd"/>
      <w:r w:rsidR="00C832EE" w:rsidRPr="007117AC">
        <w:rPr>
          <w:rFonts w:ascii="Times New Roman" w:hAnsi="Times New Roman"/>
          <w:sz w:val="28"/>
          <w:szCs w:val="28"/>
        </w:rPr>
        <w:t xml:space="preserve">, Н.Н. Богомолова характеризуют игры как средство обучения. Игровую деятельность как проблему </w:t>
      </w:r>
      <w:r w:rsidR="00C832EE" w:rsidRPr="007117AC">
        <w:rPr>
          <w:rFonts w:ascii="Times New Roman" w:hAnsi="Times New Roman"/>
          <w:sz w:val="28"/>
          <w:szCs w:val="28"/>
        </w:rPr>
        <w:lastRenderedPageBreak/>
        <w:t xml:space="preserve">разрабатывали К.Д. Ушинский, П.П. </w:t>
      </w:r>
      <w:proofErr w:type="spellStart"/>
      <w:r w:rsidR="00C832EE" w:rsidRPr="007117AC">
        <w:rPr>
          <w:rFonts w:ascii="Times New Roman" w:hAnsi="Times New Roman"/>
          <w:sz w:val="28"/>
          <w:szCs w:val="28"/>
        </w:rPr>
        <w:t>Блонский</w:t>
      </w:r>
      <w:proofErr w:type="spellEnd"/>
      <w:r w:rsidR="00C832EE" w:rsidRPr="007117AC">
        <w:rPr>
          <w:rFonts w:ascii="Times New Roman" w:hAnsi="Times New Roman"/>
          <w:sz w:val="28"/>
          <w:szCs w:val="28"/>
        </w:rPr>
        <w:t>, С.Л. Рубинштейн.</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По мнению Д.Н. Узнадзе игра является формой психогенного поведения, т.е. внутренне присущего, имманентного личности. Игру как пространство «внутренней социализации» ребенка и средство усвоения социальных установок представлял себе Л.С </w:t>
      </w:r>
      <w:proofErr w:type="spellStart"/>
      <w:r w:rsidRPr="007117AC">
        <w:rPr>
          <w:rFonts w:ascii="Times New Roman" w:hAnsi="Times New Roman"/>
          <w:sz w:val="28"/>
          <w:szCs w:val="28"/>
        </w:rPr>
        <w:t>Выготский</w:t>
      </w:r>
      <w:proofErr w:type="spellEnd"/>
      <w:r>
        <w:rPr>
          <w:rFonts w:ascii="Times New Roman" w:hAnsi="Times New Roman"/>
          <w:sz w:val="28"/>
          <w:szCs w:val="28"/>
        </w:rPr>
        <w:t>.</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Довольно интересно это понятие охарактеризовал А.Н. Леонтьев, а именно как свободу личности в воображении, «иллюзорная реализация нереализуемых интересов».</w:t>
      </w:r>
      <w:r>
        <w:rPr>
          <w:rFonts w:ascii="Times New Roman" w:hAnsi="Times New Roman"/>
          <w:sz w:val="28"/>
          <w:szCs w:val="28"/>
        </w:rPr>
        <w:t xml:space="preserve"> </w:t>
      </w:r>
      <w:r w:rsidRPr="007117AC">
        <w:rPr>
          <w:rFonts w:ascii="Times New Roman" w:hAnsi="Times New Roman"/>
          <w:sz w:val="28"/>
          <w:szCs w:val="28"/>
        </w:rPr>
        <w:t xml:space="preserve">На </w:t>
      </w:r>
      <w:r w:rsidR="008373E6">
        <w:rPr>
          <w:rFonts w:ascii="Times New Roman" w:hAnsi="Times New Roman"/>
          <w:sz w:val="28"/>
          <w:szCs w:val="28"/>
        </w:rPr>
        <w:t>мой</w:t>
      </w:r>
      <w:r w:rsidRPr="007117AC">
        <w:rPr>
          <w:rFonts w:ascii="Times New Roman" w:hAnsi="Times New Roman"/>
          <w:sz w:val="28"/>
          <w:szCs w:val="28"/>
        </w:rPr>
        <w:t xml:space="preserve"> взгляд, наиболее полное определение представлено у В.С. </w:t>
      </w:r>
      <w:proofErr w:type="spellStart"/>
      <w:r w:rsidRPr="007117AC">
        <w:rPr>
          <w:rFonts w:ascii="Times New Roman" w:hAnsi="Times New Roman"/>
          <w:sz w:val="28"/>
          <w:szCs w:val="28"/>
        </w:rPr>
        <w:t>Кукушина</w:t>
      </w:r>
      <w:proofErr w:type="spellEnd"/>
      <w:r w:rsidRPr="007117AC">
        <w:rPr>
          <w:rFonts w:ascii="Times New Roman" w:hAnsi="Times New Roman"/>
          <w:sz w:val="28"/>
          <w:szCs w:val="28"/>
        </w:rPr>
        <w:t>. Он считает, что игра – это вид деятельности в условиях ситуаций, направленных на воссоздание и усвоение общественного опыта, в котором складываются и совершенствуется самоуправление поведением</w:t>
      </w:r>
      <w:r>
        <w:rPr>
          <w:rFonts w:ascii="Times New Roman" w:hAnsi="Times New Roman"/>
          <w:sz w:val="28"/>
          <w:szCs w:val="28"/>
        </w:rPr>
        <w:t>.</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proofErr w:type="gramStart"/>
      <w:r w:rsidRPr="007117AC">
        <w:rPr>
          <w:rFonts w:ascii="Times New Roman" w:hAnsi="Times New Roman"/>
          <w:sz w:val="28"/>
          <w:szCs w:val="28"/>
        </w:rPr>
        <w:t xml:space="preserve">Наиболее глубоко технология игры как формы организации и совершенствования учебного процесса рассмотрена С.Ф. Занько, Ю.С. </w:t>
      </w:r>
      <w:proofErr w:type="spellStart"/>
      <w:r w:rsidRPr="007117AC">
        <w:rPr>
          <w:rFonts w:ascii="Times New Roman" w:hAnsi="Times New Roman"/>
          <w:sz w:val="28"/>
          <w:szCs w:val="28"/>
        </w:rPr>
        <w:t>Тюнниковым</w:t>
      </w:r>
      <w:proofErr w:type="spellEnd"/>
      <w:r w:rsidRPr="007117AC">
        <w:rPr>
          <w:rFonts w:ascii="Times New Roman" w:hAnsi="Times New Roman"/>
          <w:sz w:val="28"/>
          <w:szCs w:val="28"/>
        </w:rPr>
        <w:t xml:space="preserve"> и С.М. </w:t>
      </w:r>
      <w:proofErr w:type="spellStart"/>
      <w:r w:rsidRPr="007117AC">
        <w:rPr>
          <w:rFonts w:ascii="Times New Roman" w:hAnsi="Times New Roman"/>
          <w:sz w:val="28"/>
          <w:szCs w:val="28"/>
        </w:rPr>
        <w:t>Тюнниковой</w:t>
      </w:r>
      <w:proofErr w:type="spellEnd"/>
      <w:r w:rsidRPr="007117AC">
        <w:rPr>
          <w:rFonts w:ascii="Times New Roman" w:hAnsi="Times New Roman"/>
          <w:sz w:val="28"/>
          <w:szCs w:val="28"/>
        </w:rPr>
        <w:t>, которые полают, что « до развития теории проблемного обучения, ее основных понятий, принципов, методов</w:t>
      </w:r>
      <w:r>
        <w:rPr>
          <w:rFonts w:ascii="Times New Roman" w:hAnsi="Times New Roman"/>
          <w:sz w:val="28"/>
          <w:szCs w:val="28"/>
        </w:rPr>
        <w:t xml:space="preserve">, </w:t>
      </w:r>
      <w:r w:rsidRPr="007117AC">
        <w:rPr>
          <w:rFonts w:ascii="Times New Roman" w:hAnsi="Times New Roman"/>
          <w:sz w:val="28"/>
          <w:szCs w:val="28"/>
        </w:rPr>
        <w:t xml:space="preserve"> игра не могла получить, и не имела педагогической логики построения ни в аспекте дидактической интерпретации структуры и содержания проблем, ни в аспекте организации осуществления процесса</w:t>
      </w:r>
      <w:proofErr w:type="gramEnd"/>
      <w:r w:rsidRPr="007117AC">
        <w:rPr>
          <w:rFonts w:ascii="Times New Roman" w:hAnsi="Times New Roman"/>
          <w:sz w:val="28"/>
          <w:szCs w:val="28"/>
        </w:rPr>
        <w:t xml:space="preserve"> игры».</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Иначе игру представляет Б.П. Никитин, а именно как набор задач, которые ребенок решает с помощью кубиков, кирпичиков, квадратов из картона, пластика. Технология развивающих игр Б.П. Никитина интересна тем, что программа игровой деятельности состоит из набора развивающих игр, которые при всем своем многообразии исходят из общей идеи и обладают характерными особенностями.</w:t>
      </w:r>
    </w:p>
    <w:p w:rsidR="00C832EE" w:rsidRPr="007117AC" w:rsidRDefault="00C832EE" w:rsidP="00C832EE">
      <w:pPr>
        <w:widowControl w:val="0"/>
        <w:shd w:val="clear" w:color="000000" w:fill="auto"/>
        <w:spacing w:after="0" w:line="360" w:lineRule="auto"/>
        <w:ind w:firstLine="709"/>
        <w:jc w:val="both"/>
        <w:rPr>
          <w:rFonts w:ascii="Times New Roman" w:hAnsi="Times New Roman"/>
          <w:bCs/>
          <w:sz w:val="28"/>
          <w:szCs w:val="28"/>
        </w:rPr>
      </w:pPr>
      <w:r w:rsidRPr="007117AC">
        <w:rPr>
          <w:rFonts w:ascii="Times New Roman" w:hAnsi="Times New Roman"/>
          <w:sz w:val="28"/>
          <w:szCs w:val="28"/>
        </w:rPr>
        <w:t>Наиболее точно и широко игровой метод обучения описал А.А. Вербицкий,</w:t>
      </w:r>
      <w:r w:rsidRPr="007117AC">
        <w:rPr>
          <w:rFonts w:ascii="Times New Roman" w:hAnsi="Times New Roman"/>
          <w:bCs/>
          <w:sz w:val="28"/>
          <w:szCs w:val="28"/>
        </w:rPr>
        <w:t xml:space="preserve"> он наиболее точно определил принципы деловой игры, он совершенно прав, говоря, что </w:t>
      </w:r>
      <w:r>
        <w:rPr>
          <w:rFonts w:ascii="Times New Roman" w:hAnsi="Times New Roman"/>
          <w:bCs/>
          <w:sz w:val="28"/>
          <w:szCs w:val="28"/>
        </w:rPr>
        <w:t>деловая игра</w:t>
      </w:r>
      <w:r w:rsidRPr="007117AC">
        <w:rPr>
          <w:rFonts w:ascii="Times New Roman" w:hAnsi="Times New Roman"/>
          <w:bCs/>
          <w:sz w:val="28"/>
          <w:szCs w:val="28"/>
        </w:rPr>
        <w:t xml:space="preserve"> позволяет студентам приобретать опыт познавательной и профессиональной деятельности, составил структуру или игровую модель, выявил особенность деловой игры. Большой вклад в развитие деловых игр внес </w:t>
      </w:r>
      <w:proofErr w:type="spellStart"/>
      <w:r w:rsidRPr="007117AC">
        <w:rPr>
          <w:rFonts w:ascii="Times New Roman" w:hAnsi="Times New Roman"/>
          <w:bCs/>
          <w:sz w:val="28"/>
          <w:szCs w:val="28"/>
        </w:rPr>
        <w:t>Ю.Н.Кулюткин</w:t>
      </w:r>
      <w:proofErr w:type="spellEnd"/>
      <w:r w:rsidRPr="007117AC">
        <w:rPr>
          <w:rFonts w:ascii="Times New Roman" w:hAnsi="Times New Roman"/>
          <w:bCs/>
          <w:sz w:val="28"/>
          <w:szCs w:val="28"/>
        </w:rPr>
        <w:t>, описавший основные этапы проведения игры</w:t>
      </w:r>
      <w:r w:rsidR="008373E6">
        <w:rPr>
          <w:rFonts w:ascii="Times New Roman" w:hAnsi="Times New Roman"/>
          <w:sz w:val="28"/>
          <w:szCs w:val="28"/>
        </w:rPr>
        <w:t>.</w:t>
      </w:r>
    </w:p>
    <w:p w:rsidR="00C832EE"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Чуть позже возникло такое понятие как игровая технология или что означает в нашем понимании процесс реализации игры. </w:t>
      </w:r>
    </w:p>
    <w:p w:rsidR="00412BD8" w:rsidRDefault="00412BD8" w:rsidP="00412BD8">
      <w:pPr>
        <w:widowControl w:val="0"/>
        <w:shd w:val="clear" w:color="000000" w:fill="auto"/>
        <w:spacing w:after="0" w:line="360" w:lineRule="auto"/>
        <w:rPr>
          <w:rFonts w:ascii="Times New Roman" w:hAnsi="Times New Roman"/>
          <w:b/>
          <w:sz w:val="36"/>
          <w:szCs w:val="36"/>
        </w:rPr>
      </w:pPr>
    </w:p>
    <w:p w:rsidR="00C832EE" w:rsidRPr="00C016D8" w:rsidRDefault="00C832EE" w:rsidP="00412BD8">
      <w:pPr>
        <w:widowControl w:val="0"/>
        <w:shd w:val="clear" w:color="000000" w:fill="auto"/>
        <w:spacing w:after="0" w:line="360" w:lineRule="auto"/>
        <w:jc w:val="center"/>
        <w:rPr>
          <w:rFonts w:ascii="Times New Roman" w:hAnsi="Times New Roman"/>
          <w:b/>
          <w:sz w:val="36"/>
          <w:szCs w:val="36"/>
        </w:rPr>
      </w:pPr>
      <w:r w:rsidRPr="00C016D8">
        <w:rPr>
          <w:rFonts w:ascii="Times New Roman" w:hAnsi="Times New Roman"/>
          <w:b/>
          <w:sz w:val="36"/>
          <w:szCs w:val="36"/>
        </w:rPr>
        <w:lastRenderedPageBreak/>
        <w:t>Структура игровой технологии.</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В структуру игровой технологии как деятельности ограничено входят </w:t>
      </w:r>
      <w:proofErr w:type="spellStart"/>
      <w:r w:rsidRPr="007117AC">
        <w:rPr>
          <w:rFonts w:ascii="Times New Roman" w:hAnsi="Times New Roman"/>
          <w:sz w:val="28"/>
          <w:szCs w:val="28"/>
        </w:rPr>
        <w:t>целеполагание</w:t>
      </w:r>
      <w:proofErr w:type="spellEnd"/>
      <w:r w:rsidRPr="007117AC">
        <w:rPr>
          <w:rFonts w:ascii="Times New Roman" w:hAnsi="Times New Roman"/>
          <w:sz w:val="28"/>
          <w:szCs w:val="28"/>
        </w:rPr>
        <w:t>, планирование, реализации цели, а также анализ результатов, в которых личность полностью реализует себя как субъект. В структуру игровой технологии как процесса входят:</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а) роли, взятые на себя </w:t>
      </w:r>
      <w:proofErr w:type="gramStart"/>
      <w:r w:rsidRPr="007117AC">
        <w:rPr>
          <w:rFonts w:ascii="Times New Roman" w:hAnsi="Times New Roman"/>
          <w:sz w:val="28"/>
          <w:szCs w:val="28"/>
        </w:rPr>
        <w:t>играющими</w:t>
      </w:r>
      <w:proofErr w:type="gramEnd"/>
      <w:r w:rsidRPr="007117AC">
        <w:rPr>
          <w:rFonts w:ascii="Times New Roman" w:hAnsi="Times New Roman"/>
          <w:sz w:val="28"/>
          <w:szCs w:val="28"/>
        </w:rPr>
        <w:t xml:space="preserve">; </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б) игровые действия как средство реализации этих ролей; </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в) игровое употребление предметов, т.е. замещение реальных вещей </w:t>
      </w:r>
      <w:proofErr w:type="gramStart"/>
      <w:r w:rsidRPr="007117AC">
        <w:rPr>
          <w:rFonts w:ascii="Times New Roman" w:hAnsi="Times New Roman"/>
          <w:sz w:val="28"/>
          <w:szCs w:val="28"/>
        </w:rPr>
        <w:t>игровыми</w:t>
      </w:r>
      <w:proofErr w:type="gramEnd"/>
      <w:r w:rsidRPr="007117AC">
        <w:rPr>
          <w:rFonts w:ascii="Times New Roman" w:hAnsi="Times New Roman"/>
          <w:sz w:val="28"/>
          <w:szCs w:val="28"/>
        </w:rPr>
        <w:t>, условными;</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г) реальные отношения между </w:t>
      </w:r>
      <w:proofErr w:type="gramStart"/>
      <w:r w:rsidRPr="007117AC">
        <w:rPr>
          <w:rFonts w:ascii="Times New Roman" w:hAnsi="Times New Roman"/>
          <w:sz w:val="28"/>
          <w:szCs w:val="28"/>
        </w:rPr>
        <w:t>играющими</w:t>
      </w:r>
      <w:proofErr w:type="gramEnd"/>
      <w:r w:rsidRPr="007117AC">
        <w:rPr>
          <w:rFonts w:ascii="Times New Roman" w:hAnsi="Times New Roman"/>
          <w:sz w:val="28"/>
          <w:szCs w:val="28"/>
        </w:rPr>
        <w:t xml:space="preserve">; </w:t>
      </w:r>
    </w:p>
    <w:p w:rsidR="00C832EE" w:rsidRPr="007117AC" w:rsidRDefault="00A163AC" w:rsidP="00C832EE">
      <w:pPr>
        <w:widowControl w:val="0"/>
        <w:shd w:val="clear" w:color="000000" w:fill="auto"/>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r w:rsidR="00C832EE" w:rsidRPr="007117AC">
        <w:rPr>
          <w:rFonts w:ascii="Times New Roman" w:hAnsi="Times New Roman"/>
          <w:sz w:val="28"/>
          <w:szCs w:val="28"/>
        </w:rPr>
        <w:t>сюжет (содержание) – область действительности, условно воспроизводимая в игре.</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В современной школе, делающей ставку на активизацию и интенсификацию учебного процесса, игровая технология используется в следующих случаях:</w:t>
      </w:r>
    </w:p>
    <w:p w:rsidR="00C832EE" w:rsidRPr="007117AC" w:rsidRDefault="00C832EE" w:rsidP="00C832EE">
      <w:pPr>
        <w:widowControl w:val="0"/>
        <w:numPr>
          <w:ilvl w:val="0"/>
          <w:numId w:val="1"/>
        </w:numPr>
        <w:shd w:val="clear" w:color="000000" w:fill="auto"/>
        <w:spacing w:after="0" w:line="360" w:lineRule="auto"/>
        <w:ind w:left="0" w:firstLine="709"/>
        <w:jc w:val="both"/>
        <w:rPr>
          <w:rFonts w:ascii="Times New Roman" w:hAnsi="Times New Roman"/>
          <w:sz w:val="28"/>
          <w:szCs w:val="28"/>
        </w:rPr>
      </w:pPr>
      <w:r w:rsidRPr="007117AC">
        <w:rPr>
          <w:rFonts w:ascii="Times New Roman" w:hAnsi="Times New Roman"/>
          <w:sz w:val="28"/>
          <w:szCs w:val="28"/>
        </w:rPr>
        <w:t>в качестве самостоятельных технологий для освоения понятия, темы и даже раздела учебного предмета;</w:t>
      </w:r>
    </w:p>
    <w:p w:rsidR="00C832EE" w:rsidRPr="007117AC" w:rsidRDefault="00C832EE" w:rsidP="00C832EE">
      <w:pPr>
        <w:widowControl w:val="0"/>
        <w:numPr>
          <w:ilvl w:val="0"/>
          <w:numId w:val="1"/>
        </w:numPr>
        <w:shd w:val="clear" w:color="000000" w:fill="auto"/>
        <w:spacing w:after="0" w:line="360" w:lineRule="auto"/>
        <w:ind w:left="0" w:firstLine="709"/>
        <w:jc w:val="both"/>
        <w:rPr>
          <w:rFonts w:ascii="Times New Roman" w:hAnsi="Times New Roman"/>
          <w:sz w:val="28"/>
          <w:szCs w:val="28"/>
        </w:rPr>
      </w:pPr>
      <w:r w:rsidRPr="007117AC">
        <w:rPr>
          <w:rFonts w:ascii="Times New Roman" w:hAnsi="Times New Roman"/>
          <w:sz w:val="28"/>
          <w:szCs w:val="28"/>
        </w:rPr>
        <w:t xml:space="preserve"> как элементы (иногда весьма существенные) более обширной технологии;</w:t>
      </w:r>
    </w:p>
    <w:p w:rsidR="00C832EE" w:rsidRPr="007117AC" w:rsidRDefault="00C832EE" w:rsidP="00C832EE">
      <w:pPr>
        <w:widowControl w:val="0"/>
        <w:numPr>
          <w:ilvl w:val="0"/>
          <w:numId w:val="1"/>
        </w:numPr>
        <w:shd w:val="clear" w:color="000000" w:fill="auto"/>
        <w:spacing w:after="0" w:line="360" w:lineRule="auto"/>
        <w:ind w:left="0" w:firstLine="709"/>
        <w:jc w:val="both"/>
        <w:rPr>
          <w:rFonts w:ascii="Times New Roman" w:hAnsi="Times New Roman"/>
          <w:sz w:val="28"/>
          <w:szCs w:val="28"/>
        </w:rPr>
      </w:pPr>
      <w:r w:rsidRPr="007117AC">
        <w:rPr>
          <w:rFonts w:ascii="Times New Roman" w:hAnsi="Times New Roman"/>
          <w:sz w:val="28"/>
          <w:szCs w:val="28"/>
        </w:rPr>
        <w:t>в качестве технологии занятия или его фрагмента</w:t>
      </w:r>
      <w:r w:rsidR="00C016D8">
        <w:rPr>
          <w:rFonts w:ascii="Times New Roman" w:hAnsi="Times New Roman"/>
          <w:sz w:val="28"/>
          <w:szCs w:val="28"/>
        </w:rPr>
        <w:t xml:space="preserve"> </w:t>
      </w:r>
      <w:proofErr w:type="gramStart"/>
      <w:r w:rsidRPr="007117AC">
        <w:rPr>
          <w:rFonts w:ascii="Times New Roman" w:hAnsi="Times New Roman"/>
          <w:sz w:val="28"/>
          <w:szCs w:val="28"/>
        </w:rPr>
        <w:t xml:space="preserve">( </w:t>
      </w:r>
      <w:proofErr w:type="gramEnd"/>
      <w:r w:rsidRPr="007117AC">
        <w:rPr>
          <w:rFonts w:ascii="Times New Roman" w:hAnsi="Times New Roman"/>
          <w:sz w:val="28"/>
          <w:szCs w:val="28"/>
        </w:rPr>
        <w:t>введения, объяснения, закрепления, упражнения, контроля);</w:t>
      </w:r>
    </w:p>
    <w:p w:rsidR="00C832EE" w:rsidRDefault="00C832EE" w:rsidP="00C832EE">
      <w:pPr>
        <w:widowControl w:val="0"/>
        <w:numPr>
          <w:ilvl w:val="0"/>
          <w:numId w:val="1"/>
        </w:numPr>
        <w:shd w:val="clear" w:color="000000" w:fill="auto"/>
        <w:spacing w:after="0" w:line="360" w:lineRule="auto"/>
        <w:ind w:left="0" w:firstLine="709"/>
        <w:jc w:val="both"/>
        <w:rPr>
          <w:rFonts w:ascii="Times New Roman" w:hAnsi="Times New Roman"/>
          <w:sz w:val="28"/>
          <w:szCs w:val="28"/>
        </w:rPr>
      </w:pPr>
      <w:r w:rsidRPr="007117AC">
        <w:rPr>
          <w:rFonts w:ascii="Times New Roman" w:hAnsi="Times New Roman"/>
          <w:sz w:val="28"/>
          <w:szCs w:val="28"/>
        </w:rPr>
        <w:t xml:space="preserve">как </w:t>
      </w:r>
      <w:r>
        <w:rPr>
          <w:rFonts w:ascii="Times New Roman" w:hAnsi="Times New Roman"/>
          <w:sz w:val="28"/>
          <w:szCs w:val="28"/>
        </w:rPr>
        <w:t>технология внеклассной работы (</w:t>
      </w:r>
      <w:r w:rsidRPr="007117AC">
        <w:rPr>
          <w:rFonts w:ascii="Times New Roman" w:hAnsi="Times New Roman"/>
          <w:sz w:val="28"/>
          <w:szCs w:val="28"/>
        </w:rPr>
        <w:t>игры типа «Зарница» и т.д.)</w:t>
      </w:r>
      <w:r w:rsidR="008373E6">
        <w:rPr>
          <w:rFonts w:ascii="Times New Roman" w:hAnsi="Times New Roman"/>
          <w:sz w:val="28"/>
          <w:szCs w:val="28"/>
        </w:rPr>
        <w:t>.</w:t>
      </w:r>
    </w:p>
    <w:p w:rsidR="00412BD8" w:rsidRPr="00412BD8" w:rsidRDefault="00412BD8" w:rsidP="00412BD8">
      <w:pPr>
        <w:widowControl w:val="0"/>
        <w:shd w:val="clear" w:color="000000" w:fill="auto"/>
        <w:spacing w:after="0" w:line="360" w:lineRule="auto"/>
        <w:ind w:firstLine="709"/>
        <w:jc w:val="both"/>
        <w:rPr>
          <w:rFonts w:ascii="Times New Roman" w:hAnsi="Times New Roman"/>
          <w:sz w:val="28"/>
          <w:szCs w:val="28"/>
        </w:rPr>
      </w:pPr>
      <w:r w:rsidRPr="00412BD8">
        <w:rPr>
          <w:rFonts w:ascii="Times New Roman" w:hAnsi="Times New Roman"/>
          <w:sz w:val="28"/>
          <w:szCs w:val="28"/>
        </w:rPr>
        <w:t>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обучения и соответствующим ей педагогическим результатом, которые могут быть обоснованны в явном виде и характеризуются учебно-познавательной направленностью. Игровая форма занятий создается на уроках при помощи игровых приемов и ситуаций, выступающих как средство побуждения, стимулирования к учебной деятельности.</w:t>
      </w:r>
    </w:p>
    <w:p w:rsidR="00412BD8" w:rsidRDefault="00412BD8" w:rsidP="00C016D8">
      <w:pPr>
        <w:widowControl w:val="0"/>
        <w:shd w:val="clear" w:color="000000" w:fill="auto"/>
        <w:spacing w:after="0" w:line="360" w:lineRule="auto"/>
        <w:ind w:firstLine="709"/>
        <w:jc w:val="center"/>
        <w:rPr>
          <w:rFonts w:ascii="Times New Roman" w:hAnsi="Times New Roman"/>
          <w:b/>
          <w:sz w:val="36"/>
          <w:szCs w:val="36"/>
        </w:rPr>
      </w:pPr>
    </w:p>
    <w:p w:rsidR="00412BD8" w:rsidRDefault="00412BD8" w:rsidP="00C016D8">
      <w:pPr>
        <w:widowControl w:val="0"/>
        <w:shd w:val="clear" w:color="000000" w:fill="auto"/>
        <w:spacing w:after="0" w:line="360" w:lineRule="auto"/>
        <w:ind w:firstLine="709"/>
        <w:jc w:val="center"/>
        <w:rPr>
          <w:rFonts w:ascii="Times New Roman" w:hAnsi="Times New Roman"/>
          <w:b/>
          <w:sz w:val="36"/>
          <w:szCs w:val="36"/>
        </w:rPr>
      </w:pPr>
    </w:p>
    <w:p w:rsidR="00C605D5" w:rsidRDefault="00C605D5" w:rsidP="00C016D8">
      <w:pPr>
        <w:widowControl w:val="0"/>
        <w:shd w:val="clear" w:color="000000" w:fill="auto"/>
        <w:spacing w:after="0" w:line="360" w:lineRule="auto"/>
        <w:ind w:firstLine="709"/>
        <w:jc w:val="center"/>
        <w:rPr>
          <w:rFonts w:ascii="Times New Roman" w:hAnsi="Times New Roman"/>
          <w:b/>
          <w:sz w:val="36"/>
          <w:szCs w:val="36"/>
        </w:rPr>
      </w:pPr>
    </w:p>
    <w:p w:rsidR="00C605D5" w:rsidRDefault="00C605D5" w:rsidP="00C605D5">
      <w:pPr>
        <w:widowControl w:val="0"/>
        <w:shd w:val="clear" w:color="000000" w:fill="auto"/>
        <w:spacing w:after="0" w:line="360" w:lineRule="auto"/>
        <w:ind w:firstLine="709"/>
        <w:jc w:val="center"/>
        <w:rPr>
          <w:rFonts w:ascii="Times New Roman" w:hAnsi="Times New Roman"/>
          <w:b/>
          <w:sz w:val="36"/>
          <w:szCs w:val="36"/>
        </w:rPr>
      </w:pPr>
      <w:r>
        <w:rPr>
          <w:rFonts w:ascii="Times New Roman" w:hAnsi="Times New Roman"/>
          <w:b/>
          <w:sz w:val="36"/>
          <w:szCs w:val="36"/>
        </w:rPr>
        <w:lastRenderedPageBreak/>
        <w:t>Функции игры.</w:t>
      </w:r>
    </w:p>
    <w:p w:rsidR="00C605D5" w:rsidRDefault="00C605D5" w:rsidP="00C605D5">
      <w:pPr>
        <w:widowControl w:val="0"/>
        <w:shd w:val="clear" w:color="000000" w:fill="auto"/>
        <w:spacing w:after="0" w:line="360" w:lineRule="auto"/>
        <w:ind w:firstLine="709"/>
        <w:jc w:val="both"/>
        <w:rPr>
          <w:rFonts w:ascii="Times New Roman" w:hAnsi="Times New Roman"/>
          <w:sz w:val="28"/>
          <w:szCs w:val="28"/>
        </w:rPr>
      </w:pPr>
      <w:r w:rsidRPr="00C605D5">
        <w:rPr>
          <w:rFonts w:ascii="Times New Roman" w:hAnsi="Times New Roman"/>
          <w:sz w:val="28"/>
          <w:szCs w:val="28"/>
        </w:rPr>
        <w:t>Место и роль игровой технологии в учебном процессе, сочетание элементов игры и ученые во многом зависят от понимания учителем функций педагогических игр. Функция игры - ее разнообразная полезность. У каждого вида игры своя полезность. Выделим наиболее важные функции игры как педагогического феномена культуры.</w:t>
      </w:r>
    </w:p>
    <w:p w:rsidR="00C605D5" w:rsidRDefault="00C605D5" w:rsidP="00C605D5">
      <w:pPr>
        <w:widowControl w:val="0"/>
        <w:shd w:val="clear" w:color="000000" w:fill="auto"/>
        <w:spacing w:after="0" w:line="360" w:lineRule="auto"/>
        <w:ind w:firstLine="709"/>
        <w:jc w:val="both"/>
        <w:rPr>
          <w:rFonts w:ascii="Times New Roman" w:hAnsi="Times New Roman"/>
          <w:sz w:val="28"/>
          <w:szCs w:val="28"/>
        </w:rPr>
      </w:pPr>
      <w:proofErr w:type="spellStart"/>
      <w:r w:rsidRPr="00C605D5">
        <w:rPr>
          <w:rFonts w:ascii="Times New Roman" w:hAnsi="Times New Roman"/>
          <w:i/>
          <w:iCs/>
          <w:sz w:val="28"/>
          <w:szCs w:val="28"/>
        </w:rPr>
        <w:t>Социокультурное</w:t>
      </w:r>
      <w:proofErr w:type="spellEnd"/>
      <w:r w:rsidRPr="00C605D5">
        <w:rPr>
          <w:rFonts w:ascii="Times New Roman" w:hAnsi="Times New Roman"/>
          <w:i/>
          <w:iCs/>
          <w:sz w:val="28"/>
          <w:szCs w:val="28"/>
        </w:rPr>
        <w:t xml:space="preserve"> назначение игры</w:t>
      </w:r>
      <w:r w:rsidRPr="00C605D5">
        <w:rPr>
          <w:rFonts w:ascii="Times New Roman" w:hAnsi="Times New Roman"/>
          <w:sz w:val="28"/>
          <w:szCs w:val="28"/>
        </w:rPr>
        <w:t xml:space="preserve">. Игра - сильнейшее средство социализации ребенка, включающее в себя как социально-контролируемые процессы целенаправленного воздействия их на становление личности, усвоение знаний, духовных ценностей и норм, присущих обществу или группе сверстников, так и спонтанные процессы, влияющие на формирование человека. </w:t>
      </w:r>
      <w:proofErr w:type="spellStart"/>
      <w:r w:rsidRPr="00C605D5">
        <w:rPr>
          <w:rFonts w:ascii="Times New Roman" w:hAnsi="Times New Roman"/>
          <w:sz w:val="28"/>
          <w:szCs w:val="28"/>
        </w:rPr>
        <w:t>Социокультурное</w:t>
      </w:r>
      <w:proofErr w:type="spellEnd"/>
      <w:r w:rsidRPr="00C605D5">
        <w:rPr>
          <w:rFonts w:ascii="Times New Roman" w:hAnsi="Times New Roman"/>
          <w:sz w:val="28"/>
          <w:szCs w:val="28"/>
        </w:rPr>
        <w:t xml:space="preserve"> назначение игры может означать синтез усвоения человеком богатства культуры, потенций воспитания и формирования его как личности, позволяющей функционировать в качестве полноправного члена коллектива.</w:t>
      </w:r>
    </w:p>
    <w:p w:rsidR="00C605D5" w:rsidRDefault="00C605D5" w:rsidP="00C605D5">
      <w:pPr>
        <w:widowControl w:val="0"/>
        <w:shd w:val="clear" w:color="000000" w:fill="auto"/>
        <w:spacing w:after="0" w:line="360" w:lineRule="auto"/>
        <w:ind w:firstLine="709"/>
        <w:jc w:val="both"/>
        <w:rPr>
          <w:rFonts w:ascii="Times New Roman" w:hAnsi="Times New Roman"/>
          <w:sz w:val="28"/>
          <w:szCs w:val="28"/>
        </w:rPr>
      </w:pPr>
      <w:r w:rsidRPr="00C605D5">
        <w:rPr>
          <w:rFonts w:ascii="Times New Roman" w:hAnsi="Times New Roman"/>
          <w:i/>
          <w:iCs/>
          <w:sz w:val="28"/>
          <w:szCs w:val="28"/>
        </w:rPr>
        <w:t>Функция межнациональной коммуникации.</w:t>
      </w:r>
      <w:r w:rsidRPr="00C605D5">
        <w:rPr>
          <w:rFonts w:ascii="Times New Roman" w:hAnsi="Times New Roman"/>
          <w:sz w:val="28"/>
          <w:szCs w:val="28"/>
        </w:rPr>
        <w:t xml:space="preserve"> И. Кант считал человечество самой коммуникабельностью. Игры национальны и в то же время интернациональны, </w:t>
      </w:r>
      <w:proofErr w:type="spellStart"/>
      <w:r w:rsidRPr="00C605D5">
        <w:rPr>
          <w:rFonts w:ascii="Times New Roman" w:hAnsi="Times New Roman"/>
          <w:sz w:val="28"/>
          <w:szCs w:val="28"/>
        </w:rPr>
        <w:t>межнациональны</w:t>
      </w:r>
      <w:proofErr w:type="spellEnd"/>
      <w:r w:rsidRPr="00C605D5">
        <w:rPr>
          <w:rFonts w:ascii="Times New Roman" w:hAnsi="Times New Roman"/>
          <w:sz w:val="28"/>
          <w:szCs w:val="28"/>
        </w:rPr>
        <w:t xml:space="preserve">, </w:t>
      </w:r>
      <w:proofErr w:type="spellStart"/>
      <w:r w:rsidRPr="00C605D5">
        <w:rPr>
          <w:rFonts w:ascii="Times New Roman" w:hAnsi="Times New Roman"/>
          <w:sz w:val="28"/>
          <w:szCs w:val="28"/>
        </w:rPr>
        <w:t>общечеловечны</w:t>
      </w:r>
      <w:proofErr w:type="spellEnd"/>
      <w:r w:rsidRPr="00C605D5">
        <w:rPr>
          <w:rFonts w:ascii="Times New Roman" w:hAnsi="Times New Roman"/>
          <w:sz w:val="28"/>
          <w:szCs w:val="28"/>
        </w:rPr>
        <w:t>. Игры дают возможность моделировать разные ситуации жизни, искать выход из конфликтов, не прибегая к агрессивности, учат разнообразию эмоций в восприятии всего существующего в жизни.</w:t>
      </w:r>
    </w:p>
    <w:p w:rsidR="00C605D5" w:rsidRDefault="00C605D5" w:rsidP="00C605D5">
      <w:pPr>
        <w:widowControl w:val="0"/>
        <w:shd w:val="clear" w:color="000000" w:fill="auto"/>
        <w:spacing w:after="0" w:line="360" w:lineRule="auto"/>
        <w:ind w:firstLine="709"/>
        <w:jc w:val="both"/>
        <w:rPr>
          <w:rFonts w:ascii="Times New Roman" w:hAnsi="Times New Roman"/>
          <w:sz w:val="28"/>
          <w:szCs w:val="28"/>
        </w:rPr>
      </w:pPr>
      <w:r w:rsidRPr="00C605D5">
        <w:rPr>
          <w:rFonts w:ascii="Times New Roman" w:hAnsi="Times New Roman"/>
          <w:i/>
          <w:iCs/>
          <w:sz w:val="28"/>
          <w:szCs w:val="28"/>
        </w:rPr>
        <w:t>Функция самореализации человека в игре.</w:t>
      </w:r>
      <w:r w:rsidRPr="00C605D5">
        <w:rPr>
          <w:rFonts w:ascii="Times New Roman" w:hAnsi="Times New Roman"/>
          <w:sz w:val="28"/>
          <w:szCs w:val="28"/>
        </w:rPr>
        <w:t xml:space="preserve"> Это одна из основных функций игры. Для человека игра важна как сфера реализации себя как личности. Именно в этом плане ему важен сам процесс игры, а не ее результат, </w:t>
      </w:r>
      <w:proofErr w:type="spellStart"/>
      <w:r w:rsidRPr="00C605D5">
        <w:rPr>
          <w:rFonts w:ascii="Times New Roman" w:hAnsi="Times New Roman"/>
          <w:sz w:val="28"/>
          <w:szCs w:val="28"/>
        </w:rPr>
        <w:t>конкурентность</w:t>
      </w:r>
      <w:proofErr w:type="spellEnd"/>
      <w:r w:rsidRPr="00C605D5">
        <w:rPr>
          <w:rFonts w:ascii="Times New Roman" w:hAnsi="Times New Roman"/>
          <w:sz w:val="28"/>
          <w:szCs w:val="28"/>
        </w:rPr>
        <w:t xml:space="preserve"> или достижение какой-либо цели. Процесс игры - это пространство самореализации. Человеческая практика постоянно вводится в игровую ситуацию, чтобы раскрыть возможные или даже имеющиеся проблемы у человека и моделировать их снятие.</w:t>
      </w:r>
    </w:p>
    <w:p w:rsidR="00C605D5" w:rsidRDefault="00C605D5" w:rsidP="00C605D5">
      <w:pPr>
        <w:widowControl w:val="0"/>
        <w:shd w:val="clear" w:color="000000" w:fill="auto"/>
        <w:spacing w:after="0" w:line="360" w:lineRule="auto"/>
        <w:ind w:firstLine="709"/>
        <w:jc w:val="both"/>
        <w:rPr>
          <w:rFonts w:ascii="Times New Roman" w:hAnsi="Times New Roman"/>
          <w:sz w:val="28"/>
          <w:szCs w:val="28"/>
        </w:rPr>
      </w:pPr>
      <w:r w:rsidRPr="00C605D5">
        <w:rPr>
          <w:rFonts w:ascii="Times New Roman" w:hAnsi="Times New Roman"/>
          <w:i/>
          <w:iCs/>
          <w:sz w:val="28"/>
          <w:szCs w:val="28"/>
        </w:rPr>
        <w:t>Коммуникативная игра.</w:t>
      </w:r>
      <w:r w:rsidRPr="00C605D5">
        <w:rPr>
          <w:rFonts w:ascii="Times New Roman" w:hAnsi="Times New Roman"/>
          <w:sz w:val="28"/>
          <w:szCs w:val="28"/>
        </w:rPr>
        <w:t xml:space="preserve"> Игра - деятельность коммуникативная, хотя по чисто игровым правилам и конкретная.</w:t>
      </w:r>
    </w:p>
    <w:p w:rsidR="00C605D5" w:rsidRDefault="00C605D5" w:rsidP="00C605D5">
      <w:pPr>
        <w:widowControl w:val="0"/>
        <w:shd w:val="clear" w:color="000000" w:fill="auto"/>
        <w:spacing w:after="0" w:line="360" w:lineRule="auto"/>
        <w:ind w:firstLine="709"/>
        <w:jc w:val="both"/>
        <w:rPr>
          <w:rFonts w:ascii="Times New Roman" w:hAnsi="Times New Roman"/>
          <w:sz w:val="28"/>
          <w:szCs w:val="28"/>
        </w:rPr>
      </w:pPr>
      <w:r w:rsidRPr="00C605D5">
        <w:rPr>
          <w:rFonts w:ascii="Times New Roman" w:hAnsi="Times New Roman"/>
          <w:sz w:val="28"/>
          <w:szCs w:val="28"/>
        </w:rPr>
        <w:t>Она вводит учащегося в реальный конте</w:t>
      </w:r>
      <w:proofErr w:type="gramStart"/>
      <w:r w:rsidRPr="00C605D5">
        <w:rPr>
          <w:rFonts w:ascii="Times New Roman" w:hAnsi="Times New Roman"/>
          <w:sz w:val="28"/>
          <w:szCs w:val="28"/>
        </w:rPr>
        <w:t>кст сл</w:t>
      </w:r>
      <w:proofErr w:type="gramEnd"/>
      <w:r w:rsidRPr="00C605D5">
        <w:rPr>
          <w:rFonts w:ascii="Times New Roman" w:hAnsi="Times New Roman"/>
          <w:sz w:val="28"/>
          <w:szCs w:val="28"/>
        </w:rPr>
        <w:t xml:space="preserve">ожнейших человеческих отношений. Любое игровое общество - коллектив, выступающий применительно к каждому игроку как организация и коммуникативное начало, имеющее множество </w:t>
      </w:r>
      <w:r w:rsidRPr="00C605D5">
        <w:rPr>
          <w:rFonts w:ascii="Times New Roman" w:hAnsi="Times New Roman"/>
          <w:sz w:val="28"/>
          <w:szCs w:val="28"/>
        </w:rPr>
        <w:lastRenderedPageBreak/>
        <w:t xml:space="preserve">коммуникативных связей. Если игра есть форма общения людей, то вне контактов взаимодействия, взаимопонимания, </w:t>
      </w:r>
      <w:proofErr w:type="spellStart"/>
      <w:r w:rsidRPr="00C605D5">
        <w:rPr>
          <w:rFonts w:ascii="Times New Roman" w:hAnsi="Times New Roman"/>
          <w:sz w:val="28"/>
          <w:szCs w:val="28"/>
        </w:rPr>
        <w:t>взаимоуступок</w:t>
      </w:r>
      <w:proofErr w:type="spellEnd"/>
      <w:r w:rsidRPr="00C605D5">
        <w:rPr>
          <w:rFonts w:ascii="Times New Roman" w:hAnsi="Times New Roman"/>
          <w:sz w:val="28"/>
          <w:szCs w:val="28"/>
        </w:rPr>
        <w:t xml:space="preserve"> никакой игры между ними быть не может.</w:t>
      </w:r>
    </w:p>
    <w:p w:rsidR="00C605D5" w:rsidRDefault="00C605D5" w:rsidP="00C605D5">
      <w:pPr>
        <w:widowControl w:val="0"/>
        <w:shd w:val="clear" w:color="000000" w:fill="auto"/>
        <w:spacing w:after="0" w:line="360" w:lineRule="auto"/>
        <w:ind w:firstLine="709"/>
        <w:jc w:val="both"/>
        <w:rPr>
          <w:rFonts w:ascii="Times New Roman" w:hAnsi="Times New Roman"/>
          <w:sz w:val="28"/>
          <w:szCs w:val="28"/>
        </w:rPr>
      </w:pPr>
      <w:r w:rsidRPr="00C605D5">
        <w:rPr>
          <w:rFonts w:ascii="Times New Roman" w:hAnsi="Times New Roman"/>
          <w:i/>
          <w:iCs/>
          <w:sz w:val="28"/>
          <w:szCs w:val="28"/>
        </w:rPr>
        <w:t>Диагностическая функция игры.</w:t>
      </w:r>
      <w:r w:rsidRPr="00C605D5">
        <w:rPr>
          <w:rFonts w:ascii="Times New Roman" w:hAnsi="Times New Roman"/>
          <w:sz w:val="28"/>
          <w:szCs w:val="28"/>
        </w:rPr>
        <w:t xml:space="preserve"> Диагностика - способность распознавать, процесс постановки диагноза. Игра обладает </w:t>
      </w:r>
      <w:proofErr w:type="spellStart"/>
      <w:r w:rsidRPr="00C605D5">
        <w:rPr>
          <w:rFonts w:ascii="Times New Roman" w:hAnsi="Times New Roman"/>
          <w:sz w:val="28"/>
          <w:szCs w:val="28"/>
        </w:rPr>
        <w:t>предсказательностью</w:t>
      </w:r>
      <w:proofErr w:type="spellEnd"/>
      <w:r w:rsidRPr="00C605D5">
        <w:rPr>
          <w:rFonts w:ascii="Times New Roman" w:hAnsi="Times New Roman"/>
          <w:sz w:val="28"/>
          <w:szCs w:val="28"/>
        </w:rPr>
        <w:t xml:space="preserve">; она </w:t>
      </w:r>
      <w:proofErr w:type="spellStart"/>
      <w:r w:rsidRPr="00C605D5">
        <w:rPr>
          <w:rFonts w:ascii="Times New Roman" w:hAnsi="Times New Roman"/>
          <w:sz w:val="28"/>
          <w:szCs w:val="28"/>
        </w:rPr>
        <w:t>диагностичнее</w:t>
      </w:r>
      <w:proofErr w:type="spellEnd"/>
      <w:r w:rsidRPr="00C605D5">
        <w:rPr>
          <w:rFonts w:ascii="Times New Roman" w:hAnsi="Times New Roman"/>
          <w:sz w:val="28"/>
          <w:szCs w:val="28"/>
        </w:rPr>
        <w:t>, чем любая другая деятельность человека, во-первых, потому, что индивид ведет себя в игре на максимуме проявлений (интеллект, творчество); во-вторых, игра сама по себе - это особое "поле самовыражения".</w:t>
      </w:r>
    </w:p>
    <w:p w:rsidR="00C605D5" w:rsidRDefault="00C605D5" w:rsidP="00C605D5">
      <w:pPr>
        <w:widowControl w:val="0"/>
        <w:shd w:val="clear" w:color="000000" w:fill="auto"/>
        <w:spacing w:after="0" w:line="360" w:lineRule="auto"/>
        <w:ind w:firstLine="709"/>
        <w:jc w:val="both"/>
        <w:rPr>
          <w:rFonts w:ascii="Times New Roman" w:hAnsi="Times New Roman"/>
          <w:sz w:val="28"/>
          <w:szCs w:val="28"/>
        </w:rPr>
      </w:pPr>
      <w:proofErr w:type="spellStart"/>
      <w:r w:rsidRPr="00C605D5">
        <w:rPr>
          <w:rFonts w:ascii="Times New Roman" w:hAnsi="Times New Roman"/>
          <w:i/>
          <w:iCs/>
          <w:sz w:val="28"/>
          <w:szCs w:val="28"/>
        </w:rPr>
        <w:t>Игротерапевтическая</w:t>
      </w:r>
      <w:proofErr w:type="spellEnd"/>
      <w:r w:rsidRPr="00C605D5">
        <w:rPr>
          <w:rFonts w:ascii="Times New Roman" w:hAnsi="Times New Roman"/>
          <w:i/>
          <w:iCs/>
          <w:sz w:val="28"/>
          <w:szCs w:val="28"/>
        </w:rPr>
        <w:t xml:space="preserve"> функция игры.</w:t>
      </w:r>
      <w:r w:rsidRPr="00C605D5">
        <w:rPr>
          <w:rFonts w:ascii="Times New Roman" w:hAnsi="Times New Roman"/>
          <w:sz w:val="28"/>
          <w:szCs w:val="28"/>
        </w:rPr>
        <w:t xml:space="preserve"> Игра может и должна быть использована для преодоления различных трудностей, возникающих у человека в поведении, в общении с окружающими, </w:t>
      </w:r>
      <w:proofErr w:type="gramStart"/>
      <w:r w:rsidRPr="00C605D5">
        <w:rPr>
          <w:rFonts w:ascii="Times New Roman" w:hAnsi="Times New Roman"/>
          <w:sz w:val="28"/>
          <w:szCs w:val="28"/>
        </w:rPr>
        <w:t>в</w:t>
      </w:r>
      <w:proofErr w:type="gramEnd"/>
      <w:r w:rsidRPr="00C605D5">
        <w:rPr>
          <w:rFonts w:ascii="Times New Roman" w:hAnsi="Times New Roman"/>
          <w:sz w:val="28"/>
          <w:szCs w:val="28"/>
        </w:rPr>
        <w:t xml:space="preserve"> учений. Оценивая терапевтическое значение игровых приемов, Д. Б. </w:t>
      </w:r>
      <w:proofErr w:type="spellStart"/>
      <w:r w:rsidRPr="00C605D5">
        <w:rPr>
          <w:rFonts w:ascii="Times New Roman" w:hAnsi="Times New Roman"/>
          <w:sz w:val="28"/>
          <w:szCs w:val="28"/>
        </w:rPr>
        <w:t>Эльконин</w:t>
      </w:r>
      <w:proofErr w:type="spellEnd"/>
      <w:r w:rsidRPr="00C605D5">
        <w:rPr>
          <w:rFonts w:ascii="Times New Roman" w:hAnsi="Times New Roman"/>
          <w:sz w:val="28"/>
          <w:szCs w:val="28"/>
        </w:rPr>
        <w:t xml:space="preserve"> писал, что эффект игровой терапии определяется практикой новых социальных отношений, которые получает ребенок в ролевой игре. Именно практика новых реальных отношений, в которые ролевая игра ставит ребенка как </w:t>
      </w:r>
      <w:proofErr w:type="gramStart"/>
      <w:r w:rsidRPr="00C605D5">
        <w:rPr>
          <w:rFonts w:ascii="Times New Roman" w:hAnsi="Times New Roman"/>
          <w:sz w:val="28"/>
          <w:szCs w:val="28"/>
        </w:rPr>
        <w:t>со</w:t>
      </w:r>
      <w:proofErr w:type="gramEnd"/>
      <w:r w:rsidRPr="00C605D5">
        <w:rPr>
          <w:rFonts w:ascii="Times New Roman" w:hAnsi="Times New Roman"/>
          <w:sz w:val="28"/>
          <w:szCs w:val="28"/>
        </w:rPr>
        <w:t xml:space="preserve"> взрослыми, так и со сверстниками, отношений свободы и сотрудничества взамен отношений принуждения и агрессии, приводит в конце концов к терапевтическому эффекту.</w:t>
      </w:r>
    </w:p>
    <w:p w:rsidR="00C605D5" w:rsidRDefault="00C605D5" w:rsidP="00C605D5">
      <w:pPr>
        <w:widowControl w:val="0"/>
        <w:shd w:val="clear" w:color="000000" w:fill="auto"/>
        <w:spacing w:after="0" w:line="360" w:lineRule="auto"/>
        <w:ind w:firstLine="709"/>
        <w:jc w:val="both"/>
        <w:rPr>
          <w:rFonts w:ascii="Times New Roman" w:hAnsi="Times New Roman"/>
          <w:sz w:val="28"/>
          <w:szCs w:val="28"/>
        </w:rPr>
      </w:pPr>
      <w:r w:rsidRPr="00C605D5">
        <w:rPr>
          <w:rFonts w:ascii="Times New Roman" w:hAnsi="Times New Roman"/>
          <w:i/>
          <w:iCs/>
          <w:sz w:val="28"/>
          <w:szCs w:val="28"/>
        </w:rPr>
        <w:t>Функция коррекции в игре.</w:t>
      </w:r>
      <w:r w:rsidRPr="00C605D5">
        <w:rPr>
          <w:rFonts w:ascii="Times New Roman" w:hAnsi="Times New Roman"/>
          <w:sz w:val="28"/>
          <w:szCs w:val="28"/>
        </w:rPr>
        <w:t xml:space="preserve"> Психологическая коррекция в игре происходит естественно, если все учащиеся усвоили правила и сюжет игры, если каждый участник игры хорошо знает не только свою роль, но и роли своих партнеров, если процесс и цель игры их объединяют. </w:t>
      </w:r>
      <w:proofErr w:type="spellStart"/>
      <w:r w:rsidRPr="00C605D5">
        <w:rPr>
          <w:rFonts w:ascii="Times New Roman" w:hAnsi="Times New Roman"/>
          <w:sz w:val="28"/>
          <w:szCs w:val="28"/>
        </w:rPr>
        <w:t>Коррекиионные</w:t>
      </w:r>
      <w:proofErr w:type="spellEnd"/>
      <w:r w:rsidRPr="00C605D5">
        <w:rPr>
          <w:rFonts w:ascii="Times New Roman" w:hAnsi="Times New Roman"/>
          <w:sz w:val="28"/>
          <w:szCs w:val="28"/>
        </w:rPr>
        <w:t xml:space="preserve"> игры способны оказать помощь учащимся с отклоняющимся поведением, помочь им справиться с переживаниями, препятствующими их нормальному самочувствию и общению со сверстниками в группе.</w:t>
      </w:r>
    </w:p>
    <w:p w:rsidR="00C605D5" w:rsidRPr="00C605D5" w:rsidRDefault="00C605D5" w:rsidP="00C605D5">
      <w:pPr>
        <w:widowControl w:val="0"/>
        <w:shd w:val="clear" w:color="000000" w:fill="auto"/>
        <w:spacing w:after="0" w:line="360" w:lineRule="auto"/>
        <w:ind w:firstLine="709"/>
        <w:jc w:val="both"/>
        <w:rPr>
          <w:rFonts w:ascii="Times New Roman" w:hAnsi="Times New Roman"/>
          <w:b/>
          <w:sz w:val="28"/>
          <w:szCs w:val="28"/>
        </w:rPr>
      </w:pPr>
      <w:r w:rsidRPr="00C605D5">
        <w:rPr>
          <w:rFonts w:ascii="Times New Roman" w:hAnsi="Times New Roman"/>
          <w:i/>
          <w:iCs/>
          <w:sz w:val="28"/>
          <w:szCs w:val="28"/>
        </w:rPr>
        <w:t>Развлекательная функция игры.</w:t>
      </w:r>
      <w:r w:rsidRPr="00C605D5">
        <w:rPr>
          <w:rFonts w:ascii="Times New Roman" w:hAnsi="Times New Roman"/>
          <w:sz w:val="28"/>
          <w:szCs w:val="28"/>
        </w:rPr>
        <w:t xml:space="preserve"> Развлечение - это влечение к </w:t>
      </w:r>
      <w:proofErr w:type="gramStart"/>
      <w:r w:rsidRPr="00C605D5">
        <w:rPr>
          <w:rFonts w:ascii="Times New Roman" w:hAnsi="Times New Roman"/>
          <w:sz w:val="28"/>
          <w:szCs w:val="28"/>
        </w:rPr>
        <w:t>разному</w:t>
      </w:r>
      <w:proofErr w:type="gramEnd"/>
      <w:r w:rsidRPr="00C605D5">
        <w:rPr>
          <w:rFonts w:ascii="Times New Roman" w:hAnsi="Times New Roman"/>
          <w:sz w:val="28"/>
          <w:szCs w:val="28"/>
        </w:rPr>
        <w:t>, разнообразному. Развлекательная функция игры связана с созданием определенного комфорта благоприятной атмосферы, душевной радости как защитных механизмов, т. е. стабилизации личности, реализации уровней ее притязаний. Развлечение в играх - поиск Игра обладает магией, способной давать пишу фантазии выводящей на развлекательность.</w:t>
      </w:r>
    </w:p>
    <w:p w:rsidR="00C605D5" w:rsidRDefault="00C605D5" w:rsidP="00C016D8">
      <w:pPr>
        <w:widowControl w:val="0"/>
        <w:shd w:val="clear" w:color="000000" w:fill="auto"/>
        <w:spacing w:after="0" w:line="360" w:lineRule="auto"/>
        <w:ind w:firstLine="709"/>
        <w:jc w:val="center"/>
        <w:rPr>
          <w:rFonts w:ascii="Times New Roman" w:hAnsi="Times New Roman"/>
          <w:b/>
          <w:sz w:val="36"/>
          <w:szCs w:val="36"/>
        </w:rPr>
      </w:pPr>
    </w:p>
    <w:p w:rsidR="001F29A1" w:rsidRDefault="001F29A1" w:rsidP="001F29A1">
      <w:pPr>
        <w:spacing w:line="360" w:lineRule="auto"/>
        <w:ind w:firstLine="709"/>
        <w:contextualSpacing/>
        <w:jc w:val="center"/>
        <w:rPr>
          <w:rFonts w:ascii="Times New Roman" w:hAnsi="Times New Roman"/>
          <w:b/>
          <w:sz w:val="36"/>
          <w:szCs w:val="36"/>
        </w:rPr>
      </w:pPr>
      <w:r>
        <w:rPr>
          <w:rFonts w:ascii="Times New Roman" w:hAnsi="Times New Roman"/>
          <w:b/>
          <w:sz w:val="36"/>
          <w:szCs w:val="36"/>
        </w:rPr>
        <w:lastRenderedPageBreak/>
        <w:t>Правила, проведения урока в игровой форме.</w:t>
      </w:r>
    </w:p>
    <w:p w:rsidR="001F29A1" w:rsidRPr="00D321D1" w:rsidRDefault="001F29A1" w:rsidP="001F29A1">
      <w:pPr>
        <w:numPr>
          <w:ilvl w:val="0"/>
          <w:numId w:val="4"/>
        </w:numPr>
        <w:spacing w:before="100" w:beforeAutospacing="1" w:after="100" w:afterAutospacing="1" w:line="360" w:lineRule="auto"/>
        <w:ind w:firstLine="720"/>
        <w:jc w:val="both"/>
        <w:rPr>
          <w:rFonts w:ascii="Times New Roman" w:hAnsi="Times New Roman"/>
          <w:sz w:val="28"/>
          <w:szCs w:val="28"/>
          <w:lang w:eastAsia="ru-RU"/>
        </w:rPr>
      </w:pPr>
      <w:r w:rsidRPr="00D321D1">
        <w:rPr>
          <w:rFonts w:ascii="Times New Roman" w:hAnsi="Times New Roman"/>
          <w:sz w:val="28"/>
          <w:szCs w:val="28"/>
          <w:lang w:eastAsia="ru-RU"/>
        </w:rPr>
        <w:t>Предварительная подготовка. Надо обсудить круг вопросов и форму проведения. Должны быть заранее распределены роли. Это стимулирует познавательную деятельность.</w:t>
      </w:r>
    </w:p>
    <w:p w:rsidR="001F29A1" w:rsidRPr="00D321D1" w:rsidRDefault="001F29A1" w:rsidP="001F29A1">
      <w:pPr>
        <w:numPr>
          <w:ilvl w:val="0"/>
          <w:numId w:val="4"/>
        </w:numPr>
        <w:spacing w:before="100" w:beforeAutospacing="1" w:after="100" w:afterAutospacing="1" w:line="360" w:lineRule="auto"/>
        <w:ind w:firstLine="720"/>
        <w:jc w:val="both"/>
        <w:rPr>
          <w:rFonts w:ascii="Times New Roman" w:hAnsi="Times New Roman"/>
          <w:sz w:val="28"/>
          <w:szCs w:val="28"/>
          <w:lang w:eastAsia="ru-RU"/>
        </w:rPr>
      </w:pPr>
      <w:r w:rsidRPr="00D321D1">
        <w:rPr>
          <w:rFonts w:ascii="Times New Roman" w:hAnsi="Times New Roman"/>
          <w:sz w:val="28"/>
          <w:szCs w:val="28"/>
          <w:lang w:eastAsia="ru-RU"/>
        </w:rPr>
        <w:t>Обязательные атрибуты игры: оформление, карта города, корона для короля, соответствующая перестановка мебели, что создает новизну</w:t>
      </w:r>
      <w:r>
        <w:rPr>
          <w:rFonts w:ascii="Times New Roman" w:hAnsi="Times New Roman"/>
          <w:sz w:val="28"/>
          <w:szCs w:val="28"/>
          <w:lang w:eastAsia="ru-RU"/>
        </w:rPr>
        <w:t>,</w:t>
      </w:r>
      <w:r w:rsidRPr="00D321D1">
        <w:rPr>
          <w:rFonts w:ascii="Times New Roman" w:hAnsi="Times New Roman"/>
          <w:sz w:val="28"/>
          <w:szCs w:val="28"/>
          <w:lang w:eastAsia="ru-RU"/>
        </w:rPr>
        <w:t xml:space="preserve"> эффект неожиданности и будет способствовать повышению эмоционального фона урока.</w:t>
      </w:r>
    </w:p>
    <w:p w:rsidR="001F29A1" w:rsidRPr="00D321D1" w:rsidRDefault="001F29A1" w:rsidP="001F29A1">
      <w:pPr>
        <w:numPr>
          <w:ilvl w:val="0"/>
          <w:numId w:val="4"/>
        </w:numPr>
        <w:spacing w:before="100" w:beforeAutospacing="1" w:after="100" w:afterAutospacing="1" w:line="360" w:lineRule="auto"/>
        <w:ind w:firstLine="720"/>
        <w:jc w:val="both"/>
        <w:rPr>
          <w:rFonts w:ascii="Times New Roman" w:hAnsi="Times New Roman"/>
          <w:sz w:val="28"/>
          <w:szCs w:val="28"/>
          <w:lang w:eastAsia="ru-RU"/>
        </w:rPr>
      </w:pPr>
      <w:r w:rsidRPr="00D321D1">
        <w:rPr>
          <w:rFonts w:ascii="Times New Roman" w:hAnsi="Times New Roman"/>
          <w:sz w:val="28"/>
          <w:szCs w:val="28"/>
          <w:lang w:eastAsia="ru-RU"/>
        </w:rPr>
        <w:t>Обязательная констатация результата игры.</w:t>
      </w:r>
    </w:p>
    <w:p w:rsidR="001F29A1" w:rsidRPr="00D321D1" w:rsidRDefault="001F29A1" w:rsidP="001F29A1">
      <w:pPr>
        <w:numPr>
          <w:ilvl w:val="0"/>
          <w:numId w:val="4"/>
        </w:numPr>
        <w:spacing w:before="100" w:beforeAutospacing="1" w:after="100" w:afterAutospacing="1" w:line="360" w:lineRule="auto"/>
        <w:ind w:firstLine="720"/>
        <w:jc w:val="both"/>
        <w:rPr>
          <w:rFonts w:ascii="Times New Roman" w:hAnsi="Times New Roman"/>
          <w:sz w:val="28"/>
          <w:szCs w:val="28"/>
          <w:lang w:eastAsia="ru-RU"/>
        </w:rPr>
      </w:pPr>
      <w:r w:rsidRPr="00D321D1">
        <w:rPr>
          <w:rFonts w:ascii="Times New Roman" w:hAnsi="Times New Roman"/>
          <w:sz w:val="28"/>
          <w:szCs w:val="28"/>
          <w:lang w:eastAsia="ru-RU"/>
        </w:rPr>
        <w:t>Компетентное жюри.</w:t>
      </w:r>
    </w:p>
    <w:p w:rsidR="001F29A1" w:rsidRDefault="001F29A1" w:rsidP="001F29A1">
      <w:pPr>
        <w:numPr>
          <w:ilvl w:val="0"/>
          <w:numId w:val="4"/>
        </w:numPr>
        <w:spacing w:before="100" w:beforeAutospacing="1" w:after="100" w:afterAutospacing="1" w:line="360" w:lineRule="auto"/>
        <w:ind w:firstLine="720"/>
        <w:contextualSpacing/>
        <w:jc w:val="both"/>
        <w:rPr>
          <w:rFonts w:ascii="Times New Roman" w:hAnsi="Times New Roman"/>
          <w:sz w:val="28"/>
          <w:szCs w:val="28"/>
          <w:lang w:eastAsia="ru-RU"/>
        </w:rPr>
      </w:pPr>
      <w:r w:rsidRPr="00D321D1">
        <w:rPr>
          <w:rFonts w:ascii="Times New Roman" w:hAnsi="Times New Roman"/>
          <w:sz w:val="28"/>
          <w:szCs w:val="28"/>
          <w:lang w:eastAsia="ru-RU"/>
        </w:rPr>
        <w:t xml:space="preserve">Обязательны игровые моменты </w:t>
      </w:r>
      <w:proofErr w:type="spellStart"/>
      <w:r w:rsidRPr="00D321D1">
        <w:rPr>
          <w:rFonts w:ascii="Times New Roman" w:hAnsi="Times New Roman"/>
          <w:sz w:val="28"/>
          <w:szCs w:val="28"/>
          <w:lang w:eastAsia="ru-RU"/>
        </w:rPr>
        <w:t>необучающего</w:t>
      </w:r>
      <w:proofErr w:type="spellEnd"/>
      <w:r w:rsidRPr="00D321D1">
        <w:rPr>
          <w:rFonts w:ascii="Times New Roman" w:hAnsi="Times New Roman"/>
          <w:sz w:val="28"/>
          <w:szCs w:val="28"/>
          <w:lang w:eastAsia="ru-RU"/>
        </w:rPr>
        <w:t xml:space="preserve"> характера (спеть серенаду, проскакать на коне и т. п.) для переключения внимания и снятия напряжения.</w:t>
      </w:r>
    </w:p>
    <w:p w:rsidR="001F29A1" w:rsidRDefault="001F29A1" w:rsidP="001F29A1">
      <w:pPr>
        <w:spacing w:before="100" w:beforeAutospacing="1" w:after="100" w:afterAutospacing="1" w:line="360" w:lineRule="auto"/>
        <w:ind w:firstLine="709"/>
        <w:contextualSpacing/>
        <w:jc w:val="both"/>
        <w:rPr>
          <w:rFonts w:ascii="Times New Roman" w:hAnsi="Times New Roman"/>
          <w:sz w:val="28"/>
          <w:szCs w:val="28"/>
          <w:lang w:eastAsia="ru-RU"/>
        </w:rPr>
      </w:pPr>
      <w:r w:rsidRPr="00D321D1">
        <w:rPr>
          <w:rFonts w:ascii="Times New Roman" w:hAnsi="Times New Roman"/>
          <w:sz w:val="28"/>
          <w:szCs w:val="28"/>
          <w:lang w:eastAsia="ru-RU"/>
        </w:rPr>
        <w:t>Главное - уважение к личности ученика, не убить интерес к работе, а стремиться развивать его, не оставляя чувства тревоги и неуверенности в своих силах.</w:t>
      </w:r>
    </w:p>
    <w:p w:rsidR="001F29A1" w:rsidRDefault="001F29A1" w:rsidP="001F29A1">
      <w:pPr>
        <w:widowControl w:val="0"/>
        <w:shd w:val="clear" w:color="000000" w:fill="auto"/>
        <w:spacing w:after="0" w:line="360" w:lineRule="auto"/>
        <w:ind w:firstLine="709"/>
        <w:jc w:val="center"/>
        <w:rPr>
          <w:rFonts w:ascii="Times New Roman" w:hAnsi="Times New Roman"/>
          <w:sz w:val="28"/>
          <w:szCs w:val="28"/>
          <w:lang w:eastAsia="ru-RU"/>
        </w:rPr>
      </w:pPr>
      <w:r w:rsidRPr="00D321D1">
        <w:rPr>
          <w:rFonts w:ascii="Times New Roman" w:hAnsi="Times New Roman"/>
          <w:sz w:val="28"/>
          <w:szCs w:val="28"/>
          <w:lang w:eastAsia="ru-RU"/>
        </w:rPr>
        <w:t> Конфуций писал: "Учитель и ученик расту</w:t>
      </w:r>
      <w:r>
        <w:rPr>
          <w:rFonts w:ascii="Times New Roman" w:hAnsi="Times New Roman"/>
          <w:sz w:val="28"/>
          <w:szCs w:val="28"/>
          <w:lang w:eastAsia="ru-RU"/>
        </w:rPr>
        <w:t>т вместе". Игровые формы уроков</w:t>
      </w:r>
    </w:p>
    <w:p w:rsidR="001F29A1" w:rsidRDefault="001F29A1" w:rsidP="001F29A1">
      <w:pPr>
        <w:widowControl w:val="0"/>
        <w:shd w:val="clear" w:color="000000" w:fill="auto"/>
        <w:spacing w:after="0" w:line="360" w:lineRule="auto"/>
        <w:rPr>
          <w:rFonts w:ascii="Times New Roman" w:hAnsi="Times New Roman"/>
          <w:sz w:val="28"/>
          <w:szCs w:val="28"/>
          <w:lang w:eastAsia="ru-RU"/>
        </w:rPr>
      </w:pPr>
      <w:r w:rsidRPr="00D321D1">
        <w:rPr>
          <w:rFonts w:ascii="Times New Roman" w:hAnsi="Times New Roman"/>
          <w:sz w:val="28"/>
          <w:szCs w:val="28"/>
          <w:lang w:eastAsia="ru-RU"/>
        </w:rPr>
        <w:t>позволяют расти как ученикам, так и учителю</w:t>
      </w:r>
      <w:r>
        <w:rPr>
          <w:rFonts w:ascii="Times New Roman" w:hAnsi="Times New Roman"/>
          <w:sz w:val="28"/>
          <w:szCs w:val="28"/>
          <w:lang w:eastAsia="ru-RU"/>
        </w:rPr>
        <w:t xml:space="preserve">. </w:t>
      </w:r>
    </w:p>
    <w:p w:rsidR="001F29A1" w:rsidRDefault="001F29A1" w:rsidP="001F29A1">
      <w:pPr>
        <w:widowControl w:val="0"/>
        <w:shd w:val="clear" w:color="000000" w:fill="auto"/>
        <w:spacing w:after="0" w:line="360" w:lineRule="auto"/>
        <w:ind w:firstLine="709"/>
        <w:jc w:val="center"/>
        <w:rPr>
          <w:rFonts w:ascii="Times New Roman" w:hAnsi="Times New Roman"/>
          <w:sz w:val="28"/>
          <w:szCs w:val="28"/>
          <w:lang w:eastAsia="ru-RU"/>
        </w:rPr>
      </w:pPr>
    </w:p>
    <w:p w:rsidR="001F29A1" w:rsidRDefault="001F29A1" w:rsidP="001F29A1">
      <w:pPr>
        <w:widowControl w:val="0"/>
        <w:shd w:val="clear" w:color="000000" w:fill="auto"/>
        <w:spacing w:after="0" w:line="360" w:lineRule="auto"/>
        <w:ind w:firstLine="709"/>
        <w:jc w:val="center"/>
        <w:rPr>
          <w:rFonts w:ascii="Times New Roman" w:hAnsi="Times New Roman"/>
          <w:sz w:val="28"/>
          <w:szCs w:val="28"/>
          <w:lang w:eastAsia="ru-RU"/>
        </w:rPr>
      </w:pPr>
    </w:p>
    <w:p w:rsidR="001F29A1" w:rsidRDefault="001F29A1" w:rsidP="001F29A1">
      <w:pPr>
        <w:widowControl w:val="0"/>
        <w:shd w:val="clear" w:color="000000" w:fill="auto"/>
        <w:spacing w:after="0" w:line="360" w:lineRule="auto"/>
        <w:ind w:firstLine="709"/>
        <w:jc w:val="center"/>
        <w:rPr>
          <w:rFonts w:ascii="Times New Roman" w:hAnsi="Times New Roman"/>
          <w:sz w:val="28"/>
          <w:szCs w:val="28"/>
          <w:lang w:eastAsia="ru-RU"/>
        </w:rPr>
      </w:pPr>
    </w:p>
    <w:p w:rsidR="001F29A1" w:rsidRDefault="001F29A1" w:rsidP="001F29A1">
      <w:pPr>
        <w:widowControl w:val="0"/>
        <w:shd w:val="clear" w:color="000000" w:fill="auto"/>
        <w:spacing w:after="0" w:line="360" w:lineRule="auto"/>
        <w:ind w:firstLine="709"/>
        <w:jc w:val="center"/>
        <w:rPr>
          <w:rFonts w:ascii="Times New Roman" w:hAnsi="Times New Roman"/>
          <w:sz w:val="28"/>
          <w:szCs w:val="28"/>
          <w:lang w:eastAsia="ru-RU"/>
        </w:rPr>
      </w:pPr>
    </w:p>
    <w:p w:rsidR="001F29A1" w:rsidRDefault="001F29A1" w:rsidP="001F29A1">
      <w:pPr>
        <w:widowControl w:val="0"/>
        <w:shd w:val="clear" w:color="000000" w:fill="auto"/>
        <w:spacing w:after="0" w:line="360" w:lineRule="auto"/>
        <w:ind w:firstLine="709"/>
        <w:jc w:val="center"/>
        <w:rPr>
          <w:rFonts w:ascii="Times New Roman" w:hAnsi="Times New Roman"/>
          <w:sz w:val="28"/>
          <w:szCs w:val="28"/>
          <w:lang w:eastAsia="ru-RU"/>
        </w:rPr>
      </w:pPr>
    </w:p>
    <w:p w:rsidR="001F29A1" w:rsidRDefault="001F29A1" w:rsidP="001F29A1">
      <w:pPr>
        <w:widowControl w:val="0"/>
        <w:shd w:val="clear" w:color="000000" w:fill="auto"/>
        <w:spacing w:after="0" w:line="360" w:lineRule="auto"/>
        <w:ind w:firstLine="709"/>
        <w:jc w:val="center"/>
        <w:rPr>
          <w:rFonts w:ascii="Times New Roman" w:hAnsi="Times New Roman"/>
          <w:sz w:val="28"/>
          <w:szCs w:val="28"/>
          <w:lang w:eastAsia="ru-RU"/>
        </w:rPr>
      </w:pPr>
    </w:p>
    <w:p w:rsidR="001F29A1" w:rsidRDefault="001F29A1" w:rsidP="001F29A1">
      <w:pPr>
        <w:widowControl w:val="0"/>
        <w:shd w:val="clear" w:color="000000" w:fill="auto"/>
        <w:spacing w:after="0" w:line="360" w:lineRule="auto"/>
        <w:ind w:firstLine="709"/>
        <w:jc w:val="center"/>
        <w:rPr>
          <w:rFonts w:ascii="Times New Roman" w:hAnsi="Times New Roman"/>
          <w:sz w:val="28"/>
          <w:szCs w:val="28"/>
          <w:lang w:eastAsia="ru-RU"/>
        </w:rPr>
      </w:pPr>
    </w:p>
    <w:p w:rsidR="001F29A1" w:rsidRDefault="001F29A1" w:rsidP="001F29A1">
      <w:pPr>
        <w:widowControl w:val="0"/>
        <w:shd w:val="clear" w:color="000000" w:fill="auto"/>
        <w:spacing w:after="0" w:line="360" w:lineRule="auto"/>
        <w:ind w:firstLine="709"/>
        <w:jc w:val="center"/>
        <w:rPr>
          <w:rFonts w:ascii="Times New Roman" w:hAnsi="Times New Roman"/>
          <w:sz w:val="28"/>
          <w:szCs w:val="28"/>
          <w:lang w:eastAsia="ru-RU"/>
        </w:rPr>
      </w:pPr>
    </w:p>
    <w:p w:rsidR="001F29A1" w:rsidRDefault="001F29A1" w:rsidP="001F29A1">
      <w:pPr>
        <w:widowControl w:val="0"/>
        <w:shd w:val="clear" w:color="000000" w:fill="auto"/>
        <w:spacing w:after="0" w:line="360" w:lineRule="auto"/>
        <w:ind w:firstLine="709"/>
        <w:jc w:val="center"/>
        <w:rPr>
          <w:rFonts w:ascii="Times New Roman" w:hAnsi="Times New Roman"/>
          <w:sz w:val="28"/>
          <w:szCs w:val="28"/>
          <w:lang w:eastAsia="ru-RU"/>
        </w:rPr>
      </w:pPr>
    </w:p>
    <w:p w:rsidR="001F29A1" w:rsidRDefault="001F29A1" w:rsidP="001F29A1">
      <w:pPr>
        <w:widowControl w:val="0"/>
        <w:shd w:val="clear" w:color="000000" w:fill="auto"/>
        <w:spacing w:after="0" w:line="360" w:lineRule="auto"/>
        <w:ind w:firstLine="709"/>
        <w:jc w:val="center"/>
        <w:rPr>
          <w:rFonts w:ascii="Times New Roman" w:hAnsi="Times New Roman"/>
          <w:sz w:val="28"/>
          <w:szCs w:val="28"/>
          <w:lang w:eastAsia="ru-RU"/>
        </w:rPr>
      </w:pPr>
    </w:p>
    <w:p w:rsidR="001F29A1" w:rsidRDefault="001F29A1" w:rsidP="001F29A1">
      <w:pPr>
        <w:widowControl w:val="0"/>
        <w:shd w:val="clear" w:color="000000" w:fill="auto"/>
        <w:spacing w:after="0" w:line="360" w:lineRule="auto"/>
        <w:ind w:firstLine="709"/>
        <w:jc w:val="center"/>
        <w:rPr>
          <w:rFonts w:ascii="Times New Roman" w:hAnsi="Times New Roman"/>
          <w:sz w:val="28"/>
          <w:szCs w:val="28"/>
          <w:lang w:eastAsia="ru-RU"/>
        </w:rPr>
      </w:pPr>
    </w:p>
    <w:p w:rsidR="001F29A1" w:rsidRDefault="001F29A1" w:rsidP="001F29A1">
      <w:pPr>
        <w:widowControl w:val="0"/>
        <w:shd w:val="clear" w:color="000000" w:fill="auto"/>
        <w:spacing w:after="0" w:line="360" w:lineRule="auto"/>
        <w:ind w:firstLine="709"/>
        <w:jc w:val="center"/>
        <w:rPr>
          <w:rFonts w:ascii="Times New Roman" w:hAnsi="Times New Roman"/>
          <w:sz w:val="28"/>
          <w:szCs w:val="28"/>
          <w:lang w:eastAsia="ru-RU"/>
        </w:rPr>
      </w:pPr>
    </w:p>
    <w:p w:rsidR="001F29A1" w:rsidRDefault="001F29A1" w:rsidP="001F29A1">
      <w:pPr>
        <w:widowControl w:val="0"/>
        <w:shd w:val="clear" w:color="000000" w:fill="auto"/>
        <w:spacing w:after="0" w:line="360" w:lineRule="auto"/>
        <w:ind w:firstLine="709"/>
        <w:jc w:val="center"/>
        <w:rPr>
          <w:rFonts w:ascii="Times New Roman" w:hAnsi="Times New Roman"/>
          <w:sz w:val="28"/>
          <w:szCs w:val="28"/>
          <w:lang w:eastAsia="ru-RU"/>
        </w:rPr>
      </w:pPr>
    </w:p>
    <w:p w:rsidR="00C016D8" w:rsidRPr="00C016D8" w:rsidRDefault="00C016D8" w:rsidP="001F29A1">
      <w:pPr>
        <w:widowControl w:val="0"/>
        <w:shd w:val="clear" w:color="000000" w:fill="auto"/>
        <w:spacing w:after="0" w:line="360" w:lineRule="auto"/>
        <w:ind w:firstLine="709"/>
        <w:jc w:val="center"/>
        <w:rPr>
          <w:rFonts w:ascii="Times New Roman" w:hAnsi="Times New Roman"/>
          <w:b/>
          <w:sz w:val="36"/>
          <w:szCs w:val="36"/>
        </w:rPr>
      </w:pPr>
      <w:r>
        <w:rPr>
          <w:rFonts w:ascii="Times New Roman" w:hAnsi="Times New Roman"/>
          <w:b/>
          <w:sz w:val="36"/>
          <w:szCs w:val="36"/>
        </w:rPr>
        <w:lastRenderedPageBreak/>
        <w:t>Значимость технологии.</w:t>
      </w:r>
    </w:p>
    <w:p w:rsidR="00C016D8" w:rsidRDefault="00C016D8"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Значение игровой технологии невозможно исчерпать и оценить развлекательно</w:t>
      </w:r>
      <w:r>
        <w:rPr>
          <w:rFonts w:ascii="Times New Roman" w:hAnsi="Times New Roman"/>
          <w:sz w:val="28"/>
          <w:szCs w:val="28"/>
        </w:rPr>
        <w:t xml:space="preserve"> </w:t>
      </w:r>
      <w:r w:rsidRPr="007117AC">
        <w:rPr>
          <w:rFonts w:ascii="Times New Roman" w:hAnsi="Times New Roman"/>
          <w:sz w:val="28"/>
          <w:szCs w:val="28"/>
        </w:rPr>
        <w:t>- рекреативными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 воспитании.</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Понятие «игровые технологии» включает достаточно обширную группу приемов организации педагогического процесса в форме различных дидактических игр.</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Деятельность учащихся должна быть построена на творческом использовании игры и игровых действий в учебно-воспитательном процессе с младшими школьниками, наиболее удовлетворяющей возрастные потребности данной категории учеников.</w:t>
      </w:r>
    </w:p>
    <w:p w:rsidR="00C016D8"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Исходя из значимости игровых технологий для развития познавательных интересов, а также последовательности и системности включении игры и игровых приемов в творческую познавательную деятельность, нами выделены общие условия применения игры в процессе обучения младших школьников: </w:t>
      </w:r>
    </w:p>
    <w:p w:rsidR="00C016D8"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а) необходимость оценивания каждодневного применения игры по двойному критерию; по ближайшему эффекту и в соответствии с перспективой развития познавательных интересов; </w:t>
      </w:r>
    </w:p>
    <w:p w:rsidR="00C016D8"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б) понимание игры как формы организации коллективной, руководимой учителем, учебной деятельности; </w:t>
      </w:r>
    </w:p>
    <w:p w:rsidR="00C016D8"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в) необходимость обеспечения непосредственного обучающего эффекта игры, то есть, познавательную направленность, нацеленную на овладение способами учебных действий; </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г) создание положительного эмоционального настроя, способствующего вызвать у ребенка состояние творческого поиска и инициативы в процессе игры</w:t>
      </w:r>
      <w:r w:rsidR="00C016D8">
        <w:rPr>
          <w:rFonts w:ascii="Times New Roman" w:hAnsi="Times New Roman"/>
          <w:sz w:val="28"/>
          <w:szCs w:val="28"/>
        </w:rPr>
        <w:t>.</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Игровая форма занятий создаётся на уроках при помощи игровых приёмов и ситуаций, которые выступают как средство побуждения, стимулирования учащихся к учебной деятельности.</w:t>
      </w:r>
    </w:p>
    <w:p w:rsidR="00C016D8" w:rsidRDefault="00C832EE" w:rsidP="00C016D8">
      <w:pPr>
        <w:widowControl w:val="0"/>
        <w:shd w:val="clear" w:color="000000" w:fill="auto"/>
        <w:spacing w:after="0" w:line="360" w:lineRule="auto"/>
        <w:jc w:val="both"/>
        <w:rPr>
          <w:rFonts w:ascii="Times New Roman" w:hAnsi="Times New Roman"/>
          <w:sz w:val="28"/>
          <w:szCs w:val="28"/>
        </w:rPr>
      </w:pPr>
      <w:r w:rsidRPr="00C016D8">
        <w:rPr>
          <w:rFonts w:ascii="Times New Roman" w:hAnsi="Times New Roman"/>
          <w:sz w:val="28"/>
          <w:szCs w:val="28"/>
        </w:rPr>
        <w:t xml:space="preserve">Реализация игровых приёмов и ситуаций при урочной форме занятий происходит </w:t>
      </w:r>
      <w:r w:rsidRPr="00C016D8">
        <w:rPr>
          <w:rFonts w:ascii="Times New Roman" w:hAnsi="Times New Roman"/>
          <w:sz w:val="28"/>
          <w:szCs w:val="28"/>
        </w:rPr>
        <w:lastRenderedPageBreak/>
        <w:t xml:space="preserve">по таким основным направлениям: </w:t>
      </w:r>
    </w:p>
    <w:p w:rsidR="00C605D5" w:rsidRDefault="00C832EE" w:rsidP="00C605D5">
      <w:pPr>
        <w:pStyle w:val="a3"/>
        <w:widowControl w:val="0"/>
        <w:numPr>
          <w:ilvl w:val="0"/>
          <w:numId w:val="3"/>
        </w:numPr>
        <w:shd w:val="clear" w:color="000000" w:fill="auto"/>
        <w:spacing w:after="0" w:line="360" w:lineRule="auto"/>
        <w:jc w:val="both"/>
        <w:rPr>
          <w:rFonts w:ascii="Times New Roman" w:hAnsi="Times New Roman"/>
          <w:sz w:val="28"/>
          <w:szCs w:val="28"/>
        </w:rPr>
      </w:pPr>
      <w:r w:rsidRPr="00C605D5">
        <w:rPr>
          <w:rFonts w:ascii="Times New Roman" w:hAnsi="Times New Roman"/>
          <w:sz w:val="28"/>
          <w:szCs w:val="28"/>
        </w:rPr>
        <w:t>дидактическая цель ставится перед уч</w:t>
      </w:r>
      <w:r w:rsidR="00C605D5">
        <w:rPr>
          <w:rFonts w:ascii="Times New Roman" w:hAnsi="Times New Roman"/>
          <w:sz w:val="28"/>
          <w:szCs w:val="28"/>
        </w:rPr>
        <w:t>ащимися в форме игровой задачи;</w:t>
      </w:r>
    </w:p>
    <w:p w:rsidR="00C016D8" w:rsidRPr="00C605D5" w:rsidRDefault="00C832EE" w:rsidP="00C605D5">
      <w:pPr>
        <w:pStyle w:val="a3"/>
        <w:widowControl w:val="0"/>
        <w:numPr>
          <w:ilvl w:val="0"/>
          <w:numId w:val="3"/>
        </w:numPr>
        <w:shd w:val="clear" w:color="000000" w:fill="auto"/>
        <w:spacing w:after="0" w:line="360" w:lineRule="auto"/>
        <w:jc w:val="both"/>
        <w:rPr>
          <w:rFonts w:ascii="Times New Roman" w:hAnsi="Times New Roman"/>
          <w:sz w:val="28"/>
          <w:szCs w:val="28"/>
        </w:rPr>
      </w:pPr>
      <w:r w:rsidRPr="00C605D5">
        <w:rPr>
          <w:rFonts w:ascii="Times New Roman" w:hAnsi="Times New Roman"/>
          <w:sz w:val="28"/>
          <w:szCs w:val="28"/>
        </w:rPr>
        <w:t xml:space="preserve">учебная деятельность подчиняется правилам игры; </w:t>
      </w:r>
    </w:p>
    <w:p w:rsidR="00C016D8" w:rsidRDefault="00C832EE" w:rsidP="00C016D8">
      <w:pPr>
        <w:pStyle w:val="a3"/>
        <w:widowControl w:val="0"/>
        <w:numPr>
          <w:ilvl w:val="0"/>
          <w:numId w:val="3"/>
        </w:numPr>
        <w:shd w:val="clear" w:color="000000" w:fill="auto"/>
        <w:spacing w:after="0" w:line="360" w:lineRule="auto"/>
        <w:jc w:val="both"/>
        <w:rPr>
          <w:rFonts w:ascii="Times New Roman" w:hAnsi="Times New Roman"/>
          <w:sz w:val="28"/>
          <w:szCs w:val="28"/>
        </w:rPr>
      </w:pPr>
      <w:proofErr w:type="gramStart"/>
      <w:r w:rsidRPr="00C016D8">
        <w:rPr>
          <w:rFonts w:ascii="Times New Roman" w:hAnsi="Times New Roman"/>
          <w:sz w:val="28"/>
          <w:szCs w:val="28"/>
        </w:rPr>
        <w:t xml:space="preserve">учебный материал используется в качестве её средства, в учебную деятельность вводится элемент соревнования, который переводит дидактическую задачу в игровую; </w:t>
      </w:r>
      <w:proofErr w:type="gramEnd"/>
    </w:p>
    <w:p w:rsidR="00C832EE" w:rsidRPr="00C016D8" w:rsidRDefault="00C832EE" w:rsidP="00C016D8">
      <w:pPr>
        <w:pStyle w:val="a3"/>
        <w:widowControl w:val="0"/>
        <w:numPr>
          <w:ilvl w:val="0"/>
          <w:numId w:val="3"/>
        </w:numPr>
        <w:shd w:val="clear" w:color="000000" w:fill="auto"/>
        <w:spacing w:after="0" w:line="360" w:lineRule="auto"/>
        <w:jc w:val="both"/>
        <w:rPr>
          <w:rFonts w:ascii="Times New Roman" w:hAnsi="Times New Roman"/>
          <w:sz w:val="28"/>
          <w:szCs w:val="28"/>
        </w:rPr>
      </w:pPr>
      <w:r w:rsidRPr="00C016D8">
        <w:rPr>
          <w:rFonts w:ascii="Times New Roman" w:hAnsi="Times New Roman"/>
          <w:sz w:val="28"/>
          <w:szCs w:val="28"/>
        </w:rPr>
        <w:t>успешное выполнение дидактического задания связывается с игровым результатом.</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При использовании игровых технологий на уроках </w:t>
      </w:r>
      <w:proofErr w:type="gramStart"/>
      <w:r w:rsidR="005F3E9B">
        <w:rPr>
          <w:rFonts w:ascii="Times New Roman" w:hAnsi="Times New Roman"/>
          <w:sz w:val="28"/>
          <w:szCs w:val="28"/>
        </w:rPr>
        <w:t>ИЗО</w:t>
      </w:r>
      <w:proofErr w:type="gramEnd"/>
      <w:r w:rsidR="005F3E9B">
        <w:rPr>
          <w:rFonts w:ascii="Times New Roman" w:hAnsi="Times New Roman"/>
          <w:sz w:val="28"/>
          <w:szCs w:val="28"/>
        </w:rPr>
        <w:t xml:space="preserve"> </w:t>
      </w:r>
      <w:r w:rsidRPr="007117AC">
        <w:rPr>
          <w:rFonts w:ascii="Times New Roman" w:hAnsi="Times New Roman"/>
          <w:sz w:val="28"/>
          <w:szCs w:val="28"/>
        </w:rPr>
        <w:t xml:space="preserve">необходимо соблюдение следующих условий: </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Pr>
          <w:rFonts w:ascii="Times New Roman" w:hAnsi="Times New Roman"/>
          <w:sz w:val="28"/>
          <w:szCs w:val="28"/>
        </w:rPr>
        <w:t>1) соответствие игры учебно-</w:t>
      </w:r>
      <w:r w:rsidRPr="007117AC">
        <w:rPr>
          <w:rFonts w:ascii="Times New Roman" w:hAnsi="Times New Roman"/>
          <w:sz w:val="28"/>
          <w:szCs w:val="28"/>
        </w:rPr>
        <w:t>воспитательным целям урока;</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2) доступность для учащихся данного возраста;</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3) умеренность в использовании игр на уроках.</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 Можно выделить такие виды уроков с использованием игровых технологий:</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1) ролевые игры на уроке; </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proofErr w:type="gramStart"/>
      <w:r w:rsidRPr="007117AC">
        <w:rPr>
          <w:rFonts w:ascii="Times New Roman" w:hAnsi="Times New Roman"/>
          <w:sz w:val="28"/>
          <w:szCs w:val="28"/>
        </w:rPr>
        <w:t>2) игровая организация учебного процесса с использованием игровых заданий (урок - соревнование, урок - конкурс, урок - путешествие, урок - КВН);</w:t>
      </w:r>
      <w:proofErr w:type="gramEnd"/>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3) игровая организация учебного процесса с использованием заданий, которые обычно предлагаются на традиционном уроке (</w:t>
      </w:r>
      <w:r w:rsidR="005F3E9B">
        <w:rPr>
          <w:rFonts w:ascii="Times New Roman" w:hAnsi="Times New Roman"/>
          <w:sz w:val="28"/>
          <w:szCs w:val="28"/>
        </w:rPr>
        <w:t>к какому жанру принадлежит картина</w:t>
      </w:r>
      <w:r w:rsidRPr="007117AC">
        <w:rPr>
          <w:rFonts w:ascii="Times New Roman" w:hAnsi="Times New Roman"/>
          <w:sz w:val="28"/>
          <w:szCs w:val="28"/>
        </w:rPr>
        <w:t xml:space="preserve">, </w:t>
      </w:r>
      <w:r w:rsidR="005F3E9B">
        <w:rPr>
          <w:rFonts w:ascii="Times New Roman" w:hAnsi="Times New Roman"/>
          <w:sz w:val="28"/>
          <w:szCs w:val="28"/>
        </w:rPr>
        <w:t>кто автор картины</w:t>
      </w:r>
      <w:r w:rsidRPr="007117AC">
        <w:rPr>
          <w:rFonts w:ascii="Times New Roman" w:hAnsi="Times New Roman"/>
          <w:sz w:val="28"/>
          <w:szCs w:val="28"/>
        </w:rPr>
        <w:t xml:space="preserve"> и т.д.);</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4) использование игры на определённом этапе урока (начало, середина, конец; знакомство с новым материалом, закрепление знаний, умений, навыков, повторение и систематизация изученного);</w:t>
      </w:r>
    </w:p>
    <w:p w:rsidR="00C832EE"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5) различные виды внеклассной работы </w:t>
      </w:r>
      <w:r w:rsidR="005F3E9B">
        <w:rPr>
          <w:rFonts w:ascii="Times New Roman" w:hAnsi="Times New Roman"/>
          <w:sz w:val="28"/>
          <w:szCs w:val="28"/>
        </w:rPr>
        <w:t>по изобразительному искусству</w:t>
      </w:r>
      <w:r w:rsidRPr="007117AC">
        <w:rPr>
          <w:rFonts w:ascii="Times New Roman" w:hAnsi="Times New Roman"/>
          <w:sz w:val="28"/>
          <w:szCs w:val="28"/>
        </w:rPr>
        <w:t xml:space="preserve"> (КВН, экскурсии, вечера, олимпиады и т.п.), которые могут проводиться между учащимися разных классов одной параллели. </w:t>
      </w:r>
    </w:p>
    <w:p w:rsidR="005F3E9B" w:rsidRDefault="005F3E9B" w:rsidP="00C832EE">
      <w:pPr>
        <w:widowControl w:val="0"/>
        <w:shd w:val="clear" w:color="000000" w:fill="auto"/>
        <w:spacing w:after="0" w:line="360" w:lineRule="auto"/>
        <w:ind w:firstLine="709"/>
        <w:jc w:val="both"/>
        <w:rPr>
          <w:rFonts w:ascii="Times New Roman" w:hAnsi="Times New Roman"/>
          <w:sz w:val="28"/>
          <w:szCs w:val="28"/>
        </w:rPr>
      </w:pPr>
    </w:p>
    <w:p w:rsidR="005F3E9B" w:rsidRDefault="005F3E9B" w:rsidP="00C832EE">
      <w:pPr>
        <w:widowControl w:val="0"/>
        <w:shd w:val="clear" w:color="000000" w:fill="auto"/>
        <w:spacing w:after="0" w:line="360" w:lineRule="auto"/>
        <w:ind w:firstLine="709"/>
        <w:jc w:val="both"/>
        <w:rPr>
          <w:rFonts w:ascii="Times New Roman" w:hAnsi="Times New Roman"/>
          <w:sz w:val="28"/>
          <w:szCs w:val="28"/>
        </w:rPr>
      </w:pPr>
    </w:p>
    <w:p w:rsidR="005F3E9B" w:rsidRDefault="005F3E9B" w:rsidP="00C832EE">
      <w:pPr>
        <w:widowControl w:val="0"/>
        <w:shd w:val="clear" w:color="000000" w:fill="auto"/>
        <w:spacing w:after="0" w:line="360" w:lineRule="auto"/>
        <w:ind w:firstLine="709"/>
        <w:jc w:val="both"/>
        <w:rPr>
          <w:rFonts w:ascii="Times New Roman" w:hAnsi="Times New Roman"/>
          <w:sz w:val="28"/>
          <w:szCs w:val="28"/>
        </w:rPr>
      </w:pPr>
    </w:p>
    <w:p w:rsidR="005F3E9B" w:rsidRDefault="005F3E9B" w:rsidP="00C832EE">
      <w:pPr>
        <w:widowControl w:val="0"/>
        <w:shd w:val="clear" w:color="000000" w:fill="auto"/>
        <w:spacing w:after="0" w:line="360" w:lineRule="auto"/>
        <w:ind w:firstLine="709"/>
        <w:jc w:val="both"/>
        <w:rPr>
          <w:rFonts w:ascii="Times New Roman" w:hAnsi="Times New Roman"/>
          <w:sz w:val="28"/>
          <w:szCs w:val="28"/>
        </w:rPr>
      </w:pPr>
    </w:p>
    <w:p w:rsidR="005F3E9B" w:rsidRDefault="005F3E9B" w:rsidP="00C832EE">
      <w:pPr>
        <w:widowControl w:val="0"/>
        <w:shd w:val="clear" w:color="000000" w:fill="auto"/>
        <w:spacing w:after="0" w:line="360" w:lineRule="auto"/>
        <w:ind w:firstLine="709"/>
        <w:jc w:val="both"/>
        <w:rPr>
          <w:rFonts w:ascii="Times New Roman" w:hAnsi="Times New Roman"/>
          <w:sz w:val="28"/>
          <w:szCs w:val="28"/>
        </w:rPr>
      </w:pPr>
    </w:p>
    <w:p w:rsidR="001F29A1" w:rsidRDefault="001F29A1" w:rsidP="00C832EE">
      <w:pPr>
        <w:widowControl w:val="0"/>
        <w:shd w:val="clear" w:color="000000" w:fill="auto"/>
        <w:spacing w:after="0" w:line="360" w:lineRule="auto"/>
        <w:ind w:firstLine="709"/>
        <w:jc w:val="both"/>
        <w:rPr>
          <w:rFonts w:ascii="Times New Roman" w:hAnsi="Times New Roman"/>
          <w:sz w:val="28"/>
          <w:szCs w:val="28"/>
        </w:rPr>
      </w:pPr>
    </w:p>
    <w:p w:rsidR="005F3E9B" w:rsidRPr="005F3E9B" w:rsidRDefault="005F3E9B" w:rsidP="005F3E9B">
      <w:pPr>
        <w:widowControl w:val="0"/>
        <w:shd w:val="clear" w:color="000000" w:fill="auto"/>
        <w:spacing w:after="0" w:line="360" w:lineRule="auto"/>
        <w:ind w:firstLine="709"/>
        <w:jc w:val="center"/>
        <w:rPr>
          <w:rFonts w:ascii="Times New Roman" w:hAnsi="Times New Roman"/>
          <w:b/>
          <w:sz w:val="36"/>
          <w:szCs w:val="36"/>
        </w:rPr>
      </w:pPr>
      <w:r>
        <w:rPr>
          <w:rFonts w:ascii="Times New Roman" w:hAnsi="Times New Roman"/>
          <w:b/>
          <w:sz w:val="36"/>
          <w:szCs w:val="36"/>
        </w:rPr>
        <w:lastRenderedPageBreak/>
        <w:t>Заключение.</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Игровые технологии </w:t>
      </w:r>
      <w:r w:rsidR="00FA760C">
        <w:rPr>
          <w:rFonts w:ascii="Times New Roman" w:hAnsi="Times New Roman"/>
          <w:sz w:val="28"/>
          <w:szCs w:val="28"/>
        </w:rPr>
        <w:t xml:space="preserve">на уроках </w:t>
      </w:r>
      <w:proofErr w:type="gramStart"/>
      <w:r w:rsidR="00FA760C">
        <w:rPr>
          <w:rFonts w:ascii="Times New Roman" w:hAnsi="Times New Roman"/>
          <w:sz w:val="28"/>
          <w:szCs w:val="28"/>
        </w:rPr>
        <w:t>ИЗО</w:t>
      </w:r>
      <w:proofErr w:type="gramEnd"/>
      <w:r w:rsidR="00FA760C">
        <w:rPr>
          <w:rFonts w:ascii="Times New Roman" w:hAnsi="Times New Roman"/>
          <w:sz w:val="28"/>
          <w:szCs w:val="28"/>
        </w:rPr>
        <w:t xml:space="preserve"> </w:t>
      </w:r>
      <w:r w:rsidRPr="007117AC">
        <w:rPr>
          <w:rFonts w:ascii="Times New Roman" w:hAnsi="Times New Roman"/>
          <w:sz w:val="28"/>
          <w:szCs w:val="28"/>
        </w:rPr>
        <w:t xml:space="preserve">занимают </w:t>
      </w:r>
      <w:proofErr w:type="gramStart"/>
      <w:r w:rsidRPr="007117AC">
        <w:rPr>
          <w:rFonts w:ascii="Times New Roman" w:hAnsi="Times New Roman"/>
          <w:sz w:val="28"/>
          <w:szCs w:val="28"/>
        </w:rPr>
        <w:t>важное</w:t>
      </w:r>
      <w:proofErr w:type="gramEnd"/>
      <w:r w:rsidRPr="007117AC">
        <w:rPr>
          <w:rFonts w:ascii="Times New Roman" w:hAnsi="Times New Roman"/>
          <w:sz w:val="28"/>
          <w:szCs w:val="28"/>
        </w:rPr>
        <w:t xml:space="preserve"> место в учебно-воспитательном процессе, так как не только способствуют воспитанию познавательных интересов и активизации деятельности учащихся, но и выполняют ряд других функций:</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1)правильно организованная с учётом специфики материала игра тренирует память, помогает учащимся выработать речевые умения и навыки;</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2) игра стимулирует умственную деятельность учащихся, развивает внимание и познавательный интерес к предмету;</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3) игра - один из приёмов преодоления пассивности учеников.</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Таким образом, рассмотрев теоретические основы использования игровых технологий как средство развития познавательных интересов школьников, мы пришли </w:t>
      </w:r>
      <w:proofErr w:type="gramStart"/>
      <w:r w:rsidRPr="007117AC">
        <w:rPr>
          <w:rFonts w:ascii="Times New Roman" w:hAnsi="Times New Roman"/>
          <w:sz w:val="28"/>
          <w:szCs w:val="28"/>
        </w:rPr>
        <w:t>к</w:t>
      </w:r>
      <w:proofErr w:type="gramEnd"/>
      <w:r w:rsidRPr="007117AC">
        <w:rPr>
          <w:rFonts w:ascii="Times New Roman" w:hAnsi="Times New Roman"/>
          <w:sz w:val="28"/>
          <w:szCs w:val="28"/>
        </w:rPr>
        <w:t xml:space="preserve"> выводами:</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1. Познавательные интересы – это активная познавательная направленность, связанная с положительным эмоционально окрашенным отношением к изучению предмета с радостью познания, преодолению трудностей, созданием успеха, с самовыражением и утверждением развивающейся личности.</w:t>
      </w:r>
    </w:p>
    <w:p w:rsidR="00C832EE" w:rsidRPr="007117AC"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2. В младшем школьном возрасте развитие познавательных интересов имеет свои особенности. Познавательный интерес как мотив учения побуждает ученика к самостоятельной деятельности, при наличии интереса процесс овладения знаниями становится более активным, творческим, что в свою очередь, влияет на укрепление интереса. Развитие познавательных интересов младших школьников должно происходить в доступной для них форме, то есть через применение игр, использование игровых технологий.</w:t>
      </w:r>
    </w:p>
    <w:p w:rsidR="00C832EE" w:rsidRDefault="00C832EE" w:rsidP="00C832EE">
      <w:pPr>
        <w:widowControl w:val="0"/>
        <w:shd w:val="clear" w:color="000000" w:fill="auto"/>
        <w:spacing w:after="0" w:line="360" w:lineRule="auto"/>
        <w:ind w:firstLine="709"/>
        <w:jc w:val="both"/>
        <w:rPr>
          <w:rFonts w:ascii="Times New Roman" w:hAnsi="Times New Roman"/>
          <w:sz w:val="28"/>
          <w:szCs w:val="28"/>
        </w:rPr>
      </w:pPr>
      <w:r w:rsidRPr="007117AC">
        <w:rPr>
          <w:rFonts w:ascii="Times New Roman" w:hAnsi="Times New Roman"/>
          <w:sz w:val="28"/>
          <w:szCs w:val="28"/>
        </w:rPr>
        <w:t xml:space="preserve">3. Занятия, пронизанные элементами игры, соревнования, содержащие игровые ситуации значительно способствуют развитию познавательных интересов младших школьников. Во время игры ученик – полноправный участник познавательной деятельности, он самостоятельно ставит перед собой задачи и решает их. Для него игра – это не беззаботное и легкое времяпрепровождение: играющий отдает ей максимум энергии, ума, выдержки, самостоятельности. Познание окружающего мира в игре облекается в формы, непохожие на обычное </w:t>
      </w:r>
      <w:r w:rsidRPr="007117AC">
        <w:rPr>
          <w:rFonts w:ascii="Times New Roman" w:hAnsi="Times New Roman"/>
          <w:sz w:val="28"/>
          <w:szCs w:val="28"/>
        </w:rPr>
        <w:lastRenderedPageBreak/>
        <w:t>обучение: здесь и фантазия, и самостоятельный поиск ответов, и новый взгляд на известные факты и явления, пополнение и расширение знаний и умений, установление связей, сходства и различия между отдельными событиями. Но самое важное – не по необходимости, не под давлением, а по желанию самих учащихся во время игр происходит многократное повторение материала в его различных сочетаниях и формах.</w:t>
      </w:r>
    </w:p>
    <w:p w:rsidR="00C605D5" w:rsidRDefault="00C605D5" w:rsidP="00C832EE">
      <w:pPr>
        <w:widowControl w:val="0"/>
        <w:shd w:val="clear" w:color="000000" w:fill="auto"/>
        <w:spacing w:after="0" w:line="360" w:lineRule="auto"/>
        <w:ind w:firstLine="709"/>
        <w:jc w:val="both"/>
        <w:rPr>
          <w:rFonts w:ascii="Times New Roman" w:hAnsi="Times New Roman"/>
          <w:sz w:val="28"/>
          <w:szCs w:val="28"/>
        </w:rPr>
      </w:pPr>
    </w:p>
    <w:p w:rsidR="00C605D5" w:rsidRDefault="00C605D5" w:rsidP="00C832EE">
      <w:pPr>
        <w:widowControl w:val="0"/>
        <w:shd w:val="clear" w:color="000000" w:fill="auto"/>
        <w:spacing w:after="0" w:line="360" w:lineRule="auto"/>
        <w:ind w:firstLine="709"/>
        <w:jc w:val="both"/>
        <w:rPr>
          <w:rFonts w:ascii="Times New Roman" w:hAnsi="Times New Roman"/>
          <w:sz w:val="28"/>
          <w:szCs w:val="28"/>
        </w:rPr>
      </w:pPr>
    </w:p>
    <w:p w:rsidR="00C605D5" w:rsidRDefault="00C605D5" w:rsidP="00C832EE">
      <w:pPr>
        <w:widowControl w:val="0"/>
        <w:shd w:val="clear" w:color="000000" w:fill="auto"/>
        <w:spacing w:after="0" w:line="360" w:lineRule="auto"/>
        <w:ind w:firstLine="709"/>
        <w:jc w:val="both"/>
        <w:rPr>
          <w:rFonts w:ascii="Times New Roman" w:hAnsi="Times New Roman"/>
          <w:sz w:val="28"/>
          <w:szCs w:val="28"/>
        </w:rPr>
      </w:pPr>
    </w:p>
    <w:p w:rsidR="00C832EE" w:rsidRDefault="00C832EE" w:rsidP="00C605D5">
      <w:pPr>
        <w:widowControl w:val="0"/>
        <w:shd w:val="clear" w:color="000000" w:fill="auto"/>
        <w:spacing w:after="0" w:line="360" w:lineRule="auto"/>
        <w:ind w:firstLine="709"/>
        <w:jc w:val="both"/>
        <w:rPr>
          <w:rFonts w:ascii="Times New Roman" w:hAnsi="Times New Roman"/>
          <w:sz w:val="28"/>
          <w:szCs w:val="28"/>
        </w:rPr>
      </w:pPr>
    </w:p>
    <w:p w:rsidR="008430F5" w:rsidRDefault="009F527E" w:rsidP="007C1E8A">
      <w:pPr>
        <w:spacing w:line="360" w:lineRule="auto"/>
        <w:ind w:firstLine="709"/>
        <w:contextualSpacing/>
        <w:rPr>
          <w:sz w:val="28"/>
          <w:szCs w:val="28"/>
        </w:rPr>
      </w:pPr>
      <w:r>
        <w:br/>
      </w:r>
    </w:p>
    <w:p w:rsidR="005F3E9B" w:rsidRDefault="005F3E9B" w:rsidP="007C1E8A">
      <w:pPr>
        <w:spacing w:line="360" w:lineRule="auto"/>
        <w:ind w:firstLine="709"/>
        <w:contextualSpacing/>
        <w:rPr>
          <w:sz w:val="28"/>
          <w:szCs w:val="28"/>
        </w:rPr>
      </w:pPr>
    </w:p>
    <w:p w:rsidR="005F3E9B" w:rsidRDefault="005F3E9B" w:rsidP="007C1E8A">
      <w:pPr>
        <w:spacing w:line="360" w:lineRule="auto"/>
        <w:ind w:firstLine="709"/>
        <w:contextualSpacing/>
        <w:rPr>
          <w:sz w:val="28"/>
          <w:szCs w:val="28"/>
        </w:rPr>
      </w:pPr>
    </w:p>
    <w:p w:rsidR="005F3E9B" w:rsidRDefault="005F3E9B" w:rsidP="007C1E8A">
      <w:pPr>
        <w:spacing w:line="360" w:lineRule="auto"/>
        <w:ind w:firstLine="709"/>
        <w:contextualSpacing/>
        <w:rPr>
          <w:sz w:val="28"/>
          <w:szCs w:val="28"/>
        </w:rPr>
      </w:pPr>
    </w:p>
    <w:p w:rsidR="005F3E9B" w:rsidRDefault="005F3E9B" w:rsidP="007C1E8A">
      <w:pPr>
        <w:spacing w:line="360" w:lineRule="auto"/>
        <w:ind w:firstLine="709"/>
        <w:contextualSpacing/>
        <w:rPr>
          <w:sz w:val="28"/>
          <w:szCs w:val="28"/>
        </w:rPr>
      </w:pPr>
    </w:p>
    <w:p w:rsidR="005F3E9B" w:rsidRDefault="005F3E9B" w:rsidP="007C1E8A">
      <w:pPr>
        <w:spacing w:line="360" w:lineRule="auto"/>
        <w:ind w:firstLine="709"/>
        <w:contextualSpacing/>
        <w:rPr>
          <w:sz w:val="28"/>
          <w:szCs w:val="28"/>
        </w:rPr>
      </w:pPr>
    </w:p>
    <w:p w:rsidR="005F3E9B" w:rsidRDefault="005F3E9B" w:rsidP="007C1E8A">
      <w:pPr>
        <w:spacing w:line="360" w:lineRule="auto"/>
        <w:ind w:firstLine="709"/>
        <w:contextualSpacing/>
        <w:rPr>
          <w:sz w:val="28"/>
          <w:szCs w:val="28"/>
        </w:rPr>
      </w:pPr>
    </w:p>
    <w:p w:rsidR="005F3E9B" w:rsidRDefault="005F3E9B" w:rsidP="007C1E8A">
      <w:pPr>
        <w:spacing w:line="360" w:lineRule="auto"/>
        <w:ind w:firstLine="709"/>
        <w:contextualSpacing/>
        <w:rPr>
          <w:sz w:val="28"/>
          <w:szCs w:val="28"/>
        </w:rPr>
      </w:pPr>
    </w:p>
    <w:p w:rsidR="005F3E9B" w:rsidRDefault="005F3E9B" w:rsidP="007C1E8A">
      <w:pPr>
        <w:spacing w:line="360" w:lineRule="auto"/>
        <w:ind w:firstLine="709"/>
        <w:contextualSpacing/>
        <w:rPr>
          <w:sz w:val="28"/>
          <w:szCs w:val="28"/>
        </w:rPr>
      </w:pPr>
    </w:p>
    <w:p w:rsidR="005F3E9B" w:rsidRDefault="005F3E9B" w:rsidP="007C1E8A">
      <w:pPr>
        <w:spacing w:line="360" w:lineRule="auto"/>
        <w:ind w:firstLine="709"/>
        <w:contextualSpacing/>
        <w:rPr>
          <w:sz w:val="28"/>
          <w:szCs w:val="28"/>
        </w:rPr>
      </w:pPr>
    </w:p>
    <w:p w:rsidR="005F3E9B" w:rsidRDefault="005F3E9B" w:rsidP="007C1E8A">
      <w:pPr>
        <w:spacing w:line="360" w:lineRule="auto"/>
        <w:ind w:firstLine="709"/>
        <w:contextualSpacing/>
        <w:rPr>
          <w:sz w:val="28"/>
          <w:szCs w:val="28"/>
        </w:rPr>
      </w:pPr>
    </w:p>
    <w:p w:rsidR="005F3E9B" w:rsidRDefault="005F3E9B" w:rsidP="007C1E8A">
      <w:pPr>
        <w:spacing w:line="360" w:lineRule="auto"/>
        <w:ind w:firstLine="709"/>
        <w:contextualSpacing/>
        <w:rPr>
          <w:sz w:val="28"/>
          <w:szCs w:val="28"/>
        </w:rPr>
      </w:pPr>
    </w:p>
    <w:p w:rsidR="005F3E9B" w:rsidRDefault="005F3E9B" w:rsidP="007C1E8A">
      <w:pPr>
        <w:spacing w:line="360" w:lineRule="auto"/>
        <w:ind w:firstLine="709"/>
        <w:contextualSpacing/>
        <w:rPr>
          <w:sz w:val="28"/>
          <w:szCs w:val="28"/>
        </w:rPr>
      </w:pPr>
    </w:p>
    <w:p w:rsidR="005F3E9B" w:rsidRDefault="005F3E9B" w:rsidP="007C1E8A">
      <w:pPr>
        <w:spacing w:line="360" w:lineRule="auto"/>
        <w:ind w:firstLine="709"/>
        <w:contextualSpacing/>
        <w:rPr>
          <w:sz w:val="28"/>
          <w:szCs w:val="28"/>
        </w:rPr>
      </w:pPr>
    </w:p>
    <w:p w:rsidR="005F3E9B" w:rsidRDefault="005F3E9B" w:rsidP="007C1E8A">
      <w:pPr>
        <w:spacing w:line="360" w:lineRule="auto"/>
        <w:ind w:firstLine="709"/>
        <w:contextualSpacing/>
        <w:rPr>
          <w:sz w:val="28"/>
          <w:szCs w:val="28"/>
        </w:rPr>
      </w:pPr>
    </w:p>
    <w:p w:rsidR="005F3E9B" w:rsidRDefault="005F3E9B" w:rsidP="007C1E8A">
      <w:pPr>
        <w:spacing w:line="360" w:lineRule="auto"/>
        <w:ind w:firstLine="709"/>
        <w:contextualSpacing/>
        <w:rPr>
          <w:sz w:val="28"/>
          <w:szCs w:val="28"/>
        </w:rPr>
      </w:pPr>
    </w:p>
    <w:p w:rsidR="005F3E9B" w:rsidRDefault="005F3E9B" w:rsidP="007C1E8A">
      <w:pPr>
        <w:spacing w:line="360" w:lineRule="auto"/>
        <w:ind w:firstLine="709"/>
        <w:contextualSpacing/>
        <w:rPr>
          <w:sz w:val="28"/>
          <w:szCs w:val="28"/>
        </w:rPr>
      </w:pPr>
    </w:p>
    <w:p w:rsidR="005F3E9B" w:rsidRDefault="005F3E9B" w:rsidP="007C1E8A">
      <w:pPr>
        <w:spacing w:line="360" w:lineRule="auto"/>
        <w:ind w:firstLine="709"/>
        <w:contextualSpacing/>
        <w:rPr>
          <w:sz w:val="28"/>
          <w:szCs w:val="28"/>
        </w:rPr>
      </w:pPr>
    </w:p>
    <w:p w:rsidR="00D321D1" w:rsidRDefault="00D321D1" w:rsidP="007C1E8A">
      <w:pPr>
        <w:spacing w:line="360" w:lineRule="auto"/>
        <w:ind w:firstLine="709"/>
        <w:contextualSpacing/>
        <w:rPr>
          <w:sz w:val="28"/>
          <w:szCs w:val="28"/>
        </w:rPr>
      </w:pPr>
    </w:p>
    <w:p w:rsidR="001F29A1" w:rsidRDefault="001F29A1" w:rsidP="001F29A1">
      <w:pPr>
        <w:jc w:val="center"/>
        <w:rPr>
          <w:b/>
          <w:sz w:val="36"/>
          <w:szCs w:val="36"/>
        </w:rPr>
      </w:pPr>
    </w:p>
    <w:p w:rsidR="001F29A1" w:rsidRDefault="001F29A1" w:rsidP="001F29A1">
      <w:pPr>
        <w:jc w:val="center"/>
        <w:rPr>
          <w:b/>
          <w:sz w:val="36"/>
          <w:szCs w:val="36"/>
        </w:rPr>
      </w:pPr>
      <w:r>
        <w:rPr>
          <w:b/>
          <w:sz w:val="36"/>
          <w:szCs w:val="36"/>
        </w:rPr>
        <w:lastRenderedPageBreak/>
        <w:t>СПИСОК ЛИТЕРАТУРЫ:</w:t>
      </w:r>
    </w:p>
    <w:p w:rsidR="001F29A1" w:rsidRPr="0072334C" w:rsidRDefault="001F29A1" w:rsidP="001F29A1">
      <w:pPr>
        <w:pStyle w:val="a3"/>
        <w:numPr>
          <w:ilvl w:val="0"/>
          <w:numId w:val="12"/>
        </w:numPr>
        <w:rPr>
          <w:b/>
          <w:sz w:val="28"/>
          <w:szCs w:val="28"/>
        </w:rPr>
      </w:pPr>
      <w:proofErr w:type="spellStart"/>
      <w:r w:rsidRPr="0072334C">
        <w:rPr>
          <w:bCs/>
          <w:sz w:val="28"/>
          <w:szCs w:val="28"/>
        </w:rPr>
        <w:t>Селевко</w:t>
      </w:r>
      <w:proofErr w:type="spellEnd"/>
      <w:r w:rsidRPr="0072334C">
        <w:rPr>
          <w:sz w:val="28"/>
          <w:szCs w:val="28"/>
        </w:rPr>
        <w:t xml:space="preserve"> Г.К. Современные образовательные </w:t>
      </w:r>
      <w:r w:rsidRPr="0072334C">
        <w:rPr>
          <w:bCs/>
          <w:sz w:val="28"/>
          <w:szCs w:val="28"/>
        </w:rPr>
        <w:t>технологии</w:t>
      </w:r>
      <w:r w:rsidRPr="0072334C">
        <w:rPr>
          <w:sz w:val="28"/>
          <w:szCs w:val="28"/>
        </w:rPr>
        <w:t xml:space="preserve">: Учебное пособие. - М.: Народное образование, 1998. - 256 </w:t>
      </w:r>
      <w:proofErr w:type="gramStart"/>
      <w:r w:rsidRPr="0072334C">
        <w:rPr>
          <w:sz w:val="28"/>
          <w:szCs w:val="28"/>
        </w:rPr>
        <w:t>с</w:t>
      </w:r>
      <w:proofErr w:type="gramEnd"/>
      <w:r w:rsidRPr="0072334C">
        <w:rPr>
          <w:sz w:val="28"/>
          <w:szCs w:val="28"/>
        </w:rPr>
        <w:t>.</w:t>
      </w:r>
    </w:p>
    <w:p w:rsidR="001F29A1" w:rsidRPr="0072334C" w:rsidRDefault="001F29A1" w:rsidP="001F29A1">
      <w:pPr>
        <w:pStyle w:val="a3"/>
        <w:numPr>
          <w:ilvl w:val="0"/>
          <w:numId w:val="12"/>
        </w:numPr>
        <w:rPr>
          <w:rFonts w:ascii="Times New Roman" w:hAnsi="Times New Roman"/>
          <w:b/>
          <w:sz w:val="28"/>
          <w:szCs w:val="28"/>
        </w:rPr>
      </w:pPr>
      <w:r w:rsidRPr="0072334C">
        <w:rPr>
          <w:rFonts w:ascii="Times New Roman" w:hAnsi="Times New Roman"/>
          <w:sz w:val="28"/>
          <w:szCs w:val="28"/>
        </w:rPr>
        <w:t xml:space="preserve">И учеба, и игра: изобразительно искусство. М.В.Трофимова, Т.И. </w:t>
      </w:r>
      <w:proofErr w:type="spellStart"/>
      <w:r w:rsidRPr="0072334C">
        <w:rPr>
          <w:rFonts w:ascii="Times New Roman" w:hAnsi="Times New Roman"/>
          <w:sz w:val="28"/>
          <w:szCs w:val="28"/>
        </w:rPr>
        <w:t>Тарабарина</w:t>
      </w:r>
      <w:proofErr w:type="spellEnd"/>
      <w:r w:rsidRPr="0072334C">
        <w:rPr>
          <w:rFonts w:ascii="Times New Roman" w:hAnsi="Times New Roman"/>
          <w:sz w:val="28"/>
          <w:szCs w:val="28"/>
        </w:rPr>
        <w:t>. – Ярославль: Академия развития, 2001</w:t>
      </w:r>
    </w:p>
    <w:p w:rsidR="001F29A1" w:rsidRPr="0072334C" w:rsidRDefault="001F29A1" w:rsidP="001F29A1">
      <w:pPr>
        <w:pStyle w:val="a3"/>
        <w:numPr>
          <w:ilvl w:val="0"/>
          <w:numId w:val="12"/>
        </w:numPr>
        <w:rPr>
          <w:rFonts w:ascii="Times New Roman" w:hAnsi="Times New Roman"/>
          <w:b/>
          <w:sz w:val="28"/>
          <w:szCs w:val="28"/>
        </w:rPr>
      </w:pPr>
      <w:r w:rsidRPr="0072334C">
        <w:rPr>
          <w:rFonts w:ascii="Times New Roman" w:hAnsi="Times New Roman"/>
          <w:sz w:val="28"/>
          <w:szCs w:val="28"/>
        </w:rPr>
        <w:t>Игровые методы и приемы в художественном образовании детей: Материалы городского научно-практического семинара</w:t>
      </w:r>
      <w:proofErr w:type="gramStart"/>
      <w:r w:rsidRPr="0072334C">
        <w:rPr>
          <w:rFonts w:ascii="Times New Roman" w:hAnsi="Times New Roman"/>
          <w:sz w:val="28"/>
          <w:szCs w:val="28"/>
        </w:rPr>
        <w:t xml:space="preserve"> /П</w:t>
      </w:r>
      <w:proofErr w:type="gramEnd"/>
      <w:r w:rsidRPr="0072334C">
        <w:rPr>
          <w:rFonts w:ascii="Times New Roman" w:hAnsi="Times New Roman"/>
          <w:sz w:val="28"/>
          <w:szCs w:val="28"/>
        </w:rPr>
        <w:t>од ред. О.П. Савельевой. - Магнитогорск, 2001</w:t>
      </w:r>
      <w:r w:rsidRPr="0072334C">
        <w:rPr>
          <w:rFonts w:ascii="Times New Roman" w:hAnsi="Times New Roman"/>
        </w:rPr>
        <w:t>.</w:t>
      </w:r>
    </w:p>
    <w:p w:rsidR="001F29A1" w:rsidRPr="001466FE" w:rsidRDefault="001F29A1" w:rsidP="001F29A1">
      <w:pPr>
        <w:pStyle w:val="a3"/>
        <w:numPr>
          <w:ilvl w:val="0"/>
          <w:numId w:val="12"/>
        </w:numPr>
        <w:rPr>
          <w:rFonts w:ascii="Times New Roman" w:hAnsi="Times New Roman"/>
          <w:b/>
          <w:sz w:val="28"/>
          <w:szCs w:val="28"/>
        </w:rPr>
      </w:pPr>
      <w:proofErr w:type="spellStart"/>
      <w:r w:rsidRPr="001466FE">
        <w:rPr>
          <w:rFonts w:ascii="Times New Roman" w:hAnsi="Times New Roman"/>
          <w:sz w:val="28"/>
          <w:szCs w:val="28"/>
        </w:rPr>
        <w:t>Ксензова</w:t>
      </w:r>
      <w:proofErr w:type="spellEnd"/>
      <w:r>
        <w:rPr>
          <w:rFonts w:ascii="Times New Roman" w:hAnsi="Times New Roman"/>
          <w:sz w:val="28"/>
          <w:szCs w:val="28"/>
        </w:rPr>
        <w:t xml:space="preserve">, Г.Ю. Как обеспечить ситуацию успеха </w:t>
      </w:r>
      <w:proofErr w:type="spellStart"/>
      <w:r>
        <w:rPr>
          <w:rFonts w:ascii="Times New Roman" w:hAnsi="Times New Roman"/>
          <w:sz w:val="28"/>
          <w:szCs w:val="28"/>
        </w:rPr>
        <w:t>учител</w:t>
      </w:r>
      <w:proofErr w:type="spellEnd"/>
      <w:r>
        <w:rPr>
          <w:rFonts w:ascii="Times New Roman" w:hAnsi="Times New Roman"/>
          <w:sz w:val="28"/>
          <w:szCs w:val="28"/>
        </w:rPr>
        <w:t xml:space="preserve"> и ученику: </w:t>
      </w:r>
      <w:proofErr w:type="spellStart"/>
      <w:r>
        <w:rPr>
          <w:rFonts w:ascii="Times New Roman" w:hAnsi="Times New Roman"/>
          <w:sz w:val="28"/>
          <w:szCs w:val="28"/>
        </w:rPr>
        <w:t>учеб</w:t>
      </w:r>
      <w:proofErr w:type="gramStart"/>
      <w:r>
        <w:rPr>
          <w:rFonts w:ascii="Times New Roman" w:hAnsi="Times New Roman"/>
          <w:sz w:val="28"/>
          <w:szCs w:val="28"/>
        </w:rPr>
        <w:t>.п</w:t>
      </w:r>
      <w:proofErr w:type="gramEnd"/>
      <w:r>
        <w:rPr>
          <w:rFonts w:ascii="Times New Roman" w:hAnsi="Times New Roman"/>
          <w:sz w:val="28"/>
          <w:szCs w:val="28"/>
        </w:rPr>
        <w:t>особие</w:t>
      </w:r>
      <w:proofErr w:type="spellEnd"/>
      <w:r>
        <w:rPr>
          <w:rFonts w:ascii="Times New Roman" w:hAnsi="Times New Roman"/>
          <w:sz w:val="28"/>
          <w:szCs w:val="28"/>
        </w:rPr>
        <w:t xml:space="preserve"> / </w:t>
      </w:r>
      <w:proofErr w:type="spellStart"/>
      <w:r>
        <w:rPr>
          <w:rFonts w:ascii="Times New Roman" w:hAnsi="Times New Roman"/>
          <w:sz w:val="28"/>
          <w:szCs w:val="28"/>
        </w:rPr>
        <w:t>Г.Ю.Ксензова</w:t>
      </w:r>
      <w:proofErr w:type="spellEnd"/>
      <w:r>
        <w:rPr>
          <w:rFonts w:ascii="Times New Roman" w:hAnsi="Times New Roman"/>
          <w:sz w:val="28"/>
          <w:szCs w:val="28"/>
        </w:rPr>
        <w:t xml:space="preserve">. – М.: </w:t>
      </w:r>
      <w:proofErr w:type="spellStart"/>
      <w:r>
        <w:rPr>
          <w:rFonts w:ascii="Times New Roman" w:hAnsi="Times New Roman"/>
          <w:sz w:val="28"/>
          <w:szCs w:val="28"/>
        </w:rPr>
        <w:t>Пед</w:t>
      </w:r>
      <w:proofErr w:type="gramStart"/>
      <w:r>
        <w:rPr>
          <w:rFonts w:ascii="Times New Roman" w:hAnsi="Times New Roman"/>
          <w:sz w:val="28"/>
          <w:szCs w:val="28"/>
        </w:rPr>
        <w:t>.о</w:t>
      </w:r>
      <w:proofErr w:type="gramEnd"/>
      <w:r>
        <w:rPr>
          <w:rFonts w:ascii="Times New Roman" w:hAnsi="Times New Roman"/>
          <w:sz w:val="28"/>
          <w:szCs w:val="28"/>
        </w:rPr>
        <w:t>бщество</w:t>
      </w:r>
      <w:proofErr w:type="spellEnd"/>
      <w:r>
        <w:rPr>
          <w:rFonts w:ascii="Times New Roman" w:hAnsi="Times New Roman"/>
          <w:sz w:val="28"/>
          <w:szCs w:val="28"/>
        </w:rPr>
        <w:t xml:space="preserve"> России, 2005. – с.15</w:t>
      </w:r>
    </w:p>
    <w:p w:rsidR="001F29A1" w:rsidRPr="001466FE" w:rsidRDefault="001F29A1" w:rsidP="001F29A1">
      <w:pPr>
        <w:pStyle w:val="a3"/>
        <w:numPr>
          <w:ilvl w:val="0"/>
          <w:numId w:val="12"/>
        </w:numPr>
        <w:rPr>
          <w:rFonts w:ascii="Times New Roman" w:hAnsi="Times New Roman"/>
          <w:b/>
          <w:sz w:val="28"/>
          <w:szCs w:val="28"/>
        </w:rPr>
      </w:pPr>
      <w:r>
        <w:rPr>
          <w:rFonts w:ascii="Times New Roman" w:hAnsi="Times New Roman"/>
          <w:sz w:val="28"/>
          <w:szCs w:val="28"/>
        </w:rPr>
        <w:t xml:space="preserve">Изобразительное искусство. 1-8 классы: опыт творческой деятельности школьников: конспекты уроков / сост. З.А. </w:t>
      </w:r>
      <w:proofErr w:type="spellStart"/>
      <w:r>
        <w:rPr>
          <w:rFonts w:ascii="Times New Roman" w:hAnsi="Times New Roman"/>
          <w:sz w:val="28"/>
          <w:szCs w:val="28"/>
        </w:rPr>
        <w:t>Степанчук</w:t>
      </w:r>
      <w:proofErr w:type="spellEnd"/>
      <w:r>
        <w:rPr>
          <w:rFonts w:ascii="Times New Roman" w:hAnsi="Times New Roman"/>
          <w:sz w:val="28"/>
          <w:szCs w:val="28"/>
        </w:rPr>
        <w:t xml:space="preserve"> и др. – Волгоград: Учитель, 2009. – 271.: ил.</w:t>
      </w:r>
    </w:p>
    <w:p w:rsidR="001F29A1" w:rsidRPr="001466FE" w:rsidRDefault="001F29A1" w:rsidP="001F29A1">
      <w:pPr>
        <w:pStyle w:val="a3"/>
        <w:numPr>
          <w:ilvl w:val="0"/>
          <w:numId w:val="12"/>
        </w:numPr>
        <w:rPr>
          <w:rFonts w:ascii="Times New Roman" w:hAnsi="Times New Roman"/>
          <w:b/>
          <w:sz w:val="28"/>
          <w:szCs w:val="28"/>
        </w:rPr>
      </w:pPr>
      <w:r>
        <w:rPr>
          <w:rFonts w:ascii="Times New Roman" w:hAnsi="Times New Roman"/>
          <w:sz w:val="28"/>
          <w:szCs w:val="28"/>
        </w:rPr>
        <w:t>Изобразительное искусство. Развитие цветового восприятия у школьников: описание опыта, конспекты уроков. 1-6классы / авт.-сост. С.А. Казначеева, С.А.Бондарева.- Волгоград: Учитель, 2009. – 143с.: ил.</w:t>
      </w:r>
    </w:p>
    <w:p w:rsidR="00D321D1" w:rsidRPr="00D321D1" w:rsidRDefault="00D321D1" w:rsidP="001F29A1">
      <w:pPr>
        <w:spacing w:line="360" w:lineRule="auto"/>
        <w:contextualSpacing/>
        <w:jc w:val="both"/>
        <w:rPr>
          <w:rFonts w:ascii="Times New Roman" w:hAnsi="Times New Roman"/>
          <w:sz w:val="28"/>
          <w:szCs w:val="28"/>
        </w:rPr>
      </w:pPr>
    </w:p>
    <w:sectPr w:rsidR="00D321D1" w:rsidRPr="00D321D1" w:rsidSect="00521C16">
      <w:pgSz w:w="11906" w:h="16838"/>
      <w:pgMar w:top="720" w:right="567" w:bottom="692"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725C"/>
    <w:multiLevelType w:val="multilevel"/>
    <w:tmpl w:val="FCCCC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124AB4"/>
    <w:multiLevelType w:val="hybridMultilevel"/>
    <w:tmpl w:val="83503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3B2B3E"/>
    <w:multiLevelType w:val="hybridMultilevel"/>
    <w:tmpl w:val="40F69C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4FD43C9"/>
    <w:multiLevelType w:val="hybridMultilevel"/>
    <w:tmpl w:val="C7220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03196A"/>
    <w:multiLevelType w:val="hybridMultilevel"/>
    <w:tmpl w:val="62D05BD6"/>
    <w:lvl w:ilvl="0" w:tplc="852C5A8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11104B0"/>
    <w:multiLevelType w:val="hybridMultilevel"/>
    <w:tmpl w:val="21C4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55F2905"/>
    <w:multiLevelType w:val="hybridMultilevel"/>
    <w:tmpl w:val="936C1A48"/>
    <w:lvl w:ilvl="0" w:tplc="CD9EA254">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7091AAA"/>
    <w:multiLevelType w:val="hybridMultilevel"/>
    <w:tmpl w:val="2E560396"/>
    <w:lvl w:ilvl="0" w:tplc="04190001">
      <w:start w:val="1"/>
      <w:numFmt w:val="bullet"/>
      <w:lvlText w:val=""/>
      <w:lvlJc w:val="left"/>
      <w:pPr>
        <w:ind w:left="1965" w:hanging="360"/>
      </w:pPr>
      <w:rPr>
        <w:rFonts w:ascii="Symbol" w:hAnsi="Symbol"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8">
    <w:nsid w:val="71C614BE"/>
    <w:multiLevelType w:val="hybridMultilevel"/>
    <w:tmpl w:val="E0325E58"/>
    <w:lvl w:ilvl="0" w:tplc="A08CAED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D53DD9"/>
    <w:multiLevelType w:val="hybridMultilevel"/>
    <w:tmpl w:val="5900B60A"/>
    <w:lvl w:ilvl="0" w:tplc="3B2C5738">
      <w:start w:val="1"/>
      <w:numFmt w:val="decimal"/>
      <w:lvlText w:val="%1."/>
      <w:lvlJc w:val="left"/>
      <w:pPr>
        <w:ind w:left="1080" w:hanging="360"/>
      </w:pPr>
      <w:rPr>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A3D5B01"/>
    <w:multiLevelType w:val="hybridMultilevel"/>
    <w:tmpl w:val="7C6E13DE"/>
    <w:lvl w:ilvl="0" w:tplc="57801FC0">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DE17C8E"/>
    <w:multiLevelType w:val="hybridMultilevel"/>
    <w:tmpl w:val="6388F5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3"/>
  </w:num>
  <w:num w:numId="6">
    <w:abstractNumId w:val="5"/>
  </w:num>
  <w:num w:numId="7">
    <w:abstractNumId w:val="7"/>
  </w:num>
  <w:num w:numId="8">
    <w:abstractNumId w:val="6"/>
  </w:num>
  <w:num w:numId="9">
    <w:abstractNumId w:val="9"/>
  </w:num>
  <w:num w:numId="10">
    <w:abstractNumId w:val="8"/>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C1E8A"/>
    <w:rsid w:val="001A2EDD"/>
    <w:rsid w:val="001F29A1"/>
    <w:rsid w:val="00412BD8"/>
    <w:rsid w:val="00521C16"/>
    <w:rsid w:val="005803B1"/>
    <w:rsid w:val="005F3E9B"/>
    <w:rsid w:val="007C1E8A"/>
    <w:rsid w:val="008363FE"/>
    <w:rsid w:val="008373E6"/>
    <w:rsid w:val="008430F5"/>
    <w:rsid w:val="00880927"/>
    <w:rsid w:val="00933A54"/>
    <w:rsid w:val="009D7367"/>
    <w:rsid w:val="009F527E"/>
    <w:rsid w:val="00A163AC"/>
    <w:rsid w:val="00C016D8"/>
    <w:rsid w:val="00C605D5"/>
    <w:rsid w:val="00C832EE"/>
    <w:rsid w:val="00D321D1"/>
    <w:rsid w:val="00F06B5E"/>
    <w:rsid w:val="00F16B9E"/>
    <w:rsid w:val="00F74A5E"/>
    <w:rsid w:val="00FA760C"/>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E8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6D8"/>
    <w:pPr>
      <w:ind w:left="720"/>
      <w:contextualSpacing/>
    </w:pPr>
  </w:style>
  <w:style w:type="paragraph" w:styleId="a4">
    <w:name w:val="Normal (Web)"/>
    <w:basedOn w:val="a"/>
    <w:uiPriority w:val="99"/>
    <w:semiHidden/>
    <w:unhideWhenUsed/>
    <w:rsid w:val="009F527E"/>
    <w:pPr>
      <w:spacing w:before="100" w:beforeAutospacing="1" w:after="100" w:afterAutospacing="1" w:line="240" w:lineRule="auto"/>
    </w:pPr>
    <w:rPr>
      <w:rFonts w:ascii="Times New Roman" w:hAnsi="Times New Roman"/>
      <w:sz w:val="24"/>
      <w:szCs w:val="24"/>
      <w:lang w:eastAsia="ru-RU"/>
    </w:rPr>
  </w:style>
  <w:style w:type="table" w:styleId="a5">
    <w:name w:val="Table Grid"/>
    <w:basedOn w:val="a1"/>
    <w:uiPriority w:val="59"/>
    <w:rsid w:val="001F2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1701367">
      <w:bodyDiv w:val="1"/>
      <w:marLeft w:val="0"/>
      <w:marRight w:val="0"/>
      <w:marTop w:val="0"/>
      <w:marBottom w:val="0"/>
      <w:divBdr>
        <w:top w:val="none" w:sz="0" w:space="0" w:color="auto"/>
        <w:left w:val="none" w:sz="0" w:space="0" w:color="auto"/>
        <w:bottom w:val="none" w:sz="0" w:space="0" w:color="auto"/>
        <w:right w:val="none" w:sz="0" w:space="0" w:color="auto"/>
      </w:divBdr>
    </w:div>
    <w:div w:id="1389568211">
      <w:bodyDiv w:val="1"/>
      <w:marLeft w:val="0"/>
      <w:marRight w:val="0"/>
      <w:marTop w:val="0"/>
      <w:marBottom w:val="0"/>
      <w:divBdr>
        <w:top w:val="none" w:sz="0" w:space="0" w:color="auto"/>
        <w:left w:val="none" w:sz="0" w:space="0" w:color="auto"/>
        <w:bottom w:val="none" w:sz="0" w:space="0" w:color="auto"/>
        <w:right w:val="none" w:sz="0" w:space="0" w:color="auto"/>
      </w:divBdr>
    </w:div>
    <w:div w:id="154948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2938</Words>
  <Characters>16747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2011-04-27T19:58:00Z</cp:lastPrinted>
  <dcterms:created xsi:type="dcterms:W3CDTF">2015-11-04T14:04:00Z</dcterms:created>
  <dcterms:modified xsi:type="dcterms:W3CDTF">2015-11-04T14:04:00Z</dcterms:modified>
</cp:coreProperties>
</file>