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A5" w:rsidRDefault="00F747A5" w:rsidP="00F747A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учебного курса «Обществознание» в классе социально – гуманитарного профиля.</w:t>
      </w:r>
    </w:p>
    <w:p w:rsidR="00F747A5" w:rsidRDefault="00F747A5" w:rsidP="00F747A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1089"/>
        <w:gridCol w:w="1134"/>
        <w:gridCol w:w="3686"/>
        <w:gridCol w:w="2835"/>
        <w:gridCol w:w="3827"/>
        <w:gridCol w:w="1353"/>
      </w:tblGrid>
      <w:tr w:rsidR="00F747A5" w:rsidRPr="00692C83" w:rsidTr="005E328F">
        <w:tc>
          <w:tcPr>
            <w:tcW w:w="862" w:type="dxa"/>
            <w:vMerge w:val="restart"/>
          </w:tcPr>
          <w:p w:rsidR="00F747A5" w:rsidRPr="00692C83" w:rsidRDefault="00F747A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747A5" w:rsidRPr="00692C83" w:rsidRDefault="00F747A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223" w:type="dxa"/>
            <w:gridSpan w:val="2"/>
          </w:tcPr>
          <w:p w:rsidR="00F747A5" w:rsidRPr="00692C83" w:rsidRDefault="00F747A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  <w:b/>
              </w:rPr>
              <w:t>Дата</w:t>
            </w:r>
          </w:p>
          <w:p w:rsidR="00F747A5" w:rsidRPr="00692C83" w:rsidRDefault="00F747A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3686" w:type="dxa"/>
            <w:vMerge w:val="restart"/>
          </w:tcPr>
          <w:p w:rsidR="00F747A5" w:rsidRPr="00692C83" w:rsidRDefault="00F747A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747A5" w:rsidRPr="00692C83" w:rsidRDefault="00F747A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  <w:b/>
              </w:rPr>
              <w:t>разделов программ</w:t>
            </w:r>
          </w:p>
          <w:p w:rsidR="00F747A5" w:rsidRPr="00692C83" w:rsidRDefault="00F747A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  <w:b/>
              </w:rPr>
              <w:t>и тем уроков</w:t>
            </w:r>
          </w:p>
        </w:tc>
        <w:tc>
          <w:tcPr>
            <w:tcW w:w="2835" w:type="dxa"/>
            <w:vMerge w:val="restart"/>
          </w:tcPr>
          <w:p w:rsidR="00F747A5" w:rsidRPr="00692C83" w:rsidRDefault="00F747A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827" w:type="dxa"/>
            <w:vMerge w:val="restart"/>
          </w:tcPr>
          <w:p w:rsidR="00F747A5" w:rsidRPr="00692C83" w:rsidRDefault="00F747A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  <w:b/>
              </w:rPr>
              <w:t>Виды учебной деятельности</w:t>
            </w:r>
          </w:p>
        </w:tc>
        <w:tc>
          <w:tcPr>
            <w:tcW w:w="1353" w:type="dxa"/>
            <w:vMerge w:val="restart"/>
          </w:tcPr>
          <w:p w:rsidR="000D14B5" w:rsidRPr="00692C83" w:rsidRDefault="000D14B5" w:rsidP="000D14B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  <w:b/>
              </w:rPr>
              <w:t xml:space="preserve">Методы </w:t>
            </w:r>
          </w:p>
          <w:p w:rsidR="00F747A5" w:rsidRPr="00692C83" w:rsidRDefault="000D14B5" w:rsidP="000D14B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  <w:b/>
              </w:rPr>
              <w:t>контроля</w:t>
            </w:r>
            <w:r w:rsidRPr="00692C83">
              <w:rPr>
                <w:rStyle w:val="a7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F747A5" w:rsidRPr="00692C83" w:rsidTr="005E328F">
        <w:tc>
          <w:tcPr>
            <w:tcW w:w="862" w:type="dxa"/>
            <w:vMerge/>
          </w:tcPr>
          <w:p w:rsidR="00F747A5" w:rsidRPr="00692C83" w:rsidRDefault="00F747A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F747A5" w:rsidRPr="00692C83" w:rsidRDefault="00F747A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1134" w:type="dxa"/>
          </w:tcPr>
          <w:p w:rsidR="00F747A5" w:rsidRPr="00692C83" w:rsidRDefault="00F747A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  <w:b/>
              </w:rPr>
              <w:t xml:space="preserve">Факт </w:t>
            </w:r>
          </w:p>
        </w:tc>
        <w:tc>
          <w:tcPr>
            <w:tcW w:w="3686" w:type="dxa"/>
            <w:vMerge/>
          </w:tcPr>
          <w:p w:rsidR="00F747A5" w:rsidRPr="00692C83" w:rsidRDefault="00F747A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747A5" w:rsidRPr="00692C83" w:rsidRDefault="00F747A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F747A5" w:rsidRPr="00692C83" w:rsidRDefault="00F747A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vMerge/>
          </w:tcPr>
          <w:p w:rsidR="00F747A5" w:rsidRPr="00692C83" w:rsidRDefault="00F747A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47A5" w:rsidRPr="00692C83" w:rsidTr="005E328F">
        <w:tc>
          <w:tcPr>
            <w:tcW w:w="14786" w:type="dxa"/>
            <w:gridSpan w:val="7"/>
            <w:shd w:val="clear" w:color="auto" w:fill="C6D9F1" w:themeFill="text2" w:themeFillTint="33"/>
          </w:tcPr>
          <w:p w:rsidR="00F747A5" w:rsidRPr="00692C83" w:rsidRDefault="00F747A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2C83">
              <w:rPr>
                <w:rFonts w:ascii="Times New Roman" w:hAnsi="Times New Roman" w:cs="Times New Roman"/>
                <w:b/>
                <w:i/>
              </w:rPr>
              <w:t>Социально-гуманитарные знания и профессиональная деятельность – 23 часа</w:t>
            </w:r>
          </w:p>
          <w:p w:rsidR="00F747A5" w:rsidRPr="00692C83" w:rsidRDefault="00F747A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proofErr w:type="gramStart"/>
            <w:r w:rsidRPr="00692C83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692C83">
              <w:rPr>
                <w:rFonts w:ascii="Times New Roman" w:hAnsi="Times New Roman" w:cs="Times New Roman"/>
              </w:rPr>
              <w:t xml:space="preserve"> и социально-гуманитарные знания</w:t>
            </w:r>
            <w:r w:rsidR="001017F7">
              <w:rPr>
                <w:rFonts w:ascii="Times New Roman" w:hAnsi="Times New Roman" w:cs="Times New Roman"/>
              </w:rPr>
              <w:t>, их общие черты и отличия</w:t>
            </w:r>
            <w:r w:rsidRPr="00692C83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Вводная  лекция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выполнение заданий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1017F7" w:rsidP="00881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науки и их классификация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Анализ документов</w:t>
            </w:r>
          </w:p>
        </w:tc>
        <w:tc>
          <w:tcPr>
            <w:tcW w:w="1353" w:type="dxa"/>
          </w:tcPr>
          <w:p w:rsidR="008815DF" w:rsidRPr="00692C83" w:rsidRDefault="00F142F9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Философия как общественная наука. 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ГК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Воззрения древневосточных мыслителей на мир и место человека в нем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Изложение нового материала с организацией самостоятельной деятельности учащихся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Античные философы об обществе и государстве 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Комбинированный урок с элементами анализа источника социальной информации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обсуждении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вопросов темы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Моральная философия эпохи Средневековья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Учебная лекция 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Анализ документов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Социально - философские идеи Нового времени 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Изложение нового материала с организацией самостоятельной деятельности учащихся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обсуждении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вопросов темы</w:t>
            </w:r>
          </w:p>
        </w:tc>
        <w:tc>
          <w:tcPr>
            <w:tcW w:w="1353" w:type="dxa"/>
          </w:tcPr>
          <w:p w:rsidR="008815DF" w:rsidRPr="00692C83" w:rsidRDefault="000D14B5" w:rsidP="005E328F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0D14B5" w:rsidRPr="00692C83" w:rsidTr="005E328F">
        <w:tc>
          <w:tcPr>
            <w:tcW w:w="862" w:type="dxa"/>
          </w:tcPr>
          <w:p w:rsidR="000D14B5" w:rsidRPr="00692C83" w:rsidRDefault="000D14B5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D14B5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D14B5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0D14B5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Теория общественного договора </w:t>
            </w:r>
          </w:p>
        </w:tc>
        <w:tc>
          <w:tcPr>
            <w:tcW w:w="2835" w:type="dxa"/>
            <w:vAlign w:val="center"/>
          </w:tcPr>
          <w:p w:rsidR="000D14B5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Изложение нового материала с организацией самостоятельной деятельности учащихся</w:t>
            </w:r>
          </w:p>
        </w:tc>
        <w:tc>
          <w:tcPr>
            <w:tcW w:w="3827" w:type="dxa"/>
            <w:vAlign w:val="center"/>
          </w:tcPr>
          <w:p w:rsidR="000D14B5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обсуждении </w:t>
            </w:r>
          </w:p>
          <w:p w:rsidR="000D14B5" w:rsidRPr="00692C83" w:rsidRDefault="000D14B5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вопросов темы. Анализ документов</w:t>
            </w:r>
          </w:p>
          <w:p w:rsidR="000D14B5" w:rsidRPr="00692C83" w:rsidRDefault="000D14B5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1353" w:type="dxa"/>
          </w:tcPr>
          <w:p w:rsidR="000D14B5" w:rsidRPr="00692C83" w:rsidRDefault="000D14B5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0D14B5" w:rsidRPr="00692C83" w:rsidTr="005E328F">
        <w:tc>
          <w:tcPr>
            <w:tcW w:w="862" w:type="dxa"/>
          </w:tcPr>
          <w:p w:rsidR="000D14B5" w:rsidRPr="00692C83" w:rsidRDefault="000D14B5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D14B5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D14B5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0D14B5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Философы-просветители о человеке, обществе и прогрессе. </w:t>
            </w:r>
          </w:p>
        </w:tc>
        <w:tc>
          <w:tcPr>
            <w:tcW w:w="2835" w:type="dxa"/>
            <w:vAlign w:val="center"/>
          </w:tcPr>
          <w:p w:rsidR="000D14B5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Лекция с элементами проблемной  </w:t>
            </w:r>
            <w:r w:rsidR="000D14B5" w:rsidRPr="00692C83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3827" w:type="dxa"/>
            <w:vAlign w:val="center"/>
          </w:tcPr>
          <w:p w:rsidR="000D14B5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Составление таблицы</w:t>
            </w:r>
          </w:p>
        </w:tc>
        <w:tc>
          <w:tcPr>
            <w:tcW w:w="1353" w:type="dxa"/>
          </w:tcPr>
          <w:p w:rsidR="000D14B5" w:rsidRPr="00692C83" w:rsidRDefault="000D14B5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Экономические воззрения А. Смита 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8815D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урок с элементами анализа у</w:t>
            </w:r>
            <w:r w:rsidR="008815DF" w:rsidRPr="00692C83">
              <w:rPr>
                <w:rFonts w:ascii="Times New Roman" w:hAnsi="Times New Roman" w:cs="Times New Roman"/>
              </w:rPr>
              <w:t>чебного текста</w:t>
            </w:r>
          </w:p>
        </w:tc>
        <w:tc>
          <w:tcPr>
            <w:tcW w:w="3827" w:type="dxa"/>
            <w:vAlign w:val="center"/>
          </w:tcPr>
          <w:p w:rsidR="000D14B5" w:rsidRPr="00692C83" w:rsidRDefault="000D14B5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Анализ документов</w:t>
            </w:r>
          </w:p>
          <w:p w:rsidR="008815DF" w:rsidRPr="00692C83" w:rsidRDefault="000D14B5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1353" w:type="dxa"/>
          </w:tcPr>
          <w:p w:rsidR="008815DF" w:rsidRPr="00692C83" w:rsidRDefault="000D14B5" w:rsidP="005E328F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ГК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Идеи гражданского общества и правового государства в трудах И. Канта и Г. Гегеля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Изложение нового материала с организацией самостоятельной деятельности учащихся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обсуждении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вопросов темы.  Сравнительный анализ материала</w:t>
            </w:r>
          </w:p>
        </w:tc>
        <w:tc>
          <w:tcPr>
            <w:tcW w:w="1353" w:type="dxa"/>
          </w:tcPr>
          <w:p w:rsidR="008815DF" w:rsidRPr="00692C83" w:rsidRDefault="000D14B5" w:rsidP="005E328F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Социалисты - утописты об идеальном общественном устройстве. 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Комбинированный урок с элементами анализа источника социальной информации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Работа с документами</w:t>
            </w:r>
          </w:p>
        </w:tc>
        <w:tc>
          <w:tcPr>
            <w:tcW w:w="1353" w:type="dxa"/>
          </w:tcPr>
          <w:p w:rsidR="008815DF" w:rsidRPr="00692C83" w:rsidRDefault="000D14B5" w:rsidP="005E328F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Зарождение социологии как отрасли научного знания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Комбинированный урок с постановкой проблемного задания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Марксистское учение об обществе 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Комбинированный урок с элементами анализа учебного текста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Идеи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технократизма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в социальной философии Запада 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Изложение нового материала с организацией самостоятельной деятельности учащихся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с документами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М. Вебер о специфике социального познания </w:t>
            </w:r>
          </w:p>
        </w:tc>
        <w:tc>
          <w:tcPr>
            <w:tcW w:w="2835" w:type="dxa"/>
            <w:vAlign w:val="center"/>
          </w:tcPr>
          <w:p w:rsidR="008815D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Лекция с элементами проблемной  </w:t>
            </w:r>
            <w:r w:rsidR="008815DF" w:rsidRPr="00692C83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Составление кластера</w:t>
            </w:r>
          </w:p>
        </w:tc>
        <w:tc>
          <w:tcPr>
            <w:tcW w:w="1353" w:type="dxa"/>
          </w:tcPr>
          <w:p w:rsidR="008815DF" w:rsidRPr="00692C83" w:rsidRDefault="000D14B5" w:rsidP="005E328F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ГК</w:t>
            </w:r>
          </w:p>
        </w:tc>
      </w:tr>
      <w:tr w:rsidR="000D14B5" w:rsidRPr="00692C83" w:rsidTr="005E328F">
        <w:tc>
          <w:tcPr>
            <w:tcW w:w="862" w:type="dxa"/>
          </w:tcPr>
          <w:p w:rsidR="000D14B5" w:rsidRPr="00692C83" w:rsidRDefault="000D14B5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D14B5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D14B5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0D14B5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Проблема свободы и ответственности человека в философии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экзистенционализма</w:t>
            </w:r>
            <w:proofErr w:type="spellEnd"/>
          </w:p>
        </w:tc>
        <w:tc>
          <w:tcPr>
            <w:tcW w:w="2835" w:type="dxa"/>
            <w:vAlign w:val="center"/>
          </w:tcPr>
          <w:p w:rsidR="000D14B5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Комбинированный  урок с элементами анализа учебного текста</w:t>
            </w:r>
          </w:p>
          <w:p w:rsidR="000D14B5" w:rsidRPr="00692C83" w:rsidRDefault="000D14B5" w:rsidP="0088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D14B5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0D14B5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0D14B5" w:rsidRPr="00692C83" w:rsidRDefault="000D14B5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0D14B5" w:rsidRPr="00692C83" w:rsidTr="005E328F">
        <w:tc>
          <w:tcPr>
            <w:tcW w:w="862" w:type="dxa"/>
          </w:tcPr>
          <w:p w:rsidR="000D14B5" w:rsidRPr="00692C83" w:rsidRDefault="000D14B5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D14B5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D14B5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0D14B5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Русская социально-философская мысль </w:t>
            </w:r>
          </w:p>
        </w:tc>
        <w:tc>
          <w:tcPr>
            <w:tcW w:w="2835" w:type="dxa"/>
            <w:vAlign w:val="center"/>
          </w:tcPr>
          <w:p w:rsidR="000D14B5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Лекция с элементами проблемной </w:t>
            </w:r>
            <w:r w:rsidR="000D14B5" w:rsidRPr="00692C83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3827" w:type="dxa"/>
            <w:vAlign w:val="center"/>
          </w:tcPr>
          <w:p w:rsidR="000D14B5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0D14B5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0D14B5" w:rsidRPr="00692C83" w:rsidRDefault="000D14B5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0D14B5" w:rsidRPr="00692C83" w:rsidTr="005E328F">
        <w:tc>
          <w:tcPr>
            <w:tcW w:w="862" w:type="dxa"/>
          </w:tcPr>
          <w:p w:rsidR="000D14B5" w:rsidRPr="00692C83" w:rsidRDefault="000D14B5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D14B5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D14B5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0D14B5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Образ истории в русской философии </w:t>
            </w:r>
            <w:r w:rsidRPr="00692C83">
              <w:rPr>
                <w:rFonts w:ascii="Times New Roman" w:hAnsi="Times New Roman" w:cs="Times New Roman"/>
                <w:lang w:val="en-US"/>
              </w:rPr>
              <w:t>XIX</w:t>
            </w:r>
            <w:r w:rsidRPr="00692C83">
              <w:rPr>
                <w:rFonts w:ascii="Times New Roman" w:hAnsi="Times New Roman" w:cs="Times New Roman"/>
              </w:rPr>
              <w:t xml:space="preserve"> – начала ХХ века </w:t>
            </w:r>
          </w:p>
        </w:tc>
        <w:tc>
          <w:tcPr>
            <w:tcW w:w="2835" w:type="dxa"/>
            <w:vAlign w:val="center"/>
          </w:tcPr>
          <w:p w:rsidR="000D14B5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3827" w:type="dxa"/>
            <w:vAlign w:val="center"/>
          </w:tcPr>
          <w:p w:rsidR="000D14B5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Составление конспекта,</w:t>
            </w:r>
          </w:p>
          <w:p w:rsidR="000D14B5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0D14B5" w:rsidRPr="00692C83" w:rsidRDefault="000D14B5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Общественные потребности и мир профессий. </w:t>
            </w:r>
          </w:p>
        </w:tc>
        <w:tc>
          <w:tcPr>
            <w:tcW w:w="2835" w:type="dxa"/>
            <w:vAlign w:val="center"/>
          </w:tcPr>
          <w:p w:rsidR="008815D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Лекция с элементами проблемной </w:t>
            </w:r>
            <w:r w:rsidR="008815DF" w:rsidRPr="00692C83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8815DF" w:rsidRPr="00692C83" w:rsidRDefault="000D14B5" w:rsidP="005E328F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Мотивы выбора профессии. 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353" w:type="dxa"/>
          </w:tcPr>
          <w:p w:rsidR="005E328F" w:rsidRPr="00692C83" w:rsidRDefault="005E328F" w:rsidP="00E8788C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Особенности профессий социально-гуманитарного профиля. 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827" w:type="dxa"/>
          </w:tcPr>
          <w:p w:rsidR="005E328F" w:rsidRPr="00692C83" w:rsidRDefault="005E328F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Анализ документов по теме</w:t>
            </w:r>
          </w:p>
        </w:tc>
        <w:tc>
          <w:tcPr>
            <w:tcW w:w="1353" w:type="dxa"/>
          </w:tcPr>
          <w:p w:rsidR="005E328F" w:rsidRPr="00692C83" w:rsidRDefault="005E328F" w:rsidP="00E8788C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Зачет по теме «Социально-гуманитарные знания и профессиональная деятельность»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3827" w:type="dxa"/>
          </w:tcPr>
          <w:p w:rsidR="008815DF" w:rsidRPr="00692C83" w:rsidRDefault="008815DF" w:rsidP="000D14B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Защита презентаций по темам раздела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8815DF" w:rsidRPr="00692C83" w:rsidTr="005E328F">
        <w:tc>
          <w:tcPr>
            <w:tcW w:w="14786" w:type="dxa"/>
            <w:gridSpan w:val="7"/>
            <w:shd w:val="clear" w:color="auto" w:fill="C6D9F1" w:themeFill="text2" w:themeFillTint="33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2C83">
              <w:rPr>
                <w:rFonts w:ascii="Times New Roman" w:hAnsi="Times New Roman" w:cs="Times New Roman"/>
                <w:b/>
                <w:i/>
              </w:rPr>
              <w:t>Общество и человек – 20 часов</w:t>
            </w:r>
          </w:p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Наука о происхождении человека.  Становление общества.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Комбинированный урок с постановкой проблемного задания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8815DF" w:rsidRPr="00692C83" w:rsidRDefault="005E328F" w:rsidP="005E328F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Человечество как результат биологической и социокультурной революции.</w:t>
            </w:r>
          </w:p>
        </w:tc>
        <w:tc>
          <w:tcPr>
            <w:tcW w:w="2835" w:type="dxa"/>
            <w:vAlign w:val="center"/>
          </w:tcPr>
          <w:p w:rsidR="008815D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Лекция с элементами проблемной  </w:t>
            </w:r>
            <w:r w:rsidR="008815DF" w:rsidRPr="00692C83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с правовыми источниками, решение задач</w:t>
            </w:r>
          </w:p>
        </w:tc>
        <w:tc>
          <w:tcPr>
            <w:tcW w:w="1353" w:type="dxa"/>
          </w:tcPr>
          <w:p w:rsidR="008815DF" w:rsidRPr="00692C83" w:rsidRDefault="000D14B5" w:rsidP="005E328F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Человек - биосоциальная система.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Изложение нового материала с организацией самостоятельной деятельности учащихся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Мышление и деятельность. Мышление и язык.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Анализ документов</w:t>
            </w:r>
          </w:p>
          <w:p w:rsidR="005E328F" w:rsidRPr="00692C83" w:rsidRDefault="005E328F" w:rsidP="000D14B5">
            <w:pPr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Общество и социум.  Уровни социально-философского анализа общества.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Общественные отношения.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Изложение нового материала с организацией самостоятельной деятельности учащихся</w:t>
            </w:r>
          </w:p>
        </w:tc>
        <w:tc>
          <w:tcPr>
            <w:tcW w:w="3827" w:type="dxa"/>
            <w:vAlign w:val="center"/>
          </w:tcPr>
          <w:p w:rsidR="000D14B5" w:rsidRPr="00692C83" w:rsidRDefault="000D14B5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Анализ документов</w:t>
            </w:r>
          </w:p>
          <w:p w:rsidR="008815DF" w:rsidRPr="00692C83" w:rsidRDefault="000D14B5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Системное строение общества.  Сферы общественной жизни как подсистемы общества.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827" w:type="dxa"/>
            <w:vAlign w:val="center"/>
          </w:tcPr>
          <w:p w:rsidR="008815DF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с правовыми источниками, решение задач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ГК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Изменчивость и стабильность.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Лекция с элементами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lastRenderedPageBreak/>
              <w:t xml:space="preserve"> проблемной беседы</w:t>
            </w:r>
          </w:p>
        </w:tc>
        <w:tc>
          <w:tcPr>
            <w:tcW w:w="3827" w:type="dxa"/>
            <w:vAlign w:val="center"/>
          </w:tcPr>
          <w:p w:rsidR="000D14B5" w:rsidRPr="00692C83" w:rsidRDefault="000D14B5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lastRenderedPageBreak/>
              <w:t>Составление конспекта,</w:t>
            </w:r>
          </w:p>
          <w:p w:rsidR="008815DF" w:rsidRPr="00692C83" w:rsidRDefault="000D14B5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lastRenderedPageBreak/>
              <w:t xml:space="preserve"> 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8815D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lastRenderedPageBreak/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Традиционное общество.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8815D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Становление индустриального общества.  Индустриальное общество как техногенная цивилизация.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Комбинированный урок с постановкой проблемного задания</w:t>
            </w:r>
          </w:p>
        </w:tc>
        <w:tc>
          <w:tcPr>
            <w:tcW w:w="3827" w:type="dxa"/>
            <w:vAlign w:val="center"/>
          </w:tcPr>
          <w:p w:rsidR="000D14B5" w:rsidRPr="00692C83" w:rsidRDefault="000D14B5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Анализ документов</w:t>
            </w:r>
          </w:p>
          <w:p w:rsidR="008815DF" w:rsidRPr="00692C83" w:rsidRDefault="000D14B5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Современное общество в зеркале цивилизационного опыта.  Восток и Запад в диалоге культур.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Составление конспекта,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 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Теория локальных цивилизаций.  Теория общественно-экономических формаций.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урок с элементами анализа текста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Теория постиндустриального общества.  Две ветви стадиального подхода к истории: общее и различия.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Типы социальной динамики.  Факторы изменения социума.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Изложение нового материала с организацией самостоятельной деятельности учащихся</w:t>
            </w:r>
          </w:p>
        </w:tc>
        <w:tc>
          <w:tcPr>
            <w:tcW w:w="3827" w:type="dxa"/>
            <w:vAlign w:val="center"/>
          </w:tcPr>
          <w:p w:rsidR="000D14B5" w:rsidRPr="00692C83" w:rsidRDefault="000D14B5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Анализ документов</w:t>
            </w:r>
          </w:p>
          <w:p w:rsidR="008815DF" w:rsidRPr="00692C83" w:rsidRDefault="000D14B5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ГК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Участники исторического процесса.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Изложение нового материала с организацией самостоятельной деятельности учащихся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Работа с документами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Прогресс и регресс.  Противоречивость прогресса.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Комбинированный урок с постановкой проблемного задания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Критерии прогресса.   Многообразие путей и форм общественного развития.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Составление таблицы</w:t>
            </w:r>
          </w:p>
        </w:tc>
        <w:tc>
          <w:tcPr>
            <w:tcW w:w="1353" w:type="dxa"/>
          </w:tcPr>
          <w:p w:rsidR="008815DF" w:rsidRPr="00692C83" w:rsidRDefault="000D14B5" w:rsidP="005E328F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Свобода как познанная необходимость.</w:t>
            </w:r>
          </w:p>
          <w:p w:rsidR="00692C83" w:rsidRPr="00692C83" w:rsidRDefault="00692C83" w:rsidP="0088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Анализ документов</w:t>
            </w:r>
          </w:p>
          <w:p w:rsidR="005E328F" w:rsidRPr="00692C83" w:rsidRDefault="005E328F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 xml:space="preserve">«Свобода </w:t>
            </w:r>
            <w:proofErr w:type="gramStart"/>
            <w:r w:rsidRPr="00692C83">
              <w:rPr>
                <w:sz w:val="22"/>
                <w:szCs w:val="22"/>
              </w:rPr>
              <w:t>от</w:t>
            </w:r>
            <w:proofErr w:type="gramEnd"/>
            <w:r w:rsidRPr="00692C83">
              <w:rPr>
                <w:sz w:val="22"/>
                <w:szCs w:val="22"/>
              </w:rPr>
              <w:t>» или «свобода для».  Свободное общество.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Дискуссия </w:t>
            </w:r>
          </w:p>
        </w:tc>
        <w:tc>
          <w:tcPr>
            <w:tcW w:w="3827" w:type="dxa"/>
          </w:tcPr>
          <w:p w:rsidR="005E328F" w:rsidRPr="00692C83" w:rsidRDefault="005E328F" w:rsidP="005E328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Составление конспекта,</w:t>
            </w:r>
          </w:p>
          <w:p w:rsidR="005E328F" w:rsidRPr="00692C83" w:rsidRDefault="005E328F" w:rsidP="005E328F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 xml:space="preserve"> 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Зачет по теме «Общество и человек»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3827" w:type="dxa"/>
          </w:tcPr>
          <w:p w:rsidR="008815DF" w:rsidRPr="00692C83" w:rsidRDefault="008815DF" w:rsidP="005E328F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Защита презентаций по темам раздела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8815DF" w:rsidRPr="00692C83" w:rsidTr="005E328F">
        <w:tc>
          <w:tcPr>
            <w:tcW w:w="14786" w:type="dxa"/>
            <w:gridSpan w:val="7"/>
            <w:shd w:val="clear" w:color="auto" w:fill="C6D9F1" w:themeFill="text2" w:themeFillTint="33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2C83">
              <w:rPr>
                <w:rFonts w:ascii="Times New Roman" w:hAnsi="Times New Roman" w:cs="Times New Roman"/>
                <w:b/>
                <w:i/>
              </w:rPr>
              <w:t>Деятельность как способ существования людей – 10 часов</w:t>
            </w:r>
          </w:p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Сущность и структура деятельности.  Потребности и интересы.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Изложение нового материала с организацией самостоятельной деятельности  учащихся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Написание эссе </w:t>
            </w:r>
          </w:p>
        </w:tc>
        <w:tc>
          <w:tcPr>
            <w:tcW w:w="1353" w:type="dxa"/>
          </w:tcPr>
          <w:p w:rsidR="008815D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Многообразие видов деятельности.   Творческая деятельность.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Комбинированный урок с постановкой проблемного задания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Составление конспекта,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 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Создание и освоение ценностей.</w:t>
            </w:r>
          </w:p>
        </w:tc>
        <w:tc>
          <w:tcPr>
            <w:tcW w:w="2835" w:type="dxa"/>
            <w:vAlign w:val="center"/>
          </w:tcPr>
          <w:p w:rsidR="008815D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Лекция с элементами проблемной </w:t>
            </w:r>
            <w:r w:rsidR="008815DF" w:rsidRPr="00692C83">
              <w:rPr>
                <w:rFonts w:ascii="Times New Roman" w:hAnsi="Times New Roman" w:cs="Times New Roman"/>
              </w:rPr>
              <w:t>беседы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Разработка и презентация проектов по теме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ГК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Духовная жизнь общества.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353" w:type="dxa"/>
          </w:tcPr>
          <w:p w:rsidR="008815D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Труд как вид человеческой деятельности.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Изложение нового материала с организацией самостоятельной деятельности  учащихся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 xml:space="preserve">Человеческий фактор производства.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Социальное партнерство.</w:t>
            </w:r>
          </w:p>
        </w:tc>
        <w:tc>
          <w:tcPr>
            <w:tcW w:w="2835" w:type="dxa"/>
            <w:vAlign w:val="center"/>
          </w:tcPr>
          <w:p w:rsidR="008815D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Лекция с элементами проблемной  </w:t>
            </w:r>
            <w:r w:rsidR="008815DF" w:rsidRPr="00692C83">
              <w:rPr>
                <w:rFonts w:ascii="Times New Roman" w:hAnsi="Times New Roman" w:cs="Times New Roman"/>
              </w:rPr>
              <w:t>беседы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815DF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353" w:type="dxa"/>
          </w:tcPr>
          <w:p w:rsidR="008815D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Политика как деятельность.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Разработка и показ </w:t>
            </w:r>
          </w:p>
          <w:p w:rsidR="005E328F" w:rsidRPr="00692C83" w:rsidRDefault="005E328F" w:rsidP="000D14B5">
            <w:pPr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презентаций по теме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Власть и властная деятельность.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Легитимность власти.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Дискуссия 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5E328F" w:rsidRPr="00692C83" w:rsidRDefault="005E328F" w:rsidP="000D14B5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Зачет по теме «Деятельность как способ существования людей»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3827" w:type="dxa"/>
          </w:tcPr>
          <w:p w:rsidR="008815DF" w:rsidRPr="00692C83" w:rsidRDefault="008815DF" w:rsidP="005E328F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Защита презентаций по темам раздела</w:t>
            </w:r>
          </w:p>
        </w:tc>
        <w:tc>
          <w:tcPr>
            <w:tcW w:w="1353" w:type="dxa"/>
          </w:tcPr>
          <w:p w:rsidR="008815DF" w:rsidRPr="00692C83" w:rsidRDefault="000D14B5" w:rsidP="005E328F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8815DF" w:rsidRPr="00692C83" w:rsidTr="005E328F">
        <w:tc>
          <w:tcPr>
            <w:tcW w:w="14786" w:type="dxa"/>
            <w:gridSpan w:val="7"/>
            <w:shd w:val="clear" w:color="auto" w:fill="C6D9F1" w:themeFill="text2" w:themeFillTint="33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2C83">
              <w:rPr>
                <w:rFonts w:ascii="Times New Roman" w:hAnsi="Times New Roman" w:cs="Times New Roman"/>
                <w:b/>
                <w:i/>
              </w:rPr>
              <w:t>Сознание и познание – 18 часов</w:t>
            </w:r>
          </w:p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Бытие и познание.  Познание как деятельность.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Лекция с элементами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 проблемной беседы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Написание эссе 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Чувственное познание: его возможности и границы.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Изложение нового материала с организацией самостоятельной деятельности учащихся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Составление конспекта,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 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Сущность и формы рационального познания.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Разработка и презентация проектов по теме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ГК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Свойства и критерии истины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урок с элементами анализа учебного текста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353" w:type="dxa"/>
          </w:tcPr>
          <w:p w:rsidR="008815D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Виды истины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Лекция с элементами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проблемной беседы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Истина и заблуждение.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Разработка и показ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презентаций по теме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Миф и познание мира.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Комбинированный урок с постановкой проблемного задания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Народная мудрость и здравый смысл.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урок с элементами анализа учебного текста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Познание средствами искусства.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Лекция с элементами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проблемной беседы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Особенности и уровни научного познания.  Методы научного познания.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Комбинированный урок с постановкой проблемного задания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Написание эссе 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Дифференциация и интеграция научного знания.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eastAsia="Calibri" w:hAnsi="Times New Roman" w:cs="Times New Roman"/>
              </w:rPr>
              <w:t>Лекция с элементами обобщения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Составление конспекта,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 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5E328F" w:rsidRPr="00692C83" w:rsidRDefault="005E328F" w:rsidP="005E328F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Основные принципы научного социального познания.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eastAsia="Calibri" w:hAnsi="Times New Roman" w:cs="Times New Roman"/>
              </w:rPr>
            </w:pPr>
            <w:r w:rsidRPr="00692C83">
              <w:rPr>
                <w:rFonts w:ascii="Times New Roman" w:eastAsia="Calibri" w:hAnsi="Times New Roman" w:cs="Times New Roman"/>
              </w:rPr>
              <w:t>Урок изучения нового материала с элементами дискуссии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Разработка и презентация проектов по теме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ГК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Виды социальных знаний.  Проблемы социальных наук и гуманитарных знаний.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eastAsia="Calibri" w:hAnsi="Times New Roman" w:cs="Times New Roman"/>
              </w:rPr>
            </w:pPr>
            <w:r w:rsidRPr="00692C83">
              <w:rPr>
                <w:rFonts w:ascii="Times New Roman" w:eastAsia="Calibri" w:hAnsi="Times New Roman" w:cs="Times New Roman"/>
              </w:rPr>
              <w:t>Урок изучения</w:t>
            </w:r>
          </w:p>
          <w:p w:rsidR="008815DF" w:rsidRPr="00692C83" w:rsidRDefault="008815DF" w:rsidP="008815DF">
            <w:pPr>
              <w:rPr>
                <w:rFonts w:ascii="Times New Roman" w:eastAsia="Calibri" w:hAnsi="Times New Roman" w:cs="Times New Roman"/>
              </w:rPr>
            </w:pPr>
            <w:r w:rsidRPr="00692C83">
              <w:rPr>
                <w:rFonts w:ascii="Times New Roman" w:eastAsia="Calibri" w:hAnsi="Times New Roman" w:cs="Times New Roman"/>
              </w:rPr>
              <w:t>нового материала с элементами дискуссии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353" w:type="dxa"/>
          </w:tcPr>
          <w:p w:rsidR="008815D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Сознание индивидуальное и общественное.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Лекция с элементами проблемной </w:t>
            </w:r>
            <w:r w:rsidR="005E328F" w:rsidRPr="00692C83">
              <w:rPr>
                <w:rFonts w:ascii="Times New Roman" w:hAnsi="Times New Roman" w:cs="Times New Roman"/>
              </w:rPr>
              <w:t xml:space="preserve"> </w:t>
            </w:r>
            <w:r w:rsidRPr="00692C83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8815DF" w:rsidRPr="00692C83" w:rsidRDefault="005E328F" w:rsidP="005E328F">
            <w:pPr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участие в беседе</w:t>
            </w:r>
          </w:p>
        </w:tc>
        <w:tc>
          <w:tcPr>
            <w:tcW w:w="1353" w:type="dxa"/>
          </w:tcPr>
          <w:p w:rsidR="008815DF" w:rsidRPr="00692C83" w:rsidRDefault="000D14B5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Теоретическое и обыденное сознание.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Разработка и показ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презентаций по теме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 xml:space="preserve">Самосознание и самопознание.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Роль самооценки в формировании личности.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Развитие самопознания и формирование личности.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Дискуссия 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Зачет по теме «Сознание и познание»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353" w:type="dxa"/>
          </w:tcPr>
          <w:p w:rsidR="008815DF" w:rsidRPr="00692C83" w:rsidRDefault="000D14B5" w:rsidP="00692C83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8815DF" w:rsidRPr="00692C83" w:rsidTr="005E328F">
        <w:tc>
          <w:tcPr>
            <w:tcW w:w="14786" w:type="dxa"/>
            <w:gridSpan w:val="7"/>
            <w:shd w:val="clear" w:color="auto" w:fill="C6D9F1" w:themeFill="text2" w:themeFillTint="33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2C83">
              <w:rPr>
                <w:rFonts w:ascii="Times New Roman" w:hAnsi="Times New Roman" w:cs="Times New Roman"/>
                <w:b/>
                <w:i/>
              </w:rPr>
              <w:t>Личность. Межличностные отношения. – 34 часа</w:t>
            </w:r>
          </w:p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Понятие «личность».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Лекция с элементами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 проблемной беседы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Написание эссе 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Индивид и индивидуальность.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Изложение нового материала с организацией самостоятельной деятельности учащихся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Составление конспекта,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 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Структура личности.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Разработка и презентация проектов по теме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Периодизация развития личности.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урок с элементами анализа учебного текста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353" w:type="dxa"/>
          </w:tcPr>
          <w:p w:rsidR="008815DF" w:rsidRPr="00692C83" w:rsidRDefault="005E328F" w:rsidP="00692C83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Возраст и становление внутреннего мира.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Лекция с элементами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проблемной беседы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8815DF" w:rsidRPr="00692C83" w:rsidRDefault="000D14B5" w:rsidP="00692C83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Социальное поведение.  Структура направленности личности.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Разработка и показ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презентаций по теме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Жизненные цели.  Социальные установки.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Комбинированный урок с постановкой проблемного задания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Коммуникация, или общение.  Средства общения.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урок с элементами анализа учебного текста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выполнение </w:t>
            </w:r>
            <w:proofErr w:type="spellStart"/>
            <w:r w:rsidRPr="00692C83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92C83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Невербальное общение.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Лекция с элементами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проблемной беседы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Особенности общения в современном мире.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Комбинированный урок с постановкой проблемного задания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выполнение заданий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Две стороны взаимодействия.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eastAsia="Calibri" w:hAnsi="Times New Roman" w:cs="Times New Roman"/>
              </w:rPr>
              <w:t>Лекция с элементами обобщения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Анализ документов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Стратегия взаимодействия в процессе общения.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Лекция с элементами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 проблемной беседы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353" w:type="dxa"/>
          </w:tcPr>
          <w:p w:rsidR="008815DF" w:rsidRPr="00692C83" w:rsidRDefault="000D14B5" w:rsidP="00692C83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ГК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Общение в юношеском возрасте.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Изложение нового материала с организацией самостоятельной деятельности учащихся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Общение как понимание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обсуждении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вопросов темы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Как происходит восприятие.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урок с элементами анализа учебного текста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Анализ документов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1353" w:type="dxa"/>
          </w:tcPr>
          <w:p w:rsidR="008815DF" w:rsidRPr="00692C83" w:rsidRDefault="000D14B5" w:rsidP="00692C83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Стереотипы и «эффекты восприятия».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Лекция с элементами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проблемной беседы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обсуждении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вопросов темы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Малые группы. Классификация малых групп.</w:t>
            </w:r>
          </w:p>
        </w:tc>
        <w:tc>
          <w:tcPr>
            <w:tcW w:w="2835" w:type="dxa"/>
            <w:vAlign w:val="center"/>
          </w:tcPr>
          <w:p w:rsidR="00692C83" w:rsidRPr="00692C83" w:rsidRDefault="00692C83" w:rsidP="00692C83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5E328F" w:rsidRPr="00692C83" w:rsidRDefault="00692C83" w:rsidP="00692C83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урок с элементами анализа учебного текста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выполнение заданий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92C83">
              <w:rPr>
                <w:sz w:val="22"/>
                <w:szCs w:val="22"/>
              </w:rPr>
              <w:t>Референтные</w:t>
            </w:r>
            <w:proofErr w:type="spellEnd"/>
            <w:r w:rsidRPr="00692C83">
              <w:rPr>
                <w:sz w:val="22"/>
                <w:szCs w:val="22"/>
              </w:rPr>
              <w:t xml:space="preserve"> группы.  Интеграция в группах разного уровня развития. 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Комбинированный урок с постановкой проблемного задания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Анализ документов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Межличностная совместимость.</w:t>
            </w:r>
          </w:p>
          <w:p w:rsidR="00692C83" w:rsidRPr="00692C83" w:rsidRDefault="00692C83" w:rsidP="0088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8815DF" w:rsidRPr="00692C83" w:rsidRDefault="00692C83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353" w:type="dxa"/>
          </w:tcPr>
          <w:p w:rsidR="008815DF" w:rsidRPr="00692C83" w:rsidRDefault="000D14B5" w:rsidP="00692C83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ГК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Групповая сплоченность.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Лекция с элементами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проблемной беседы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353" w:type="dxa"/>
          </w:tcPr>
          <w:p w:rsidR="008815DF" w:rsidRPr="00692C83" w:rsidRDefault="005E328F" w:rsidP="00692C83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proofErr w:type="spellStart"/>
            <w:r w:rsidRPr="00692C83">
              <w:rPr>
                <w:rFonts w:ascii="Times New Roman" w:hAnsi="Times New Roman" w:cs="Times New Roman"/>
              </w:rPr>
              <w:t>Конформность</w:t>
            </w:r>
            <w:proofErr w:type="spellEnd"/>
            <w:r w:rsidRPr="00692C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Комбинированный урок с постановкой проблемного задания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обсуждении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вопросов темы</w:t>
            </w:r>
          </w:p>
        </w:tc>
        <w:tc>
          <w:tcPr>
            <w:tcW w:w="1353" w:type="dxa"/>
          </w:tcPr>
          <w:p w:rsidR="008815DF" w:rsidRPr="00692C83" w:rsidRDefault="000D14B5" w:rsidP="00692C83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Положение личности в группе.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eastAsia="Calibri" w:hAnsi="Times New Roman" w:cs="Times New Roman"/>
              </w:rPr>
              <w:t xml:space="preserve">Лекция с элементами </w:t>
            </w:r>
            <w:r w:rsidRPr="00692C83">
              <w:rPr>
                <w:rFonts w:ascii="Times New Roman" w:eastAsia="Calibri" w:hAnsi="Times New Roman" w:cs="Times New Roman"/>
              </w:rPr>
              <w:lastRenderedPageBreak/>
              <w:t>обобщения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lastRenderedPageBreak/>
              <w:t>Анализ документов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lastRenderedPageBreak/>
              <w:t xml:space="preserve"> по теме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lastRenderedPageBreak/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632BE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 xml:space="preserve">Лидерские роли, стили лидерства.  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Лекция с элементами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 проблемной беседы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обсуждении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вопросов темы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632BE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Взаимоотношения в коллективах.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Изложение нового материала с организацией самостоятельной деятельности учащихся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Составление конспекта,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беседе,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выполнение заданий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Особенности семьи как малой группы.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Анализ документов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Психология семейных отношений.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урок с элементами анализа учебного текста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353" w:type="dxa"/>
          </w:tcPr>
          <w:p w:rsidR="008815DF" w:rsidRPr="00692C83" w:rsidRDefault="000D14B5" w:rsidP="00692C83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ГК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Тендерное поведение.  Воспитание в семье.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Лекция с элементами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проблемной беседы</w:t>
            </w:r>
          </w:p>
        </w:tc>
        <w:tc>
          <w:tcPr>
            <w:tcW w:w="3827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353" w:type="dxa"/>
          </w:tcPr>
          <w:p w:rsidR="008815DF" w:rsidRPr="00692C83" w:rsidRDefault="000D14B5" w:rsidP="00692C83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ИК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632BE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 xml:space="preserve">Неформальные молодежные группы.  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обсуждении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вопросов темы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Криминализация в асоциальных группах.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Комбинированный урок с постановкой проблемного задания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Анализ документов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pStyle w:val="Default"/>
              <w:rPr>
                <w:sz w:val="22"/>
                <w:szCs w:val="22"/>
              </w:rPr>
            </w:pPr>
            <w:r w:rsidRPr="00692C83">
              <w:rPr>
                <w:sz w:val="22"/>
                <w:szCs w:val="22"/>
              </w:rPr>
              <w:t>Антисоциальная субкультура.  Опасность криминальных групп.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урок с элементами анализа учебного текста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обсуждении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вопросов темы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Структура и динамика межличностного конфликта.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Лекция с элементами 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проблемной беседы</w:t>
            </w:r>
          </w:p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815DF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353" w:type="dxa"/>
          </w:tcPr>
          <w:p w:rsidR="008815DF" w:rsidRPr="00692C83" w:rsidRDefault="005E328F" w:rsidP="00692C83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8815DF" w:rsidRPr="00692C83" w:rsidTr="005E328F">
        <w:tc>
          <w:tcPr>
            <w:tcW w:w="862" w:type="dxa"/>
          </w:tcPr>
          <w:p w:rsidR="008815DF" w:rsidRPr="00692C83" w:rsidRDefault="008815D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15DF" w:rsidRPr="00692C83" w:rsidRDefault="008815D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Поведение личности в конфликте.</w:t>
            </w:r>
          </w:p>
        </w:tc>
        <w:tc>
          <w:tcPr>
            <w:tcW w:w="2835" w:type="dxa"/>
            <w:vAlign w:val="center"/>
          </w:tcPr>
          <w:p w:rsidR="008815DF" w:rsidRPr="00692C83" w:rsidRDefault="008815D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Комбинированный урок с постановкой проблемного задания</w:t>
            </w:r>
          </w:p>
        </w:tc>
        <w:tc>
          <w:tcPr>
            <w:tcW w:w="3827" w:type="dxa"/>
            <w:vAlign w:val="center"/>
          </w:tcPr>
          <w:p w:rsidR="008815DF" w:rsidRPr="00692C83" w:rsidRDefault="000D14B5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353" w:type="dxa"/>
          </w:tcPr>
          <w:p w:rsidR="008815DF" w:rsidRPr="00692C83" w:rsidRDefault="000D14B5" w:rsidP="00692C83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ГК</w:t>
            </w:r>
          </w:p>
        </w:tc>
      </w:tr>
      <w:tr w:rsidR="005E328F" w:rsidRPr="00692C83" w:rsidTr="005E328F"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Как успешно разрешать конфликты?</w:t>
            </w:r>
          </w:p>
        </w:tc>
        <w:tc>
          <w:tcPr>
            <w:tcW w:w="2835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eastAsia="Calibri" w:hAnsi="Times New Roman" w:cs="Times New Roman"/>
              </w:rPr>
              <w:t>Лекция с элементами обобщения</w:t>
            </w:r>
          </w:p>
        </w:tc>
        <w:tc>
          <w:tcPr>
            <w:tcW w:w="3827" w:type="dxa"/>
            <w:vAlign w:val="center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 xml:space="preserve">Участие в обсуждении </w:t>
            </w:r>
          </w:p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вопросов темы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  <w:tr w:rsidR="005E328F" w:rsidRPr="00692C83" w:rsidTr="00692C83">
        <w:trPr>
          <w:trHeight w:val="433"/>
        </w:trPr>
        <w:tc>
          <w:tcPr>
            <w:tcW w:w="862" w:type="dxa"/>
          </w:tcPr>
          <w:p w:rsidR="005E328F" w:rsidRPr="00692C83" w:rsidRDefault="005E328F" w:rsidP="00F747A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28F" w:rsidRPr="00692C83" w:rsidRDefault="005E328F" w:rsidP="00F747A5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E328F" w:rsidRPr="00692C83" w:rsidRDefault="005E328F" w:rsidP="008815DF">
            <w:pPr>
              <w:rPr>
                <w:rFonts w:ascii="Times New Roman" w:hAnsi="Times New Roman" w:cs="Times New Roman"/>
              </w:rPr>
            </w:pPr>
            <w:r w:rsidRPr="00692C83">
              <w:rPr>
                <w:rFonts w:ascii="Times New Roman" w:hAnsi="Times New Roman" w:cs="Times New Roman"/>
              </w:rPr>
              <w:t>Зачет по теме «Личность. Межличностные отношения»</w:t>
            </w:r>
          </w:p>
        </w:tc>
        <w:tc>
          <w:tcPr>
            <w:tcW w:w="2835" w:type="dxa"/>
          </w:tcPr>
          <w:p w:rsidR="005E328F" w:rsidRPr="00692C83" w:rsidRDefault="005E328F" w:rsidP="00692C83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827" w:type="dxa"/>
          </w:tcPr>
          <w:p w:rsidR="005E328F" w:rsidRPr="00692C83" w:rsidRDefault="005E328F" w:rsidP="00692C83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b/>
              </w:rPr>
            </w:pPr>
            <w:r w:rsidRPr="00692C83">
              <w:rPr>
                <w:rFonts w:ascii="Times New Roman" w:hAnsi="Times New Roman" w:cs="Times New Roman"/>
              </w:rPr>
              <w:t>Защита презентаций по темам раздела</w:t>
            </w:r>
          </w:p>
        </w:tc>
        <w:tc>
          <w:tcPr>
            <w:tcW w:w="1353" w:type="dxa"/>
          </w:tcPr>
          <w:p w:rsidR="005E328F" w:rsidRPr="00692C83" w:rsidRDefault="005E328F" w:rsidP="00692C83">
            <w:pPr>
              <w:jc w:val="center"/>
            </w:pPr>
            <w:r w:rsidRPr="00692C83">
              <w:rPr>
                <w:rFonts w:ascii="Times New Roman" w:hAnsi="Times New Roman" w:cs="Times New Roman"/>
              </w:rPr>
              <w:t>ФК</w:t>
            </w:r>
          </w:p>
        </w:tc>
      </w:tr>
    </w:tbl>
    <w:p w:rsidR="00F747A5" w:rsidRDefault="00F747A5" w:rsidP="00F747A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7FB" w:rsidRDefault="006247FB"/>
    <w:sectPr w:rsidR="006247FB" w:rsidSect="00F747A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66" w:rsidRDefault="00BB5766" w:rsidP="00F747A5">
      <w:pPr>
        <w:spacing w:after="0" w:line="240" w:lineRule="auto"/>
      </w:pPr>
      <w:r>
        <w:separator/>
      </w:r>
    </w:p>
  </w:endnote>
  <w:endnote w:type="continuationSeparator" w:id="0">
    <w:p w:rsidR="00BB5766" w:rsidRDefault="00BB5766" w:rsidP="00F7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66" w:rsidRDefault="00BB5766" w:rsidP="00F747A5">
      <w:pPr>
        <w:spacing w:after="0" w:line="240" w:lineRule="auto"/>
      </w:pPr>
      <w:r>
        <w:separator/>
      </w:r>
    </w:p>
  </w:footnote>
  <w:footnote w:type="continuationSeparator" w:id="0">
    <w:p w:rsidR="00BB5766" w:rsidRDefault="00BB5766" w:rsidP="00F747A5">
      <w:pPr>
        <w:spacing w:after="0" w:line="240" w:lineRule="auto"/>
      </w:pPr>
      <w:r>
        <w:continuationSeparator/>
      </w:r>
    </w:p>
  </w:footnote>
  <w:footnote w:id="1">
    <w:p w:rsidR="000D14B5" w:rsidRPr="00A63BC0" w:rsidRDefault="000D14B5" w:rsidP="000D14B5">
      <w:pPr>
        <w:spacing w:before="30" w:after="30" w:line="240" w:lineRule="auto"/>
        <w:textAlignment w:val="top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Style w:val="a7"/>
        </w:rPr>
        <w:footnoteRef/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. </w:t>
      </w:r>
      <w:r w:rsidRPr="00A63BC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 </w:t>
      </w:r>
      <w:r w:rsidRPr="00A63BC0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индивидуальном контроле (ИК)</w:t>
      </w:r>
      <w:r w:rsidRPr="00A63BC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 </w:t>
      </w:r>
    </w:p>
    <w:p w:rsidR="000D14B5" w:rsidRPr="00A63BC0" w:rsidRDefault="000D14B5" w:rsidP="000D14B5">
      <w:pPr>
        <w:spacing w:before="30" w:after="30" w:line="240" w:lineRule="auto"/>
        <w:textAlignment w:val="top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63BC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 </w:t>
      </w:r>
      <w:r w:rsidRPr="00A63BC0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групповом контроле (ГК)</w:t>
      </w:r>
      <w:r w:rsidRPr="00A63BC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класс временно делится на несколько групп (от 2 до 10 учащихся) и каждой группе дается проверочное задание. </w:t>
      </w:r>
      <w:proofErr w:type="gramStart"/>
      <w:r w:rsidRPr="00A63BC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</w:t>
      </w:r>
      <w:proofErr w:type="gramEnd"/>
      <w:r w:rsidRPr="00A63BC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Групповую форму организации контроля применяют при повторении с целью обобщения и систематизации учебного материала, при выделении приемов и методов решения задач, при акцентировании внимания учащихся на наиболее рациональных способах выполнения заданий, на лучшем из вариантов доказательства теоремы и т. п. </w:t>
      </w:r>
    </w:p>
    <w:p w:rsidR="000D14B5" w:rsidRPr="00A63BC0" w:rsidRDefault="000D14B5" w:rsidP="000D14B5">
      <w:pPr>
        <w:pStyle w:val="a5"/>
        <w:rPr>
          <w:sz w:val="18"/>
          <w:szCs w:val="18"/>
        </w:rPr>
      </w:pPr>
      <w:r w:rsidRPr="00A63BC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 </w:t>
      </w:r>
      <w:r w:rsidRPr="00A63BC0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фронтальном контрол</w:t>
      </w:r>
      <w:proofErr w:type="gramStart"/>
      <w:r w:rsidRPr="00A63BC0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>е(</w:t>
      </w:r>
      <w:proofErr w:type="gramEnd"/>
      <w:r w:rsidRPr="00A63BC0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  <w:t xml:space="preserve">ФК) </w:t>
      </w:r>
      <w:r w:rsidRPr="00A63BC0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A63BC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2DC9"/>
    <w:multiLevelType w:val="hybridMultilevel"/>
    <w:tmpl w:val="5602140A"/>
    <w:lvl w:ilvl="0" w:tplc="0B02A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A5"/>
    <w:rsid w:val="000D14B5"/>
    <w:rsid w:val="001017F7"/>
    <w:rsid w:val="004D4414"/>
    <w:rsid w:val="005C6554"/>
    <w:rsid w:val="005E328F"/>
    <w:rsid w:val="006247FB"/>
    <w:rsid w:val="00692C83"/>
    <w:rsid w:val="008632BE"/>
    <w:rsid w:val="008815DF"/>
    <w:rsid w:val="0099164D"/>
    <w:rsid w:val="00BB5766"/>
    <w:rsid w:val="00F142F9"/>
    <w:rsid w:val="00F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7A5"/>
    <w:pPr>
      <w:ind w:left="720"/>
      <w:contextualSpacing/>
    </w:pPr>
  </w:style>
  <w:style w:type="paragraph" w:customStyle="1" w:styleId="Default">
    <w:name w:val="Default"/>
    <w:uiPriority w:val="99"/>
    <w:rsid w:val="00F74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D14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D14B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14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7A5"/>
    <w:pPr>
      <w:ind w:left="720"/>
      <w:contextualSpacing/>
    </w:pPr>
  </w:style>
  <w:style w:type="paragraph" w:customStyle="1" w:styleId="Default">
    <w:name w:val="Default"/>
    <w:uiPriority w:val="99"/>
    <w:rsid w:val="00F74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D14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D14B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1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5</cp:revision>
  <dcterms:created xsi:type="dcterms:W3CDTF">2014-08-21T06:33:00Z</dcterms:created>
  <dcterms:modified xsi:type="dcterms:W3CDTF">2015-06-20T07:55:00Z</dcterms:modified>
</cp:coreProperties>
</file>