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61" w:rsidRPr="00F60D6D" w:rsidRDefault="002C4A61" w:rsidP="002C4A6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0D6D">
        <w:rPr>
          <w:rFonts w:ascii="Times New Roman" w:hAnsi="Times New Roman" w:cs="Times New Roman"/>
          <w:b/>
          <w:i/>
          <w:sz w:val="24"/>
          <w:szCs w:val="24"/>
        </w:rPr>
        <w:t>Самоанализ по использованию современных образовательных технологий в образовательном процессе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> Роль учителя коррекционной школы  заключается в том, чтобы предоставить выбор и показать путь к тем вершинам, которые по силам преодолеть, ребёнку с ограниченными возможностями. Учитель должен стать проводником в сложном процессе успешного формирования личности ребенка.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Поэтому целью своей педагогической деятельности считаю организацию обучения и воспитания ребёнка во имя развития его личности и его социализации в обществе. При этом </w:t>
      </w:r>
      <w:proofErr w:type="gramStart"/>
      <w:r w:rsidRPr="00F60D6D">
        <w:rPr>
          <w:rFonts w:ascii="Times New Roman" w:eastAsia="Times New Roman" w:hAnsi="Times New Roman" w:cs="Times New Roman"/>
          <w:sz w:val="24"/>
          <w:szCs w:val="24"/>
        </w:rPr>
        <w:t>приоритетными</w:t>
      </w:r>
      <w:proofErr w:type="gramEnd"/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выделяю такие направления образования, как:</w:t>
      </w:r>
    </w:p>
    <w:p w:rsidR="002C4A61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60D6D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(признание прав ученика на уникальность, активность, внутреннюю свободу);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F60D6D">
        <w:rPr>
          <w:rFonts w:ascii="Times New Roman" w:eastAsia="Times New Roman" w:hAnsi="Times New Roman" w:cs="Times New Roman"/>
          <w:sz w:val="24"/>
          <w:szCs w:val="24"/>
        </w:rPr>
        <w:t>гуманитаризация</w:t>
      </w:r>
      <w:proofErr w:type="spellEnd"/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(приобщение ученика к творческой деятельности, вооружение его методами поиска нужной информации);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br/>
        <w:t>– информатизация образования (внедрение информационных технологий в обучение). Достижение поставленной цели вижу в индивидуализации и дифференциации образовательного процесса, путём внедрения современных образовательных технологий: личностно-ориентированного, проблемного и развивающего обучения; метода проектов; технологии адаптивного обучения и информационно-коммуникационных технологий обучения. Считаю, что активное использование в учебном процессе современных образовательных технологий повышает эффективность обучения, позволяет обогатить учебный процесс.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технологии   </w:t>
      </w:r>
      <w:r w:rsidRPr="00F60D6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личностно-ориентированного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t> обучения предполагает «признание ученика главной  действующей фигурой всего образовательного процесса».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>Для повышения  эффективности коррекционной работы на уроках русского языка и чтения, я создаю условия, вызывающие положительные эмоции, обеспечивающие личную включенность ребёнка в работу. Переживание маленьких успехов в учёбе, удовольствие от хорошо проделанной работы, достаточно быстрое достижение изменений в учении личностно включает ребёнка в занятия, что является основным условием, мотивацией к учебной деятельности.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D6D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Технология деятельностного метода обучения</w:t>
      </w:r>
      <w:r w:rsidRPr="00F60D6D">
        <w:rPr>
          <w:rFonts w:ascii="Times New Roman" w:hAnsi="Times New Roman" w:cs="Times New Roman"/>
          <w:i/>
          <w:sz w:val="24"/>
          <w:szCs w:val="24"/>
        </w:rPr>
        <w:t>,</w:t>
      </w:r>
      <w:r w:rsidRPr="00F60D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t>когда новое знание не даётся детям в готовом виде, а постигается путём самостоятельного анализа, сравнения, выявления существенных признаков, учитель подводит детей к « открытиям», организуя и направляя их поисковые действия.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>Занятие может начаться с нового вопроса, связь которого с прежним опытом дети осознают самостоятельно или с постепенным нарастанием меры помощи со стороны  учителя.  Также занятие может развертываться в виде постоянного углубления. Главное – естественный процесс развёртывания познания – с его ошибками, эмоциями удовольствия, радости, огорчения, преодолениями.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 xml:space="preserve">Активно использую в своей практической деятельности </w:t>
      </w:r>
      <w:r w:rsidRPr="002C4A61">
        <w:rPr>
          <w:rFonts w:ascii="Times New Roman" w:hAnsi="Times New Roman" w:cs="Times New Roman"/>
          <w:b/>
          <w:i/>
          <w:sz w:val="24"/>
          <w:szCs w:val="24"/>
        </w:rPr>
        <w:t xml:space="preserve">идеи дифференцированного и </w:t>
      </w:r>
      <w:proofErr w:type="spellStart"/>
      <w:r w:rsidRPr="002C4A61">
        <w:rPr>
          <w:rFonts w:ascii="Times New Roman" w:hAnsi="Times New Roman" w:cs="Times New Roman"/>
          <w:b/>
          <w:i/>
          <w:sz w:val="24"/>
          <w:szCs w:val="24"/>
        </w:rPr>
        <w:t>разноуровневого</w:t>
      </w:r>
      <w:proofErr w:type="spellEnd"/>
      <w:r w:rsidRPr="002C4A61">
        <w:rPr>
          <w:rFonts w:ascii="Times New Roman" w:hAnsi="Times New Roman" w:cs="Times New Roman"/>
          <w:b/>
          <w:i/>
          <w:sz w:val="24"/>
          <w:szCs w:val="24"/>
        </w:rPr>
        <w:t xml:space="preserve"> обучения</w:t>
      </w:r>
      <w:r w:rsidRPr="00F60D6D">
        <w:rPr>
          <w:rFonts w:ascii="Times New Roman" w:hAnsi="Times New Roman" w:cs="Times New Roman"/>
          <w:sz w:val="24"/>
          <w:szCs w:val="24"/>
        </w:rPr>
        <w:t>, опираясь в их реализации на технологи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дифференциации</w:t>
      </w:r>
      <w:r w:rsidRPr="00F60D6D">
        <w:rPr>
          <w:rFonts w:ascii="Times New Roman" w:hAnsi="Times New Roman" w:cs="Times New Roman"/>
          <w:sz w:val="24"/>
          <w:szCs w:val="24"/>
        </w:rPr>
        <w:t>.  Ведь успешность усвоения учебного материала, темп овладения им, прочность осмысления знаний, уровень развития учащихся нашей школы зависит не только от деятельности учителя, но и от познавательных возможностей и способностей учащихся, которые обусловлены многими факторами, в том числе особенностями восприятия, памяти, мыслительной деятельности, физическим развитием.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60D6D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F60D6D">
        <w:rPr>
          <w:rFonts w:ascii="Times New Roman" w:hAnsi="Times New Roman" w:cs="Times New Roman"/>
          <w:sz w:val="24"/>
          <w:szCs w:val="24"/>
        </w:rPr>
        <w:t xml:space="preserve"> дифференциация организую на всех этапах урока: при изучении нового материала, при закреплении, при контроле ЗУН.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 xml:space="preserve">Чаще всего применяю такую форму </w:t>
      </w:r>
      <w:proofErr w:type="spellStart"/>
      <w:r w:rsidRPr="00F60D6D">
        <w:rPr>
          <w:rFonts w:ascii="Times New Roman" w:hAnsi="Times New Roman" w:cs="Times New Roman"/>
          <w:sz w:val="24"/>
          <w:szCs w:val="24"/>
        </w:rPr>
        <w:t>внутриклассной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D6D">
        <w:rPr>
          <w:rFonts w:ascii="Times New Roman" w:hAnsi="Times New Roman" w:cs="Times New Roman"/>
          <w:sz w:val="24"/>
          <w:szCs w:val="24"/>
        </w:rPr>
        <w:t>дифференциации, когда ученики выполняют задания различного уровня сложности. При этом усложнение пройденного материала, когда ученикам необходимо установить близкие или далёкие связи между различными фрагментами содержания  пройденного материала.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Адаптивная технология обучения</w:t>
      </w:r>
      <w:r w:rsidRPr="00F60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lastRenderedPageBreak/>
        <w:t>Цель технологии заключается в обучении приёмам самостоятельной работы, самоконтроля и взаимоконтроля, приёмам исследовательской деятельности; в развитии и совершенствовании умений самостоятельно работать, добывать знания, и на этой основе в формировании интеллекта школьника; в максимальной адаптации учебного процесса к индивидуальным особенностям учащихся.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Основная сущность технологии заключается в одновременной работе учителя </w:t>
      </w:r>
      <w:proofErr w:type="gramStart"/>
      <w:r w:rsidRPr="00F60D6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60D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– управлению самостоятельной работой всех учащихся;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br/>
        <w:t>– работе с отдельными школьниками — индивидуально;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br/>
        <w:t>– осуществлению учёта и реализации индивидуальных особенностей и возможностей детей;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br/>
        <w:t>– максимальному включению всех в индивидуальную самостоятельную работу.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 xml:space="preserve">Для развития познавательной активности учащихся, формирования устойчивого интереса к предмету при организации учебной деятельности  широко использую </w:t>
      </w:r>
      <w:r w:rsidRPr="002C4A61">
        <w:rPr>
          <w:rFonts w:ascii="Times New Roman" w:hAnsi="Times New Roman" w:cs="Times New Roman"/>
          <w:b/>
          <w:i/>
          <w:sz w:val="24"/>
          <w:szCs w:val="24"/>
        </w:rPr>
        <w:t>технологию сотрудничества.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 xml:space="preserve">Сочетаю индивидуальную, коллективную и различные формы групповой и парной работы, это создаёт атмосферу взаимопомощи, </w:t>
      </w:r>
      <w:proofErr w:type="spellStart"/>
      <w:r w:rsidRPr="00F60D6D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F60D6D">
        <w:rPr>
          <w:rFonts w:ascii="Times New Roman" w:hAnsi="Times New Roman" w:cs="Times New Roman"/>
          <w:sz w:val="24"/>
          <w:szCs w:val="24"/>
        </w:rPr>
        <w:t>, позволяет приобщить к процессу познания буквально каждого ученика.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>Многие представляют себе индивидуальный подход как изоляцию ребенка и предоставление его самому себе. На самом деле, индивидуальный подход в обучении не исключает, а предполагает коллективную, групповую деятельность, развитие навыков общения и поведения. Просто при этом большой акцент делается на самостоятельность исследования, познавательного "прорыва", который совершает ребенок.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 xml:space="preserve">   Использую работу в парах постоянного и сменного состава на разных этапах урока: это и взаимопроверка, и совместная работа при закреплении материала. Один ученик выполняет задание, а второй контролирует выполнение и оценивает правильность, указывает при необходимости на ошибки. Затем учащиеся меняются ролями. При написании на уроке словарных диктантов, мини-диктантов сидящие рядом учащиеся обмениваются тетрадями для взаимопроверки, карандашом выставляют друг другу отметки. Затем дети повторно обмениваются тетрадями, и сопоставляют с правильным вариантом текста. Ученики объясняют друг другу допущенные ошибки. Подобная работа развивает орфографическую и пунктуационную зоркость. 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На  изучение нового материала на уроке отводится минимум времени, после чего учащиеся большую часть урока работают самостоятельно. В это время я наблюдаю за работой всех учеников, то есть обучаю всех, и работаю индивидуально с каждым. Школьники могут работать в нескольких режимах: совместно с учителем; индивидуально; в паре; самостоятельно под моим руководством. Обязательным условием является </w:t>
      </w:r>
      <w:proofErr w:type="gramStart"/>
      <w:r w:rsidRPr="00F60D6D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F60D6D">
        <w:rPr>
          <w:rFonts w:ascii="Times New Roman" w:eastAsia="Times New Roman" w:hAnsi="Times New Roman" w:cs="Times New Roman"/>
          <w:sz w:val="24"/>
          <w:szCs w:val="24"/>
        </w:rPr>
        <w:t>ифференцированные  и индивидуальные задания для работы на уроке.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В конце каждого урока я обхожу всех учащихся, оцениваю их достижения, высокие результаты выполнения оцениваю вслух с целью формирования веры у учеников в свои силы и возможности. Для учащихся создается благоприятный психологический микроклимат: ошибки учащихся не выносятся на всеобщее рассмотрение, обсуждаются вполголоса, чтобы не слышали другие. Оценка успехов, достижений сообщается всему классу. Также использую листы самооценки.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C4A61">
        <w:rPr>
          <w:rFonts w:ascii="Times New Roman" w:eastAsia="Times New Roman" w:hAnsi="Times New Roman" w:cs="Times New Roman"/>
          <w:b/>
          <w:i/>
          <w:sz w:val="24"/>
          <w:szCs w:val="24"/>
        </w:rPr>
        <w:t>адаптивной технологии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 учащихся протекает одновременно </w:t>
      </w:r>
      <w:proofErr w:type="gramStart"/>
      <w:r w:rsidRPr="00F60D6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индивидуальной. Индивидуализация обучения направлена на развитие умений и навыков самостоятельной работы, умения добывать знания, решать проблемные ситуации, проявлять своё творчество при выполнении заданий. Умение самостоятельно работать – это то, чему ученик должен научиться в школе. Контроль учителя, включенный в самостоятельную работу учащихся, ориентирован на помощь им в формировании умения работать самостоятельно, осуществлять взаимоконтроль и самоконтроль, помогать товарищу при возникновении трудностей. Во время индивидуального контроля учитель</w:t>
      </w:r>
      <w:r w:rsidRPr="002C4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оценивает творческую деятельность учащихся в момент её проявления или по её результатам.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В условиях адаптивной системы обучения, обучение — это не только сообщение новой информации, но и, и это главное, обучение приёмам самостоятельной работы, самоконтроля, взаимоконтроля, приёмам исследовательской деятельности, умений добывать знания, обобщать и делать выводы.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на моих уроках, каждый ученик, работая индивидуально, имеет возможность выбрать задание любого уровня сложности, тем самым не только достичь обязательного уровня обучение, но и, в зависимости от познавательных интересов, </w:t>
      </w:r>
      <w:proofErr w:type="spellStart"/>
      <w:r w:rsidRPr="00F60D6D">
        <w:rPr>
          <w:rFonts w:ascii="Times New Roman" w:eastAsia="Times New Roman" w:hAnsi="Times New Roman" w:cs="Times New Roman"/>
          <w:sz w:val="24"/>
          <w:szCs w:val="24"/>
        </w:rPr>
        <w:t>саморазвиваясь</w:t>
      </w:r>
      <w:proofErr w:type="spellEnd"/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 двигаться дальше.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0D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Использование </w:t>
      </w:r>
      <w:proofErr w:type="spellStart"/>
      <w:r w:rsidRPr="00F60D6D">
        <w:rPr>
          <w:rFonts w:ascii="Times New Roman" w:hAnsi="Times New Roman" w:cs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F60D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технологий.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>Внедряю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обеспечение возрастных темпов роста и развития детей; с учётом индивидуальных особенностей здоровья  учащихся. С целью предотвращения перегрузки учащихся и сохранения их здоровья использую различные приёмы и методы: динамические дидактические материалы, смену видов деятельности, свободное обсуждение и дискуссию на уроке. В зависимости от ситуации и степени напряжённости работы на уроке, провожу: гимнастику для глаз, физкультминутки, динамические паузы.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>Обеспечиваю необходимые условия для  </w:t>
      </w:r>
      <w:proofErr w:type="gramStart"/>
      <w:r w:rsidRPr="00F60D6D">
        <w:rPr>
          <w:rFonts w:ascii="Times New Roman" w:hAnsi="Times New Roman" w:cs="Times New Roman"/>
          <w:sz w:val="24"/>
          <w:szCs w:val="24"/>
        </w:rPr>
        <w:t>продуктивной</w:t>
      </w:r>
      <w:proofErr w:type="gramEnd"/>
      <w:r w:rsidRPr="00F60D6D">
        <w:rPr>
          <w:rFonts w:ascii="Times New Roman" w:hAnsi="Times New Roman" w:cs="Times New Roman"/>
          <w:sz w:val="24"/>
          <w:szCs w:val="24"/>
        </w:rPr>
        <w:t xml:space="preserve"> познавательной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>деятельности учащихся с учётом их состояния здоровья, особенностей развития, интересов, наклонностей и потребностей.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>Устанавливаю межпредметные связи, осознаваемые учащимися, осуществляются связи с ранее изученными знаниями и умениями.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60D6D">
        <w:rPr>
          <w:rFonts w:ascii="Times New Roman" w:hAnsi="Times New Roman" w:cs="Times New Roman"/>
          <w:sz w:val="24"/>
          <w:szCs w:val="24"/>
        </w:rPr>
        <w:t>Планирую</w:t>
      </w:r>
      <w:proofErr w:type="gramEnd"/>
      <w:r w:rsidRPr="00F60D6D">
        <w:rPr>
          <w:rFonts w:ascii="Times New Roman" w:hAnsi="Times New Roman" w:cs="Times New Roman"/>
          <w:sz w:val="24"/>
          <w:szCs w:val="24"/>
        </w:rPr>
        <w:t xml:space="preserve"> урок в соответствии с динамикой внимания учащихся, учитываю время для каждого задания, чередует виды работ.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 применяются мной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человека. 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 xml:space="preserve">В уроки включаю вопросы, связанные со здоровьем и здоровым образом жизни. Использую элементы </w:t>
      </w:r>
      <w:proofErr w:type="spellStart"/>
      <w:r w:rsidRPr="00F60D6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0D6D">
        <w:rPr>
          <w:rFonts w:ascii="Times New Roman" w:hAnsi="Times New Roman" w:cs="Times New Roman"/>
          <w:sz w:val="24"/>
          <w:szCs w:val="24"/>
        </w:rPr>
        <w:t xml:space="preserve"> технологий, направленные на расширение зрительно – пространственной активности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 xml:space="preserve">В процессе игры развиваются все виды памяти по запросам игровой ситуации, а не по требованию учителя. Другими словами игра на уроке является комплексным носителем информации, активизирующая учебную информационную деятельность, формирует устойчивый интерес к предмету. </w:t>
      </w: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0D6D">
        <w:rPr>
          <w:rFonts w:ascii="Times New Roman" w:hAnsi="Times New Roman" w:cs="Times New Roman"/>
          <w:b/>
          <w:i/>
          <w:sz w:val="24"/>
          <w:szCs w:val="24"/>
        </w:rPr>
        <w:t>Применение информационно-коммуникационных технологий</w:t>
      </w:r>
      <w:r w:rsidRPr="00F60D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0D6D">
        <w:rPr>
          <w:rFonts w:ascii="Times New Roman" w:hAnsi="Times New Roman" w:cs="Times New Roman"/>
          <w:sz w:val="24"/>
          <w:szCs w:val="24"/>
        </w:rPr>
        <w:t>В рамках достижения нового качества подготовки школьников активно внедряю  в учебный процесс информационные технологии</w:t>
      </w:r>
      <w:r w:rsidRPr="00F60D6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60D6D">
        <w:rPr>
          <w:rFonts w:ascii="Times New Roman" w:hAnsi="Times New Roman" w:cs="Times New Roman"/>
          <w:sz w:val="24"/>
          <w:szCs w:val="24"/>
        </w:rPr>
        <w:t xml:space="preserve"> Использование  мультимедиа  пособий, энциклопедий, справочников, создание собственных презентаций и интерактивных заданий способствуют совершенствованию практических умений и навыков; позволяют эффективнее организовать самостоятельную работу и индивидуализировать процесс обучения; активизируют познавательную  деятельность учащихся. 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Поскольку компетенции рассматриваются по отношению к личности ученика и отражают </w:t>
      </w:r>
      <w:proofErr w:type="spellStart"/>
      <w:r w:rsidRPr="00F60D6D">
        <w:rPr>
          <w:rFonts w:ascii="Times New Roman" w:eastAsia="Times New Roman" w:hAnsi="Times New Roman" w:cs="Times New Roman"/>
          <w:sz w:val="24"/>
          <w:szCs w:val="24"/>
        </w:rPr>
        <w:t>деятельностную</w:t>
      </w:r>
      <w:proofErr w:type="spellEnd"/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составляющую общего образования, то их развитие предполагает использование </w:t>
      </w:r>
      <w:proofErr w:type="spellStart"/>
      <w:r w:rsidRPr="00F60D6D">
        <w:rPr>
          <w:rFonts w:ascii="Times New Roman" w:eastAsia="Times New Roman" w:hAnsi="Times New Roman" w:cs="Times New Roman"/>
          <w:sz w:val="24"/>
          <w:szCs w:val="24"/>
        </w:rPr>
        <w:t>личностно-деятельностного</w:t>
      </w:r>
      <w:proofErr w:type="spellEnd"/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подхода. В основу его реализации положены определённые дидактические принципы, среди которых важную роль играет принцип сознательности, творческой активности и самостоятельности. Согласно данному принципу обучение эффективно, если ученики, как субъекты деятельности проявляют познавательную активность. Применение в образовании цифровых образовательных ресурсов (ЦОР) требует необходимого технологического обеспечения, поэтому данный</w:t>
      </w:r>
      <w:r w:rsidRPr="002C4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lastRenderedPageBreak/>
        <w:t>подход необходимо сочетать с технологическим подходом, направленным на использование информационно-коммуникационных технологий.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Для создания соответствующих условий обучения, развития и воспитания ученика учитель, в свою очередь, должен обладать информационно-коммуникационной компетентностью. Для этого: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Развиваю собственную профессиональную компетентность в области использования ЦОР в рамках изучения тем школьного курса русского языка и чтения.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Умею оценивать качество ЦОР с целью их отбора для использования в учебном процессе.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Разрабатываю уроки и фрагменты уроков с использованием ЦОР.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Использую различные методы и формы обучения на уроках с применением ЦОР.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Занимаюсь самообразованием в освоении новых средств ИКТ.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tab/>
        <w:t>Применяю в повседневной жизни и работе следующие средства ИКТ </w:t>
      </w:r>
      <w:r w:rsidRPr="00F60D6D">
        <w:rPr>
          <w:rFonts w:ascii="Times New Roman" w:eastAsia="Times New Roman" w:hAnsi="Times New Roman" w:cs="Times New Roman"/>
          <w:i/>
          <w:iCs/>
          <w:sz w:val="24"/>
          <w:szCs w:val="24"/>
        </w:rPr>
        <w:t>(пользовательские ИКТ – компетенции)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компьютер и периферийное оборудование;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на уровне пользователя;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коммуникационные средства (электронная почта, Интернет) на уровне пользователя.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Умею применять в своей профессиональной деятельности следующее  </w:t>
      </w:r>
      <w:r w:rsidRPr="00F60D6D">
        <w:rPr>
          <w:rFonts w:ascii="Times New Roman" w:eastAsia="Times New Roman" w:hAnsi="Times New Roman" w:cs="Times New Roman"/>
          <w:i/>
          <w:iCs/>
          <w:sz w:val="24"/>
          <w:szCs w:val="24"/>
        </w:rPr>
        <w:t>(специальные ИКТ – компетенции)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 использовать </w:t>
      </w:r>
      <w:proofErr w:type="gramStart"/>
      <w:r w:rsidRPr="00F60D6D">
        <w:rPr>
          <w:rFonts w:ascii="Times New Roman" w:eastAsia="Times New Roman" w:hAnsi="Times New Roman" w:cs="Times New Roman"/>
          <w:sz w:val="24"/>
          <w:szCs w:val="24"/>
        </w:rPr>
        <w:t>ИКТ-ресурсы</w:t>
      </w:r>
      <w:proofErr w:type="gramEnd"/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профессиональной деятельности (текстовые, графические, вычислительные, мультимедийные среды, поисковые системы);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имею представление об образовательных ресурсах в Интернет, рекомендованных для использования в образовательном процессе МО РФ, осуществить заказ, подписку;</w:t>
      </w:r>
    </w:p>
    <w:p w:rsidR="002C4A61" w:rsidRPr="002C4A61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A61">
        <w:rPr>
          <w:rFonts w:ascii="Times New Roman" w:eastAsia="Times New Roman" w:hAnsi="Times New Roman" w:cs="Times New Roman"/>
          <w:sz w:val="24"/>
          <w:szCs w:val="24"/>
        </w:rPr>
        <w:t>определить педагогическую целесообразность использования электронных образовательных продуктов в учебном процессе;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A61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информационно-коммуникационных технологий в обучении, и на уроках в частности, невозможно без компьютера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br/>
        <w:t>Компьютер позволяет усилить мотивацию учения: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путём активного диалога ученика с компьютером, разнообразием и красочностью информации (текст, звук, видео, цвет);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путём ориентации учения на успех (позволяет довести решение любой задачи до конца, опираясь на всевозможные рекомендации, пояснения, справочники);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используя игровой фон общения человека с машиной и что немаловажно – выдержкой, спокойствием и дружественностью машины по отношению к ученику.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Но каждый преподаватель должен понимать, что применение компьютера должно органично вписываться в учебный процесс, ведь процесс использования компьютерных технологий на уроках имеет как положительные, так и отрицательные моменты.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С одной стороны, компьютер – это средство повышения эффективности обучения. С его помощью можно: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развивать интеллект школьников и навыки самостоятельной работы по поиску необходимой информации;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эффективно использовать наглядно-образные компоненты мышления, играющие исключительно важную роль в жизни человека;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расширять объём предъявляемой учебной информации и набор применяемых задач;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разнообразить формы учебной деятельности школьников на уроке;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осуществлять индивидуальный подход в обучении;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проводить самоконтроль и взаимоконтроль за выполнением заданий;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повышать качество контроля знаний учащихся и разнообразить его формы;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обеспечивать гибкость управления учебным процессом;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повышать интерес ребёнка к изучению предмета и к учению в целом.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С другой стороны, компьютер – это сложный технический прибор, негативно влияющий на работоспособность, общее самочувствие и здоровье школьников. Несоблюдение режима работы учащихся за персональным компьютером оказывает отрицательное</w:t>
      </w:r>
      <w:r w:rsidRPr="002C4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D6D">
        <w:rPr>
          <w:rFonts w:ascii="Times New Roman" w:eastAsia="Times New Roman" w:hAnsi="Times New Roman" w:cs="Times New Roman"/>
          <w:sz w:val="24"/>
          <w:szCs w:val="24"/>
        </w:rPr>
        <w:lastRenderedPageBreak/>
        <w:t>воздействие на учебно-воспитательный процесс в целом, поскольку работа с компьютером связана со значительными умственными, зрительными, двигательными и нервно-эмоциональными нагрузками.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Поэтому при организации урока я учитываю то, что: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работа школьников за компьютером в течение всего урока является непродуктивной;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одновременная (синхронная) работа под руководством учителя целесообразна лишь только в течение короткого промежутка времени с целью адаптации к обучающей программе и изучаемым приёмам деятельности;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компьютера добавляет ещё и электромагнитное излучение;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компьютер как обучающее средство не может полностью заменить учителя, его живого и эмоционального общения с учащимися, не может оперативно реагировать на изменения педагогических ситуаций, возникающих в ходе учебно-воспитательного процесса.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Считаю, что при проведении урока с использованием ИКТ необходимо: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чередовать напряжённый умственный труд и эмоциональную разрядку, за счёт упражнений, для снятия напряжения и утомления при работе с компьютером и для улучшения мозгового кровообращения;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тщательно планировать как фронтальную, так и самостоятельную работу детей, ограничивая её временными рамками и не допуская напрасной потери времени.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Уникальность информационно-коммуникационных технологий в том, что их можно использовать на всех этапах процесса обучения: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При объяснении нового материала;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При закреплении и повторении </w:t>
      </w:r>
      <w:proofErr w:type="gramStart"/>
      <w:r w:rsidRPr="00F60D6D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F60D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При итоговом контроле.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 xml:space="preserve">На своих уроках я стараюсь создать атмосферу сотрудничества, сотворчества ученика и учителя, формирую у школьников качества, необходимые каждому современному человеку: умение думать, творить, критически осмысливать и оценивать происходящее, отстаивать свои идеи, опираясь на факты, а не на </w:t>
      </w:r>
      <w:proofErr w:type="gramStart"/>
      <w:r w:rsidRPr="00F60D6D">
        <w:rPr>
          <w:rFonts w:ascii="Times New Roman" w:eastAsia="Times New Roman" w:hAnsi="Times New Roman" w:cs="Times New Roman"/>
          <w:sz w:val="24"/>
          <w:szCs w:val="24"/>
        </w:rPr>
        <w:t>домыслы</w:t>
      </w:r>
      <w:proofErr w:type="gramEnd"/>
      <w:r w:rsidRPr="00F60D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A61" w:rsidRPr="00F60D6D" w:rsidRDefault="002C4A61" w:rsidP="002C4A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D6D">
        <w:rPr>
          <w:rFonts w:ascii="Times New Roman" w:eastAsia="Times New Roman" w:hAnsi="Times New Roman" w:cs="Times New Roman"/>
          <w:sz w:val="24"/>
          <w:szCs w:val="24"/>
        </w:rPr>
        <w:t>В заключение хочется добавить, что целью любой воспитательной системы является формирование гармонично развитой личности. Целью современной школы является формирование личности информационной, то есть способной не только, и не столько выполнять свои функции, сколько принимать критические решения и устанавливать новые отношения в быстро меняющейся реальности. От учителя, а значит от меня, в данных условиях требуется построить педагогический процесс в соответствии с потребностями и целями современного общества.</w:t>
      </w:r>
    </w:p>
    <w:p w:rsidR="002C4A61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A61" w:rsidRPr="00F60D6D" w:rsidRDefault="002C4A61" w:rsidP="002C4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D6D">
        <w:rPr>
          <w:rFonts w:ascii="Times New Roman" w:hAnsi="Times New Roman" w:cs="Times New Roman"/>
          <w:sz w:val="24"/>
          <w:szCs w:val="24"/>
        </w:rPr>
        <w:t>Маркова А.В.</w:t>
      </w:r>
    </w:p>
    <w:p w:rsidR="00DD1DFD" w:rsidRDefault="00DD1DFD" w:rsidP="002C4A61"/>
    <w:sectPr w:rsidR="00DD1DFD" w:rsidSect="00F8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C4A61"/>
    <w:rsid w:val="002C4A61"/>
    <w:rsid w:val="00DD1DFD"/>
    <w:rsid w:val="00F80B73"/>
    <w:rsid w:val="00FE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2447</Words>
  <Characters>13953</Characters>
  <Application>Microsoft Office Word</Application>
  <DocSecurity>0</DocSecurity>
  <Lines>116</Lines>
  <Paragraphs>32</Paragraphs>
  <ScaleCrop>false</ScaleCrop>
  <Company/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2015-01-20T16:13:00Z</cp:lastPrinted>
  <dcterms:created xsi:type="dcterms:W3CDTF">2015-01-12T19:13:00Z</dcterms:created>
  <dcterms:modified xsi:type="dcterms:W3CDTF">2015-01-20T16:23:00Z</dcterms:modified>
</cp:coreProperties>
</file>