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7" w:rsidRPr="007A4973" w:rsidRDefault="009D641C" w:rsidP="007A49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73"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</w:t>
      </w:r>
      <w:r w:rsidR="00762817">
        <w:rPr>
          <w:rFonts w:ascii="Times New Roman" w:hAnsi="Times New Roman" w:cs="Times New Roman"/>
          <w:b/>
          <w:sz w:val="28"/>
          <w:szCs w:val="28"/>
        </w:rPr>
        <w:t xml:space="preserve"> 2015-2016 учебный год</w:t>
      </w:r>
    </w:p>
    <w:tbl>
      <w:tblPr>
        <w:tblStyle w:val="a3"/>
        <w:tblW w:w="0" w:type="auto"/>
        <w:tblLook w:val="04A0"/>
      </w:tblPr>
      <w:tblGrid>
        <w:gridCol w:w="594"/>
        <w:gridCol w:w="4233"/>
        <w:gridCol w:w="2374"/>
        <w:gridCol w:w="2370"/>
      </w:tblGrid>
      <w:tr w:rsidR="009D641C" w:rsidRPr="007A4973" w:rsidTr="004500BF">
        <w:tc>
          <w:tcPr>
            <w:tcW w:w="594" w:type="dxa"/>
          </w:tcPr>
          <w:p w:rsidR="009D641C" w:rsidRPr="00762817" w:rsidRDefault="009D641C" w:rsidP="007628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3" w:type="dxa"/>
          </w:tcPr>
          <w:p w:rsidR="009D641C" w:rsidRPr="00762817" w:rsidRDefault="009D641C" w:rsidP="007628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4" w:type="dxa"/>
          </w:tcPr>
          <w:p w:rsidR="009D641C" w:rsidRPr="00762817" w:rsidRDefault="009D641C" w:rsidP="007628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0" w:type="dxa"/>
          </w:tcPr>
          <w:p w:rsidR="009D641C" w:rsidRPr="00762817" w:rsidRDefault="009D641C" w:rsidP="0076281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D641C" w:rsidRPr="007A4973" w:rsidTr="004500BF">
        <w:tc>
          <w:tcPr>
            <w:tcW w:w="594" w:type="dxa"/>
          </w:tcPr>
          <w:p w:rsidR="009D641C" w:rsidRPr="007A4973" w:rsidRDefault="007A4973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3" w:type="dxa"/>
          </w:tcPr>
          <w:p w:rsidR="009D641C" w:rsidRPr="007A4973" w:rsidRDefault="007A4973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результативности изучения учащимися преподаваемых предметов. Мониторинг качества знаний.</w:t>
            </w:r>
          </w:p>
        </w:tc>
        <w:tc>
          <w:tcPr>
            <w:tcW w:w="2374" w:type="dxa"/>
          </w:tcPr>
          <w:p w:rsidR="009D641C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1C" w:rsidRPr="007A4973" w:rsidTr="004500BF">
        <w:tc>
          <w:tcPr>
            <w:tcW w:w="594" w:type="dxa"/>
          </w:tcPr>
          <w:p w:rsidR="009D641C" w:rsidRPr="007A4973" w:rsidRDefault="007A4973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</w:tcPr>
          <w:p w:rsidR="009D641C" w:rsidRPr="007A4973" w:rsidRDefault="007A4973" w:rsidP="007A49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 базы</w:t>
            </w:r>
            <w:r w:rsidR="009D641C" w:rsidRPr="007A497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D641C" w:rsidRPr="007A4973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работы с одарёнными детьми в условиях реализации 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D641C" w:rsidRPr="007A4973" w:rsidRDefault="00E702CF" w:rsidP="007A49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641C" w:rsidRPr="007A4973">
              <w:rPr>
                <w:rFonts w:ascii="Times New Roman" w:hAnsi="Times New Roman" w:cs="Times New Roman"/>
                <w:sz w:val="28"/>
                <w:szCs w:val="28"/>
              </w:rPr>
              <w:t>каз Президента РФ № 761 «О национальной стратегии действий в интересах детей на 2012 – 2017 годы»</w:t>
            </w:r>
          </w:p>
          <w:p w:rsidR="009D641C" w:rsidRPr="007A4973" w:rsidRDefault="009D641C" w:rsidP="007A49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образовании»</w:t>
            </w:r>
          </w:p>
          <w:p w:rsidR="009D641C" w:rsidRPr="007A4973" w:rsidRDefault="009D641C" w:rsidP="007A49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Концепция модернизации образования.</w:t>
            </w:r>
          </w:p>
          <w:p w:rsidR="009D641C" w:rsidRPr="007A4973" w:rsidRDefault="009D641C" w:rsidP="007A49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стандарт.</w:t>
            </w:r>
          </w:p>
          <w:p w:rsidR="009D641C" w:rsidRPr="007A4973" w:rsidRDefault="009D641C" w:rsidP="007A49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школа».</w:t>
            </w:r>
          </w:p>
        </w:tc>
        <w:tc>
          <w:tcPr>
            <w:tcW w:w="2374" w:type="dxa"/>
          </w:tcPr>
          <w:p w:rsidR="009D641C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1C" w:rsidRPr="007A4973" w:rsidTr="004500BF">
        <w:tc>
          <w:tcPr>
            <w:tcW w:w="594" w:type="dxa"/>
          </w:tcPr>
          <w:p w:rsidR="009D641C" w:rsidRPr="007A4973" w:rsidRDefault="007A4973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Участие в вебинарах по теме: «Работа с одаренными детьми»</w:t>
            </w:r>
          </w:p>
        </w:tc>
        <w:tc>
          <w:tcPr>
            <w:tcW w:w="2374" w:type="dxa"/>
          </w:tcPr>
          <w:p w:rsidR="009D641C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1C" w:rsidRPr="007A4973" w:rsidTr="004500BF">
        <w:tc>
          <w:tcPr>
            <w:tcW w:w="594" w:type="dxa"/>
          </w:tcPr>
          <w:p w:rsidR="009D641C" w:rsidRPr="007A4973" w:rsidRDefault="007A4973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</w:tcPr>
          <w:p w:rsidR="00E702CF" w:rsidRPr="007A4973" w:rsidRDefault="007A4973" w:rsidP="007A497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вопросов, связанных с организацией</w:t>
            </w:r>
            <w:r w:rsidR="00E702CF" w:rsidRPr="007A4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с одаренными детьми: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понятия: индивидуальность, способность, </w:t>
            </w: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одаренность, талант, одаренные дети и детская одаренность.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одаренных детей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Индивидуализация работы с одаренными детьми;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Методы урочного обучения одаренных детей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Формы внеурочной</w:t>
            </w:r>
            <w:r w:rsidR="007A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7A4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одаренными детьми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Педагогические  и детские проблемы. Способы решения проблем  при организации  работы с одаренными детьми.</w:t>
            </w:r>
          </w:p>
          <w:p w:rsidR="00E702CF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Личность педагога и его роль в организации работы с одаренными детьми</w:t>
            </w:r>
          </w:p>
          <w:p w:rsidR="009D641C" w:rsidRPr="007A4973" w:rsidRDefault="00E702CF" w:rsidP="007A497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Роль психолога в организации работы с одаренными детьми</w:t>
            </w:r>
          </w:p>
        </w:tc>
        <w:tc>
          <w:tcPr>
            <w:tcW w:w="2374" w:type="dxa"/>
          </w:tcPr>
          <w:p w:rsidR="009D641C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0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1C" w:rsidRPr="007A4973" w:rsidTr="004500BF">
        <w:tc>
          <w:tcPr>
            <w:tcW w:w="594" w:type="dxa"/>
          </w:tcPr>
          <w:p w:rsidR="009D641C" w:rsidRPr="007A4973" w:rsidRDefault="007A4973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3" w:type="dxa"/>
          </w:tcPr>
          <w:p w:rsidR="0050666E" w:rsidRPr="007A4973" w:rsidRDefault="00E702C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одаренных детей в области русского языка</w:t>
            </w:r>
            <w:r w:rsidR="001479D5" w:rsidRPr="007A4973">
              <w:rPr>
                <w:rFonts w:ascii="Times New Roman" w:hAnsi="Times New Roman" w:cs="Times New Roman"/>
                <w:sz w:val="28"/>
                <w:szCs w:val="28"/>
              </w:rPr>
              <w:t xml:space="preserve"> в преподаваемых классах</w:t>
            </w:r>
          </w:p>
        </w:tc>
        <w:tc>
          <w:tcPr>
            <w:tcW w:w="2374" w:type="dxa"/>
          </w:tcPr>
          <w:p w:rsidR="009D641C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1C" w:rsidRPr="007A4973" w:rsidTr="004500BF">
        <w:tc>
          <w:tcPr>
            <w:tcW w:w="594" w:type="dxa"/>
          </w:tcPr>
          <w:p w:rsidR="009D641C" w:rsidRPr="007A4973" w:rsidRDefault="007A4973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3" w:type="dxa"/>
          </w:tcPr>
          <w:p w:rsidR="009D641C" w:rsidRPr="007A4973" w:rsidRDefault="001479D5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3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одаренных детей в области литературы в преподаваемых классах</w:t>
            </w:r>
          </w:p>
        </w:tc>
        <w:tc>
          <w:tcPr>
            <w:tcW w:w="2374" w:type="dxa"/>
          </w:tcPr>
          <w:p w:rsidR="009D641C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</w:tcPr>
          <w:p w:rsidR="009D641C" w:rsidRPr="007A4973" w:rsidRDefault="009D641C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Pr="007A4973" w:rsidRDefault="004500BF" w:rsidP="00F40B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3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«карт успеха»</w:t>
            </w:r>
          </w:p>
        </w:tc>
        <w:tc>
          <w:tcPr>
            <w:tcW w:w="2374" w:type="dxa"/>
          </w:tcPr>
          <w:p w:rsidR="004500BF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F40B9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3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различных уровней</w:t>
            </w:r>
          </w:p>
        </w:tc>
        <w:tc>
          <w:tcPr>
            <w:tcW w:w="2374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3" w:type="dxa"/>
          </w:tcPr>
          <w:p w:rsid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различных уровней</w:t>
            </w:r>
          </w:p>
        </w:tc>
        <w:tc>
          <w:tcPr>
            <w:tcW w:w="2374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3" w:type="dxa"/>
          </w:tcPr>
          <w:p w:rsid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одаренных детей в творческих мастерских</w:t>
            </w:r>
          </w:p>
        </w:tc>
        <w:tc>
          <w:tcPr>
            <w:tcW w:w="2374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3" w:type="dxa"/>
          </w:tcPr>
          <w:p w:rsid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одаренных детей в работе предметного кружка «Исследователь-филолог»</w:t>
            </w:r>
          </w:p>
        </w:tc>
        <w:tc>
          <w:tcPr>
            <w:tcW w:w="2374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3" w:type="dxa"/>
          </w:tcPr>
          <w:p w:rsid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марафонах и играх</w:t>
            </w:r>
          </w:p>
        </w:tc>
        <w:tc>
          <w:tcPr>
            <w:tcW w:w="2374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3" w:type="dxa"/>
          </w:tcPr>
          <w:p w:rsid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научно-практических конференциях различного уровня</w:t>
            </w:r>
          </w:p>
        </w:tc>
        <w:tc>
          <w:tcPr>
            <w:tcW w:w="2374" w:type="dxa"/>
          </w:tcPr>
          <w:p w:rsidR="004500BF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3" w:type="dxa"/>
          </w:tcPr>
          <w:p w:rsidR="004500BF" w:rsidRP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мини-сайта</w:t>
            </w:r>
            <w:r w:rsidRPr="0045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374" w:type="dxa"/>
          </w:tcPr>
          <w:p w:rsidR="004500BF" w:rsidRPr="007A4973" w:rsidRDefault="004315A6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0BF" w:rsidRPr="007A4973" w:rsidTr="004500BF">
        <w:tc>
          <w:tcPr>
            <w:tcW w:w="594" w:type="dxa"/>
          </w:tcPr>
          <w:p w:rsidR="004500BF" w:rsidRDefault="004500BF" w:rsidP="007A49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3" w:type="dxa"/>
          </w:tcPr>
          <w:p w:rsidR="004500BF" w:rsidRPr="004500BF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результатов обучающихся на личном сайте учителя в социальной сети работников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r w:rsidRPr="00450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74" w:type="dxa"/>
          </w:tcPr>
          <w:p w:rsidR="004500BF" w:rsidRPr="007A4973" w:rsidRDefault="00762817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15A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370" w:type="dxa"/>
          </w:tcPr>
          <w:p w:rsidR="004500BF" w:rsidRPr="007A4973" w:rsidRDefault="004500BF" w:rsidP="007A49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973" w:rsidRPr="007A4973" w:rsidRDefault="007A4973" w:rsidP="004500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4973">
        <w:rPr>
          <w:rFonts w:ascii="Times New Roman" w:hAnsi="Times New Roman" w:cs="Times New Roman"/>
          <w:sz w:val="28"/>
          <w:szCs w:val="28"/>
        </w:rPr>
        <w:t>Учитель русского языка и литературы:                      Е.В.Долгова</w:t>
      </w:r>
    </w:p>
    <w:p w:rsidR="007A4973" w:rsidRPr="007A4973" w:rsidRDefault="007A4973" w:rsidP="007A49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641C" w:rsidRDefault="009D641C" w:rsidP="003329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C8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9C8" w:rsidRPr="003329C8" w:rsidRDefault="003329C8" w:rsidP="003329C8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9C8">
        <w:rPr>
          <w:rFonts w:ascii="Times New Roman" w:hAnsi="Times New Roman" w:cs="Times New Roman"/>
          <w:b/>
          <w:i/>
          <w:sz w:val="24"/>
          <w:szCs w:val="24"/>
        </w:rPr>
        <w:t>Ӏ.Нормативно-правовая  база  о</w:t>
      </w:r>
      <w:r w:rsidRPr="003329C8">
        <w:rPr>
          <w:rFonts w:ascii="Times New Roman" w:hAnsi="Times New Roman" w:cs="Times New Roman"/>
          <w:b/>
          <w:bCs/>
          <w:i/>
          <w:sz w:val="24"/>
          <w:szCs w:val="24"/>
        </w:rPr>
        <w:t>рганизации работы с одарёнными детьми в условиях реализации ФГОС</w:t>
      </w:r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1 Электронный ресурс  Министерства образования и науки. сайт </w:t>
      </w:r>
      <w:hyperlink r:id="rId7" w:history="1">
        <w:r w:rsidRPr="007A4973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7A4973">
        <w:rPr>
          <w:rFonts w:ascii="Times New Roman" w:hAnsi="Times New Roman" w:cs="Times New Roman"/>
          <w:sz w:val="24"/>
          <w:szCs w:val="24"/>
        </w:rPr>
        <w:t>.</w:t>
      </w:r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2. «Федеральный Государственный Образовательный Стандарт», утвержден  приказом от 17 декабря 2010 года Министерства образования и науки РФ. сайт </w:t>
      </w:r>
      <w:hyperlink r:id="rId8" w:history="1">
        <w:r w:rsidRPr="007A4973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7A4973">
        <w:rPr>
          <w:rFonts w:ascii="Times New Roman" w:hAnsi="Times New Roman" w:cs="Times New Roman"/>
          <w:sz w:val="24"/>
          <w:szCs w:val="24"/>
        </w:rPr>
        <w:t>.</w:t>
      </w:r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3. Концепции духовно-нравственного развития и воспитания личности гражданина России».</w:t>
      </w:r>
      <w:hyperlink r:id="rId9" w:history="1">
        <w:r w:rsidRPr="007A4973">
          <w:rPr>
            <w:rStyle w:val="a5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7A4973">
        <w:rPr>
          <w:rFonts w:ascii="Times New Roman" w:hAnsi="Times New Roman" w:cs="Times New Roman"/>
          <w:sz w:val="24"/>
          <w:szCs w:val="24"/>
        </w:rPr>
        <w:t>.</w:t>
      </w:r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3.Национальная доктрина образования в Российской Федерации [Электронный ресурс] // </w:t>
      </w:r>
      <w:hyperlink r:id="rId10" w:history="1">
        <w:r w:rsidRPr="007A4973">
          <w:rPr>
            <w:rStyle w:val="a5"/>
            <w:rFonts w:ascii="Times New Roman" w:hAnsi="Times New Roman" w:cs="Times New Roman"/>
            <w:sz w:val="24"/>
            <w:szCs w:val="24"/>
          </w:rPr>
          <w:t>http://www.lexed.ru/doc.php?id=3206#</w:t>
        </w:r>
      </w:hyperlink>
      <w:r w:rsidRPr="007A4973">
        <w:rPr>
          <w:rFonts w:ascii="Times New Roman" w:hAnsi="Times New Roman" w:cs="Times New Roman"/>
          <w:sz w:val="24"/>
          <w:szCs w:val="24"/>
        </w:rPr>
        <w:t>/Центр образовательного законодательства</w:t>
      </w:r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4.Федеральная целевая программа развития образования на 2011-2015гг. [Электронный ресурс] // </w:t>
      </w:r>
      <w:hyperlink r:id="rId11" w:history="1">
        <w:r w:rsidRPr="007A4973">
          <w:rPr>
            <w:rStyle w:val="a5"/>
            <w:rFonts w:ascii="Times New Roman" w:hAnsi="Times New Roman" w:cs="Times New Roman"/>
            <w:sz w:val="24"/>
            <w:szCs w:val="24"/>
          </w:rPr>
          <w:t>http://www.fcpro.ru/</w:t>
        </w:r>
      </w:hyperlink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6.Феденко Л.Н. Об особенностях введения федерального государственного образовательного стандарта основного общего образования»  [электронный ресурс] // Режим доступа: </w:t>
      </w:r>
      <w:hyperlink r:id="rId12" w:history="1">
        <w:r w:rsidRPr="007A4973">
          <w:rPr>
            <w:rStyle w:val="a5"/>
            <w:rFonts w:ascii="Times New Roman" w:hAnsi="Times New Roman" w:cs="Times New Roman"/>
            <w:sz w:val="24"/>
            <w:szCs w:val="24"/>
          </w:rPr>
          <w:t>http://www.isiorao.ru/news/index.php?news=3043</w:t>
        </w:r>
      </w:hyperlink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7.Концепция поддержки одаренных детей.Р ежим доступа: [http://www.menobr.ru/materials/164/30058/</w:t>
      </w:r>
    </w:p>
    <w:p w:rsidR="003329C8" w:rsidRDefault="003329C8" w:rsidP="007A4973">
      <w:pPr>
        <w:pStyle w:val="a7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329C8" w:rsidRPr="00091F4D" w:rsidRDefault="0050666E" w:rsidP="003329C8">
      <w:pPr>
        <w:pStyle w:val="a7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091F4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ӀӀ</w:t>
      </w:r>
      <w:r w:rsidR="003329C8" w:rsidRPr="00091F4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.</w:t>
      </w:r>
      <w:r w:rsidR="003329C8" w:rsidRPr="00091F4D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</w:t>
      </w:r>
      <w:r w:rsidR="003329C8" w:rsidRPr="00091F4D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Основные понятия: индивидуальность, способность, </w:t>
      </w:r>
      <w:r w:rsidR="003329C8" w:rsidRPr="00091F4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одаренность, талант, одаренные дети и детская одаренность. Психологические особенности одаренных детей.</w:t>
      </w:r>
    </w:p>
    <w:p w:rsidR="0050666E" w:rsidRPr="00091F4D" w:rsidRDefault="0050666E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F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1.Одаренные дети и педагогические условия их развития.</w:t>
      </w:r>
    </w:p>
    <w:p w:rsidR="0050666E" w:rsidRPr="007A4973" w:rsidRDefault="000B5382" w:rsidP="007A4973">
      <w:pPr>
        <w:pStyle w:val="a7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hyperlink r:id="rId13" w:history="1">
        <w:r w:rsidR="0050666E" w:rsidRPr="007A4973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http://nsportal.ru/shkola/materialy-metodicheskikh-obedinenii/library/odarennye-deti-i-pedagogicheskie-usloviya-ih</w:t>
        </w:r>
      </w:hyperlink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9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2.Психологи</w:t>
      </w:r>
      <w:r w:rsidRPr="007A4973">
        <w:rPr>
          <w:rFonts w:ascii="Times New Roman" w:hAnsi="Times New Roman" w:cs="Times New Roman"/>
          <w:sz w:val="24"/>
          <w:szCs w:val="24"/>
          <w:shd w:val="clear" w:color="auto" w:fill="FFFFFF"/>
        </w:rPr>
        <w:t>я одарённости детей и по</w:t>
      </w:r>
      <w:r w:rsidRPr="007A49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</w:t>
      </w:r>
      <w:r w:rsidRPr="007A4973">
        <w:rPr>
          <w:rFonts w:ascii="Times New Roman" w:hAnsi="Times New Roman" w:cs="Times New Roman"/>
          <w:sz w:val="24"/>
          <w:szCs w:val="24"/>
          <w:shd w:val="clear" w:color="auto" w:fill="FFFFFF"/>
        </w:rPr>
        <w:t>остков.</w:t>
      </w:r>
    </w:p>
    <w:p w:rsidR="0050666E" w:rsidRPr="007A4973" w:rsidRDefault="0050666E" w:rsidP="007A4973">
      <w:pPr>
        <w:pStyle w:val="a7"/>
        <w:rPr>
          <w:rStyle w:val="apple-converted-space"/>
          <w:rFonts w:ascii="Times New Roman" w:eastAsia="HiddenHorzOCR" w:hAnsi="Times New Roman" w:cs="Times New Roman"/>
          <w:spacing w:val="-2"/>
          <w:sz w:val="24"/>
          <w:szCs w:val="24"/>
        </w:rPr>
      </w:pPr>
      <w:r w:rsidRPr="007A49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7A49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http://library.sgu.ru/cgi-bin/irbis64r_13/cgiirbis_64.exe</w:t>
        </w:r>
      </w:hyperlink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3.   Иванова Е. А Психологические особенности одаренных детей и их психолого-педагогическое сопровождение.  Москва 2006 год.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4. Леднева, С.А. Детская одаренность глазами педагогов.  Начальная школа.- 2003.-№ 1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5.Мандель Б. Р. Возрастная психология. Учебное пособие НИЦ Инфра-М, 2012.  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6.Уласевич Светлана Александровна:Одарённые дети.Москва. 2008 год.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29C8" w:rsidRPr="003329C8" w:rsidRDefault="0050666E" w:rsidP="003329C8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9C8">
        <w:rPr>
          <w:rFonts w:ascii="Times New Roman" w:hAnsi="Times New Roman" w:cs="Times New Roman"/>
          <w:b/>
          <w:i/>
          <w:sz w:val="24"/>
          <w:szCs w:val="24"/>
        </w:rPr>
        <w:t>Ӏ</w:t>
      </w:r>
      <w:r w:rsidR="003329C8" w:rsidRPr="003329C8">
        <w:rPr>
          <w:rFonts w:ascii="Times New Roman" w:hAnsi="Times New Roman" w:cs="Times New Roman"/>
          <w:b/>
          <w:i/>
          <w:sz w:val="24"/>
          <w:szCs w:val="24"/>
        </w:rPr>
        <w:t>ӀӀ</w:t>
      </w:r>
      <w:r w:rsidR="003329C8" w:rsidRPr="003329C8">
        <w:rPr>
          <w:b/>
          <w:i/>
          <w:sz w:val="28"/>
          <w:szCs w:val="28"/>
        </w:rPr>
        <w:t xml:space="preserve"> </w:t>
      </w:r>
      <w:r w:rsidR="003329C8" w:rsidRPr="003329C8">
        <w:rPr>
          <w:rFonts w:ascii="Times New Roman" w:hAnsi="Times New Roman" w:cs="Times New Roman"/>
          <w:b/>
          <w:i/>
          <w:sz w:val="24"/>
          <w:szCs w:val="24"/>
        </w:rPr>
        <w:t>Индивидуализация работы с одаренными детьми.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1. Андреев В.И., «Диалектика воспитания и самовоспитания творческой личности. Основы педагогики творчества», Казань, 2007.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2. Лейтес Н.С. Возрастная одаренность и индивидуальные различия: избранные труды. – М.: Издательство НПО «МОДЭК», 2003.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3.  Ландау Э. Одаренность требует мужества: психологическое сопровождение одаренного ребенка. М.: Издательский центр «Академия», 2002.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4.Шумакова Н.Б. Обучение и развитие одаренных детей. – М.: Издательство Московского психолого-социального института; Воронеж: Издательство НПО «МОДЭК». 2004.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5 Электронный ресурс  Министерства образования и науки. сайт </w:t>
      </w:r>
      <w:hyperlink r:id="rId15" w:history="1">
        <w:r w:rsidRPr="007A49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http://standart.edu.ru/</w:t>
        </w:r>
      </w:hyperlink>
      <w:r w:rsidRPr="007A4973">
        <w:rPr>
          <w:rFonts w:ascii="Times New Roman" w:hAnsi="Times New Roman" w:cs="Times New Roman"/>
          <w:sz w:val="24"/>
          <w:szCs w:val="24"/>
        </w:rPr>
        <w:t>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6.</w:t>
      </w:r>
      <w:r w:rsidRPr="007A4973">
        <w:rPr>
          <w:rFonts w:ascii="Times New Roman" w:eastAsia="TimesNewRomanPSMT" w:hAnsi="Times New Roman" w:cs="Times New Roman"/>
          <w:sz w:val="24"/>
          <w:szCs w:val="24"/>
        </w:rPr>
        <w:t xml:space="preserve"> «Федеральный Государственный Образовательный Стандарт», утвержден  приказом от 17 декабря 2010 года Министерства образования и науки РФ.</w:t>
      </w:r>
      <w:r w:rsidRPr="007A4973">
        <w:rPr>
          <w:rFonts w:ascii="Times New Roman" w:hAnsi="Times New Roman" w:cs="Times New Roman"/>
          <w:sz w:val="24"/>
          <w:szCs w:val="24"/>
        </w:rPr>
        <w:t xml:space="preserve"> сайт </w:t>
      </w:r>
      <w:hyperlink r:id="rId16" w:history="1">
        <w:r w:rsidRPr="007A49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http://standart.edu.ru/</w:t>
        </w:r>
      </w:hyperlink>
      <w:r w:rsidRPr="007A4973">
        <w:rPr>
          <w:rFonts w:ascii="Times New Roman" w:hAnsi="Times New Roman" w:cs="Times New Roman"/>
          <w:sz w:val="24"/>
          <w:szCs w:val="24"/>
        </w:rPr>
        <w:t>.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eastAsia="Times New Roman" w:hAnsi="Times New Roman" w:cs="Times New Roman"/>
          <w:sz w:val="24"/>
          <w:szCs w:val="24"/>
        </w:rPr>
        <w:t xml:space="preserve">7.Феденко Л.Н. Об особенностях введения федерального государственного образовательного стандарта основного общего образования. </w:t>
      </w:r>
      <w:hyperlink r:id="rId17" w:history="1">
        <w:r w:rsidRPr="007A497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http://www.isiorao.ru/news/index.php?news=3043</w:t>
        </w:r>
      </w:hyperlink>
    </w:p>
    <w:p w:rsidR="003329C8" w:rsidRDefault="003329C8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C7C3C" w:rsidRPr="00EC7C3C" w:rsidRDefault="00EC7C3C" w:rsidP="00EC7C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C3C">
        <w:rPr>
          <w:rFonts w:ascii="Times New Roman" w:hAnsi="Times New Roman" w:cs="Times New Roman"/>
          <w:b/>
          <w:i/>
          <w:sz w:val="24"/>
          <w:szCs w:val="24"/>
        </w:rPr>
        <w:t>Ӏ</w:t>
      </w:r>
      <w:r w:rsidR="0050666E" w:rsidRPr="00EC7C3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EC7C3C">
        <w:rPr>
          <w:rFonts w:ascii="Times New Roman" w:hAnsi="Times New Roman" w:cs="Times New Roman"/>
          <w:b/>
          <w:i/>
          <w:sz w:val="24"/>
          <w:szCs w:val="24"/>
        </w:rPr>
        <w:t xml:space="preserve"> Методы урочного обучения одаренных детей</w:t>
      </w:r>
    </w:p>
    <w:p w:rsidR="003329C8" w:rsidRDefault="003329C8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lastRenderedPageBreak/>
        <w:t xml:space="preserve">1. Бадмаев Б.Ц. Психология и методика ускоренного обучения. - М.: ГЕОТАР Медиа, 2007. 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2. Безрукова В.С. Педагогика и психология. - М.: Мысль, 2009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3. Вербицкий А.А. Активное обучение в высшей школе. - М: Велби, 2007. 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4. Давыдов В.В. Проблемы развивающего обучения. - М.: Академический проект, 2007. </w:t>
      </w: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5.Социально-педагогическая поддержка одаренных детей.</w:t>
      </w:r>
    </w:p>
    <w:p w:rsidR="0050666E" w:rsidRPr="007A4973" w:rsidRDefault="000B5382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0666E" w:rsidRPr="007A497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http://festival.1september.ru/articles/581671/]</w:t>
        </w:r>
      </w:hyperlink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6.Одаренные дети и педагогические условия их развития.</w:t>
      </w:r>
    </w:p>
    <w:p w:rsidR="0050666E" w:rsidRPr="007A4973" w:rsidRDefault="000B5382" w:rsidP="007A49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50666E" w:rsidRPr="007A497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http://nsportal.ru/shkola/materialy-metodicheskikh-obedinenii/library/odarennye-deti-i-pedagogicheskie-usloviya-ih</w:t>
        </w:r>
      </w:hyperlink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3F87" w:rsidRPr="00EC7C3C" w:rsidRDefault="00EC7C3C" w:rsidP="00EC7C3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C3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53F87" w:rsidRPr="00EC7C3C">
        <w:rPr>
          <w:rFonts w:ascii="Times New Roman" w:hAnsi="Times New Roman" w:cs="Times New Roman"/>
          <w:b/>
          <w:i/>
          <w:sz w:val="24"/>
          <w:szCs w:val="24"/>
        </w:rPr>
        <w:t xml:space="preserve"> Формы внеурочной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3F87" w:rsidRPr="00EC7C3C">
        <w:rPr>
          <w:rFonts w:ascii="Times New Roman" w:hAnsi="Times New Roman" w:cs="Times New Roman"/>
          <w:b/>
          <w:i/>
          <w:sz w:val="24"/>
          <w:szCs w:val="24"/>
        </w:rPr>
        <w:t>работы с одаренными детьми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1. Даль В. И. Толковый словарь живого великорусского языка.</w:t>
      </w:r>
      <w:r w:rsidR="00091F4D">
        <w:rPr>
          <w:rFonts w:ascii="Times New Roman" w:hAnsi="Times New Roman" w:cs="Times New Roman"/>
          <w:sz w:val="24"/>
          <w:szCs w:val="24"/>
        </w:rPr>
        <w:t xml:space="preserve"> </w:t>
      </w:r>
      <w:r w:rsidRPr="007A4973">
        <w:rPr>
          <w:rFonts w:ascii="Times New Roman" w:hAnsi="Times New Roman" w:cs="Times New Roman"/>
          <w:sz w:val="24"/>
          <w:szCs w:val="24"/>
        </w:rPr>
        <w:t xml:space="preserve">СПб. ТОО «Динамит», 1996.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2. Лейтес Н. С. Возрастная одаренность школьников. М.: Издательский центр «Академия», 2000.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3. Слуцкой Г.Б.Одаренные дети.  М.: Прогресс, 2001.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4.Одаренные дети и педагогические условия их развития.</w:t>
      </w:r>
    </w:p>
    <w:p w:rsidR="00153F87" w:rsidRPr="007A4973" w:rsidRDefault="000B5382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53F87" w:rsidRPr="007A497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http://nsportal.ru/shkola/materialy-metodicheskikh-obedinenii/library/odarennye-deti-i-pedagogicheskie-usloviya-ih</w:t>
        </w:r>
      </w:hyperlink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 Работа школы с одарёнными детьми .</w:t>
      </w:r>
    </w:p>
    <w:p w:rsidR="00153F87" w:rsidRPr="007A4973" w:rsidRDefault="000B5382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53F87" w:rsidRPr="007A497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http://900igr.net/prezentatsii/pedagogika/Rabota-shkoly-s-odarjonnymi-detmi/Rabota-shkoly-s-odarjonnymi-detmi.html</w:t>
        </w:r>
      </w:hyperlink>
    </w:p>
    <w:p w:rsidR="00EC7C3C" w:rsidRDefault="00EC7C3C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53F87" w:rsidRPr="00EC7C3C" w:rsidRDefault="00EC7C3C" w:rsidP="00EC7C3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VӀ</w:t>
      </w:r>
      <w:r w:rsidR="00153F87" w:rsidRPr="00EC7C3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="00153F87" w:rsidRPr="00EC7C3C">
        <w:rPr>
          <w:rFonts w:ascii="Times New Roman" w:hAnsi="Times New Roman" w:cs="Times New Roman"/>
          <w:b/>
          <w:i/>
          <w:sz w:val="24"/>
          <w:szCs w:val="24"/>
        </w:rPr>
        <w:t>Педагогические  и детские проблемы. Способы решения проблем  при организации  работы с одаренными детьми.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Азарова, Л.Н. Работа с одаренными детьми.  Москва, 2010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Бабаева, Ю.Д. Одаренность детей и подростков. Мысль.2002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Гильбух, Ю.З. Внимание: одаренные дети. М.: Знание,1991.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4.Лейтес Н. “Легко ли быть одаренным?”. Москва.2003.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 Савенков А.И. Проблемы и психология детской одаренности. - М., 2010.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A4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 Хуторской А.В. Развитие одаренности школьников: Методика продуктивного обучения: Пособие для учителя. – М., 2000.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53F87" w:rsidRPr="00EC7C3C" w:rsidRDefault="00153F87" w:rsidP="00EC7C3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C3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VӀӀ</w:t>
      </w:r>
      <w:r w:rsidRPr="00EC7C3C">
        <w:rPr>
          <w:rFonts w:ascii="Times New Roman" w:hAnsi="Times New Roman" w:cs="Times New Roman"/>
          <w:b/>
          <w:i/>
          <w:sz w:val="24"/>
          <w:szCs w:val="24"/>
        </w:rPr>
        <w:t xml:space="preserve"> Личность педагога и его роль в организации работы с одаренными детьми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1. Авдеева Н.И., Шумакова</w:t>
      </w:r>
      <w:r w:rsidR="00091F4D">
        <w:rPr>
          <w:rFonts w:ascii="Times New Roman" w:hAnsi="Times New Roman" w:cs="Times New Roman"/>
          <w:sz w:val="24"/>
          <w:szCs w:val="24"/>
        </w:rPr>
        <w:t xml:space="preserve"> </w:t>
      </w:r>
      <w:r w:rsidRPr="007A4973">
        <w:rPr>
          <w:rFonts w:ascii="Times New Roman" w:hAnsi="Times New Roman" w:cs="Times New Roman"/>
          <w:sz w:val="24"/>
          <w:szCs w:val="24"/>
        </w:rPr>
        <w:t>Н.Б. Одаренный ребенок: особенности обучения. М.: Просвещение, 2006.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2.Ландау Э. Одаренность требует мужества: М.: Издательский центр «Академия», 2002.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3.Матюшкин А.М., Яковлева Е.Л. "Учитель для одаренных", м., 1991.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4.Рубинштейн С.Л. "Основы общей психологии" С.-П., Питер, 1998.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5.Тищенко А.В. доцент кафедры педагогики, к. п. н. Подготовка учителей для одаренных детей. Ростов. 2007 год.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6.Чудновский В.Э., Юркевич В.С. "Одаренность: дар или испытание", М. Знание, 1990.</w:t>
      </w:r>
    </w:p>
    <w:p w:rsidR="0088465C" w:rsidRDefault="0088465C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3F87" w:rsidRPr="0088465C" w:rsidRDefault="0088465C" w:rsidP="0088465C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465C">
        <w:rPr>
          <w:rFonts w:ascii="Times New Roman" w:hAnsi="Times New Roman" w:cs="Times New Roman"/>
          <w:b/>
          <w:i/>
          <w:sz w:val="24"/>
          <w:szCs w:val="24"/>
        </w:rPr>
        <w:t>VӀӀӀ</w:t>
      </w:r>
      <w:r w:rsidR="00091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3F87" w:rsidRPr="0088465C">
        <w:rPr>
          <w:rFonts w:ascii="Times New Roman" w:hAnsi="Times New Roman" w:cs="Times New Roman"/>
          <w:b/>
          <w:i/>
          <w:sz w:val="24"/>
          <w:szCs w:val="24"/>
        </w:rPr>
        <w:t>Роль психолога в организации работы с одаренными детьми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1.Алексеева, Андреенко, Видова: Развитие одаренных детей. Издательство Учитель.2014 год.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2..Брюно Ж.  Одаренные дети: психолого-педагогические исследования и практика.  С - П. 2005.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3. Гильбух Ю. З. Внимание: одаренные дети. М. Знание.,1991.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4. Гильбух Ю.З. "Психодиагностика в школе". М. Знание. 1997.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lastRenderedPageBreak/>
        <w:t>5.Запотылок О.А. Работа с одаренными детьми. Минск: Красико-Принт, 2006.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6.Лосева А.А. Работа практического психолога с одаренными детьм</w:t>
      </w:r>
      <w:r w:rsidR="00091F4D">
        <w:rPr>
          <w:rFonts w:ascii="Times New Roman" w:hAnsi="Times New Roman" w:cs="Times New Roman"/>
          <w:sz w:val="24"/>
          <w:szCs w:val="24"/>
        </w:rPr>
        <w:t>и подросткового возраста.   Книг</w:t>
      </w:r>
      <w:r w:rsidRPr="007A4973">
        <w:rPr>
          <w:rFonts w:ascii="Times New Roman" w:hAnsi="Times New Roman" w:cs="Times New Roman"/>
          <w:sz w:val="24"/>
          <w:szCs w:val="24"/>
        </w:rPr>
        <w:t xml:space="preserve">а практического психолога.1998.  </w:t>
      </w:r>
    </w:p>
    <w:p w:rsidR="00153F87" w:rsidRPr="007A4973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 xml:space="preserve"> 7.Комарова А.Б. Психолого-педагогическое сопровождение одаренных школьников. М. Мысль. 2000г.</w:t>
      </w:r>
    </w:p>
    <w:p w:rsidR="00153F87" w:rsidRDefault="00153F87" w:rsidP="007A497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73">
        <w:rPr>
          <w:rFonts w:ascii="Times New Roman" w:hAnsi="Times New Roman" w:cs="Times New Roman"/>
          <w:sz w:val="24"/>
          <w:szCs w:val="24"/>
        </w:rPr>
        <w:t>8.Толмачева Н. А. Одаренность как педагогический и психологический феномен. Одаренный ребенок, М. 2004.</w:t>
      </w:r>
    </w:p>
    <w:p w:rsidR="00FC6E08" w:rsidRDefault="00FC6E08" w:rsidP="00FC6E0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C6E08" w:rsidRDefault="00FC6E08" w:rsidP="00FC6E0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FC6E08" w:rsidRDefault="00FC6E08" w:rsidP="00FC6E0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08" w:rsidTr="00FC6E08">
        <w:tc>
          <w:tcPr>
            <w:tcW w:w="4785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6E08" w:rsidRDefault="00FC6E08" w:rsidP="007A4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08" w:rsidRPr="007A4973" w:rsidRDefault="00FC6E08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666E" w:rsidRPr="007A4973" w:rsidRDefault="0050666E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641C" w:rsidRPr="007A4973" w:rsidRDefault="009D641C" w:rsidP="007A497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D641C" w:rsidRPr="007A4973" w:rsidSect="00FC6E08"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1E" w:rsidRDefault="00B0031E" w:rsidP="00FC6E08">
      <w:pPr>
        <w:pStyle w:val="a7"/>
      </w:pPr>
      <w:r>
        <w:separator/>
      </w:r>
    </w:p>
  </w:endnote>
  <w:endnote w:type="continuationSeparator" w:id="1">
    <w:p w:rsidR="00B0031E" w:rsidRDefault="00B0031E" w:rsidP="00FC6E0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08" w:rsidRDefault="00FC6E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1E" w:rsidRDefault="00B0031E" w:rsidP="00FC6E08">
      <w:pPr>
        <w:pStyle w:val="a7"/>
      </w:pPr>
      <w:r>
        <w:separator/>
      </w:r>
    </w:p>
  </w:footnote>
  <w:footnote w:type="continuationSeparator" w:id="1">
    <w:p w:rsidR="00B0031E" w:rsidRDefault="00B0031E" w:rsidP="00FC6E08">
      <w:pPr>
        <w:pStyle w:val="a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37D"/>
    <w:multiLevelType w:val="hybridMultilevel"/>
    <w:tmpl w:val="DC4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278"/>
    <w:multiLevelType w:val="hybridMultilevel"/>
    <w:tmpl w:val="6FA80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4ABA"/>
    <w:multiLevelType w:val="hybridMultilevel"/>
    <w:tmpl w:val="F40AA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8616C"/>
    <w:multiLevelType w:val="hybridMultilevel"/>
    <w:tmpl w:val="1D6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41C"/>
    <w:rsid w:val="00091F4D"/>
    <w:rsid w:val="000B5382"/>
    <w:rsid w:val="001479D5"/>
    <w:rsid w:val="00153F87"/>
    <w:rsid w:val="001766B1"/>
    <w:rsid w:val="003329C8"/>
    <w:rsid w:val="004315A6"/>
    <w:rsid w:val="004500BF"/>
    <w:rsid w:val="0050666E"/>
    <w:rsid w:val="00762817"/>
    <w:rsid w:val="007A4973"/>
    <w:rsid w:val="0088465C"/>
    <w:rsid w:val="009D641C"/>
    <w:rsid w:val="00B0031E"/>
    <w:rsid w:val="00CF41D7"/>
    <w:rsid w:val="00E1117F"/>
    <w:rsid w:val="00E702CF"/>
    <w:rsid w:val="00EC7C3C"/>
    <w:rsid w:val="00F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4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41C"/>
    <w:rPr>
      <w:color w:val="0000FF" w:themeColor="hyperlink"/>
      <w:u w:val="single"/>
    </w:rPr>
  </w:style>
  <w:style w:type="paragraph" w:styleId="a6">
    <w:name w:val="Normal (Web)"/>
    <w:basedOn w:val="a"/>
    <w:rsid w:val="0050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0666E"/>
  </w:style>
  <w:style w:type="paragraph" w:styleId="HTML">
    <w:name w:val="HTML Preformatted"/>
    <w:basedOn w:val="a"/>
    <w:link w:val="HTML0"/>
    <w:semiHidden/>
    <w:unhideWhenUsed/>
    <w:rsid w:val="001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3F87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7A497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C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E08"/>
  </w:style>
  <w:style w:type="paragraph" w:styleId="aa">
    <w:name w:val="footer"/>
    <w:basedOn w:val="a"/>
    <w:link w:val="ab"/>
    <w:uiPriority w:val="99"/>
    <w:unhideWhenUsed/>
    <w:rsid w:val="00FC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nsportal.ru/shkola/materialy-metodicheskikh-obedinenii/library/odarennye-deti-i-pedagogicheskie-usloviya-ih" TargetMode="External"/><Relationship Id="rId18" Type="http://schemas.openxmlformats.org/officeDocument/2006/relationships/hyperlink" Target="http://festival.1september.ru/articles/581671/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00igr.net/prezentatsii/pedagogika/Rabota-shkoly-s-odarjonnymi-detmi/Rabota-shkoly-s-odarjonnymi-detmi.html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isiorao.ru/news/index.php?news=3043" TargetMode="External"/><Relationship Id="rId17" Type="http://schemas.openxmlformats.org/officeDocument/2006/relationships/hyperlink" Target="http://www.isiorao.ru/news/index.php?news=3043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nsportal.ru/shkola/materialy-metodicheskikh-obedinenii/library/odarennye-deti-i-pedagogicheskie-usloviya-i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pr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tandart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xed.ru/doc.php?id=3206" TargetMode="External"/><Relationship Id="rId19" Type="http://schemas.openxmlformats.org/officeDocument/2006/relationships/hyperlink" Target="http://nsportal.ru/shkola/materialy-metodicheskikh-obedinenii/library/odarennye-deti-i-pedagogicheskie-usloviya-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library.sgu.ru/cgi-bin/irbis64r_13/cgiirbis_64.ex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2015-10-14T20:00:00Z</cp:lastPrinted>
  <dcterms:created xsi:type="dcterms:W3CDTF">2015-10-11T21:40:00Z</dcterms:created>
  <dcterms:modified xsi:type="dcterms:W3CDTF">2015-10-14T20:01:00Z</dcterms:modified>
</cp:coreProperties>
</file>