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C" w:rsidRPr="00001088" w:rsidRDefault="00001088" w:rsidP="00001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школа №1» города Велижа</w:t>
      </w:r>
    </w:p>
    <w:p w:rsidR="0047006C" w:rsidRDefault="0047006C">
      <w:pPr>
        <w:pStyle w:val="a3"/>
      </w:pPr>
    </w:p>
    <w:p w:rsidR="0047006C" w:rsidRDefault="0047006C">
      <w:pPr>
        <w:pStyle w:val="a3"/>
      </w:pPr>
    </w:p>
    <w:p w:rsidR="0047006C" w:rsidRPr="00001088" w:rsidRDefault="00001088">
      <w:pPr>
        <w:pStyle w:val="a3"/>
        <w:jc w:val="center"/>
        <w:rPr>
          <w:b/>
          <w:i/>
          <w:sz w:val="56"/>
          <w:szCs w:val="56"/>
        </w:rPr>
      </w:pPr>
      <w:r w:rsidRPr="00001088">
        <w:rPr>
          <w:rFonts w:ascii="Times New Roman" w:hAnsi="Times New Roman" w:cs="Times New Roman"/>
          <w:b/>
          <w:i/>
          <w:sz w:val="56"/>
          <w:szCs w:val="56"/>
        </w:rPr>
        <w:t xml:space="preserve">Урока литературы по ФГОС. </w:t>
      </w:r>
    </w:p>
    <w:p w:rsidR="0047006C" w:rsidRPr="00001088" w:rsidRDefault="00001088">
      <w:pPr>
        <w:pStyle w:val="a3"/>
        <w:jc w:val="center"/>
        <w:rPr>
          <w:b/>
          <w:i/>
          <w:sz w:val="56"/>
          <w:szCs w:val="56"/>
        </w:rPr>
      </w:pPr>
      <w:r w:rsidRPr="00001088">
        <w:rPr>
          <w:rFonts w:ascii="Times New Roman" w:hAnsi="Times New Roman" w:cs="Times New Roman"/>
          <w:b/>
          <w:i/>
          <w:sz w:val="56"/>
          <w:szCs w:val="56"/>
        </w:rPr>
        <w:t>5 класс.</w:t>
      </w:r>
    </w:p>
    <w:p w:rsidR="0047006C" w:rsidRPr="00001088" w:rsidRDefault="00001088">
      <w:pPr>
        <w:pStyle w:val="a3"/>
        <w:jc w:val="center"/>
        <w:rPr>
          <w:b/>
          <w:i/>
          <w:sz w:val="56"/>
          <w:szCs w:val="56"/>
        </w:rPr>
      </w:pPr>
      <w:proofErr w:type="spellStart"/>
      <w:r w:rsidRPr="00001088">
        <w:rPr>
          <w:rFonts w:ascii="Times New Roman" w:hAnsi="Times New Roman" w:cs="Times New Roman"/>
          <w:b/>
          <w:i/>
          <w:sz w:val="56"/>
          <w:szCs w:val="56"/>
        </w:rPr>
        <w:t>А.С.Пушкин</w:t>
      </w:r>
      <w:proofErr w:type="spellEnd"/>
      <w:r w:rsidRPr="00001088">
        <w:rPr>
          <w:rFonts w:ascii="Times New Roman" w:hAnsi="Times New Roman" w:cs="Times New Roman"/>
          <w:b/>
          <w:i/>
          <w:sz w:val="56"/>
          <w:szCs w:val="56"/>
        </w:rPr>
        <w:t>. «Сказка о мёртвой царевне и о семи богатырях».</w:t>
      </w:r>
    </w:p>
    <w:p w:rsidR="0047006C" w:rsidRPr="00001088" w:rsidRDefault="00293405">
      <w:pPr>
        <w:pStyle w:val="a3"/>
        <w:jc w:val="center"/>
        <w:rPr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«Добро и зло в сказке»</w:t>
      </w:r>
    </w:p>
    <w:p w:rsidR="0047006C" w:rsidRDefault="0047006C">
      <w:pPr>
        <w:pStyle w:val="a3"/>
        <w:jc w:val="center"/>
        <w:rPr>
          <w:b/>
          <w:i/>
          <w:sz w:val="56"/>
          <w:szCs w:val="56"/>
        </w:rPr>
      </w:pPr>
    </w:p>
    <w:p w:rsidR="00001088" w:rsidRDefault="00001088">
      <w:pPr>
        <w:pStyle w:val="a3"/>
        <w:jc w:val="center"/>
        <w:rPr>
          <w:b/>
          <w:i/>
          <w:sz w:val="56"/>
          <w:szCs w:val="56"/>
        </w:rPr>
      </w:pPr>
    </w:p>
    <w:p w:rsidR="00001088" w:rsidRDefault="00001088">
      <w:pPr>
        <w:pStyle w:val="a3"/>
        <w:jc w:val="center"/>
        <w:rPr>
          <w:b/>
          <w:i/>
          <w:sz w:val="56"/>
          <w:szCs w:val="56"/>
        </w:rPr>
      </w:pPr>
    </w:p>
    <w:p w:rsidR="00001088" w:rsidRDefault="00001088">
      <w:pPr>
        <w:pStyle w:val="a3"/>
        <w:jc w:val="center"/>
        <w:rPr>
          <w:b/>
          <w:i/>
          <w:sz w:val="56"/>
          <w:szCs w:val="56"/>
        </w:rPr>
      </w:pPr>
    </w:p>
    <w:p w:rsidR="00001088" w:rsidRDefault="00001088">
      <w:pPr>
        <w:pStyle w:val="a3"/>
        <w:jc w:val="center"/>
        <w:rPr>
          <w:b/>
          <w:i/>
          <w:sz w:val="56"/>
          <w:szCs w:val="56"/>
        </w:rPr>
      </w:pPr>
    </w:p>
    <w:p w:rsidR="00001088" w:rsidRDefault="00001088">
      <w:pPr>
        <w:pStyle w:val="a3"/>
        <w:jc w:val="center"/>
        <w:rPr>
          <w:b/>
          <w:i/>
          <w:sz w:val="56"/>
          <w:szCs w:val="56"/>
        </w:rPr>
      </w:pPr>
    </w:p>
    <w:p w:rsidR="00001088" w:rsidRDefault="00001088">
      <w:pPr>
        <w:pStyle w:val="a3"/>
        <w:jc w:val="center"/>
        <w:rPr>
          <w:b/>
          <w:i/>
          <w:sz w:val="56"/>
          <w:szCs w:val="56"/>
        </w:rPr>
      </w:pPr>
    </w:p>
    <w:p w:rsidR="00001088" w:rsidRDefault="00001088">
      <w:pPr>
        <w:pStyle w:val="a3"/>
        <w:jc w:val="center"/>
        <w:rPr>
          <w:b/>
          <w:i/>
          <w:sz w:val="56"/>
          <w:szCs w:val="56"/>
        </w:rPr>
      </w:pPr>
    </w:p>
    <w:p w:rsidR="00293405" w:rsidRPr="00001088" w:rsidRDefault="00293405">
      <w:pPr>
        <w:pStyle w:val="a3"/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47006C" w:rsidRDefault="00001088">
      <w:pPr>
        <w:pStyle w:val="a3"/>
        <w:jc w:val="center"/>
      </w:pPr>
      <w:r>
        <w:rPr>
          <w:rFonts w:ascii="Times New Roman" w:hAnsi="Times New Roman" w:cs="Times New Roman"/>
          <w:sz w:val="36"/>
          <w:szCs w:val="36"/>
        </w:rPr>
        <w:t>РМО учителей русского языка и литературы.</w:t>
      </w:r>
    </w:p>
    <w:p w:rsidR="0047006C" w:rsidRDefault="00001088">
      <w:pPr>
        <w:pStyle w:val="a3"/>
        <w:jc w:val="center"/>
      </w:pPr>
      <w:r>
        <w:rPr>
          <w:rFonts w:ascii="Times New Roman" w:hAnsi="Times New Roman" w:cs="Times New Roman"/>
          <w:sz w:val="36"/>
          <w:szCs w:val="36"/>
        </w:rPr>
        <w:t>14 ноября 2013 года</w:t>
      </w:r>
    </w:p>
    <w:p w:rsidR="00001088" w:rsidRDefault="00001088">
      <w:pPr>
        <w:pStyle w:val="a3"/>
        <w:jc w:val="center"/>
      </w:pP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Цели урока.</w:t>
      </w:r>
    </w:p>
    <w:p w:rsidR="0047006C" w:rsidRDefault="00001088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Содержательная.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образы героев сказки в их сопоставлении.</w:t>
      </w:r>
    </w:p>
    <w:p w:rsidR="0047006C" w:rsidRDefault="00001088">
      <w:pPr>
        <w:pStyle w:val="a9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Помочь учащимся научиться анализировать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>
        <w:rPr>
          <w:rFonts w:ascii="Times New Roman" w:hAnsi="Times New Roman" w:cs="Times New Roman"/>
          <w:sz w:val="24"/>
          <w:szCs w:val="24"/>
        </w:rPr>
        <w:t>азки. Развивать навыки монологической, диалогической речи и выразительного чтения. Формировать умения сравнивать, обобщать. Формировать прочную нравственную позицию, положительные ориентации на распознавание истинной красоты.</w:t>
      </w:r>
    </w:p>
    <w:p w:rsidR="0047006C" w:rsidRDefault="0047006C">
      <w:pPr>
        <w:pStyle w:val="a3"/>
      </w:pPr>
    </w:p>
    <w:p w:rsidR="0047006C" w:rsidRDefault="00001088">
      <w:pPr>
        <w:pStyle w:val="a3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>положительно относиться к учению, познавательной деятельности, имеет желание приобретать новые знания, умения, совершенствовать имеющиеся.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принимает и сохраняет учебную задачу; планирует (в сотрудничестве с учителем и одноклассниками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самостоятельно)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действия, операции, действует по плану.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задач.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строит небольшие монологические высказывания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осуществляет совместную деятельность в парах и рабочих группах с учётом конкретных учебно-познавательных задач.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 урока.</w:t>
      </w:r>
      <w:r>
        <w:rPr>
          <w:rFonts w:ascii="Times New Roman" w:hAnsi="Times New Roman" w:cs="Times New Roman"/>
          <w:sz w:val="24"/>
          <w:szCs w:val="24"/>
        </w:rPr>
        <w:t xml:space="preserve"> Компьютер. Мультимедийный проектор. Презентация к уроку. Раздаточный материал. 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урок-исследование.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знать содержание прочитанного произведения; уметь воспринимать и анализировать текст, формулировать идею, проблематику произведения, давать характеристику героям.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1-ый этап.  Самоопределение к деятельности.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Добрый день, мои дорогие друзья. Мне очень приятно находиться  в окружении настоящих читателей, обладающих не только умом, воображением, но и чутким сердцем.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Слайд 1.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Девиз нашего урока: « Наблюдать, слушать, думать, находить, доказывать, запоминать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Мне очень приятно видеть в ваших глазах лучики любознательности. Я чувствую, что вы готовы  меня слушать и слышать.</w:t>
      </w:r>
    </w:p>
    <w:p w:rsidR="0047006C" w:rsidRDefault="0047006C">
      <w:pPr>
        <w:pStyle w:val="a3"/>
      </w:pP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2-ой этап.  Постановка учебной задачи.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 рассказывает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притчу.  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Когда-то давным-давно жил Человек на свете и не знал, что существует на земле Добро и Зло. Отправился человек в дорогу, встретилась ему на пути гора. На вершине горы стояли  два сосуда. Один  сосуд был наполнен Добром, другой – Злом. Заинтересовало Человека содержимое сосудов, решил он заглянуть  вовнутрь и узнать, что же такое  Добро и Зло. Разбил он кувшины, перемешалось всё их содержимое.  Наполнило содержимое кувшинов душу человека. Живёт человек и не знает,  так что же такое добро и зло, чего в его душе больше.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Так о чём же пойдёт речь на сегодняшнем уроке?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Ученики отвечают, что мы  будем говорить о добрых и злых героях  в сказке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 царевне и мачехе, будем сравнивать их.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Правильно, молодцы.  Вот вы и сформулировали цель нашей работы – раскрыть значение  терминов «добро» и «зло» на примере анализа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будем учиться сравнивать образы героев, анализировать текст.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Слайд 2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Работа с эпиграфом к уроку.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Лишь добро одно бессмертно.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Зло подолгу не живет.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Шота Руставели.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Как вы думаете, так ли это?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Отвечают.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Сразу тяжело ответить  на этот вопрос.  Предлагаю проверить, анализируя сказку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3-ий этап. Актуализация знаний и пробного учебного действия.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Нам всем хорошо знакомо выражение: «В сказках Добро  всегда  побеждает Зло».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Работа в парах</w:t>
      </w:r>
      <w:r>
        <w:rPr>
          <w:rFonts w:ascii="Times New Roman" w:hAnsi="Times New Roman" w:cs="Times New Roman"/>
          <w:sz w:val="24"/>
          <w:szCs w:val="24"/>
        </w:rPr>
        <w:t>. Посоветуйтесь с соседом по парте и ответьте, что же такое Добро, а что такое Зло. Слушаем ответы.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Хорошо, ребята, молодцы.  </w:t>
      </w:r>
      <w:r>
        <w:rPr>
          <w:rFonts w:ascii="Times New Roman" w:hAnsi="Times New Roman" w:cs="Times New Roman"/>
          <w:b/>
          <w:sz w:val="24"/>
          <w:szCs w:val="24"/>
        </w:rPr>
        <w:t>Заглянем в словари</w:t>
      </w:r>
      <w:r>
        <w:rPr>
          <w:rFonts w:ascii="Times New Roman" w:hAnsi="Times New Roman" w:cs="Times New Roman"/>
          <w:sz w:val="24"/>
          <w:szCs w:val="24"/>
        </w:rPr>
        <w:t xml:space="preserve"> и дадим определение этим понятиям.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Слайд 3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4-ый этап.  Работа над темой урока. Построение проекта выхода из затруднения.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героев в сказке, по – вашему, самые яркие, самые запоминающиеся?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Царевны и царицы.                                                                        Слайд 4.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Вспомним героев сказки, совершающих добрые дела. (Царевна, Елисей,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ветер, месяц, солнце, зеркальце). Ученики рассказывают отрывки из сказки, где они заметили проявление добрых качеств героев.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Мы встретились в сказке не только с положительными, но и с отрицательными героями. Кого отнесём к отрицательным героям?  ( Царицу – мачеху).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 иллюстрациями,</w:t>
      </w:r>
      <w:r>
        <w:rPr>
          <w:rFonts w:ascii="Times New Roman" w:hAnsi="Times New Roman" w:cs="Times New Roman"/>
          <w:sz w:val="24"/>
          <w:szCs w:val="24"/>
        </w:rPr>
        <w:t xml:space="preserve"> на которых изображена царица – мать и царица – мачеха.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Слайд 5.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А кто эти героини? Почему иллюстрация с изображением царицы – матери обведена жёлтым, а царицы – мачехи – чёрным. Как вы думаете, почему?</w:t>
      </w:r>
    </w:p>
    <w:p w:rsidR="0047006C" w:rsidRDefault="00001088">
      <w:pPr>
        <w:pStyle w:val="a3"/>
      </w:pPr>
      <w:proofErr w:type="gramStart"/>
      <w:r>
        <w:rPr>
          <w:rFonts w:ascii="Times New Roman" w:hAnsi="Times New Roman" w:cs="Times New Roman"/>
          <w:sz w:val="24"/>
          <w:szCs w:val="24"/>
        </w:rPr>
        <w:t>( Царица-мать – положительный герой, она олицетворяет нежное материнское начало.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Царица-мачеха – отрицательный герой, олицетворяющий злые силы).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Работа с новыми литературными понятиями</w:t>
      </w:r>
      <w:r>
        <w:rPr>
          <w:rFonts w:ascii="Times New Roman" w:hAnsi="Times New Roman" w:cs="Times New Roman"/>
          <w:sz w:val="24"/>
          <w:szCs w:val="24"/>
        </w:rPr>
        <w:t>: противопоставление = антитеза.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Составление небольшого монологического высказывания.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Как  разворачиваются события дальше?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Царица умирает. Царь женится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другой. Новая царица умна, красива, но очень злая и любит только себя. Проходит время, подрастает дочь царя. Она становится самой красивой девушкой. У неё появляется жених – Елисей.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5-ый этап. Первичное закрепление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i/>
          <w:sz w:val="24"/>
          <w:szCs w:val="24"/>
        </w:rPr>
        <w:t>Работа над образом царевны.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Слайд 6 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Работа в группах по заданному плану.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47006C" w:rsidRDefault="00001088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Представление сказочного персонажа.</w:t>
      </w:r>
    </w:p>
    <w:p w:rsidR="0047006C" w:rsidRDefault="00001088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Описание внешности.</w:t>
      </w:r>
    </w:p>
    <w:p w:rsidR="0047006C" w:rsidRDefault="00001088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Черты характера.</w:t>
      </w:r>
    </w:p>
    <w:p w:rsidR="0047006C" w:rsidRDefault="00001088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Отношение к окружающим.</w:t>
      </w:r>
    </w:p>
    <w:p w:rsidR="0047006C" w:rsidRDefault="00001088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Отношение окружающих к героине</w:t>
      </w:r>
    </w:p>
    <w:p w:rsidR="0047006C" w:rsidRDefault="00001088">
      <w:pPr>
        <w:pStyle w:val="a9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Кому героиня противопоставлена в сказке?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Учитель распределяет задания по группам. Учащиеся готовятся и выступают.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i/>
          <w:sz w:val="24"/>
          <w:szCs w:val="24"/>
        </w:rPr>
        <w:t>Работа над образом царицы-мачехи.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Ученик подготовил мини – проект по образу царицы – мачехи. Выступает только с выводами.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Составление сравнительной характеристики</w:t>
      </w:r>
      <w:r>
        <w:rPr>
          <w:rFonts w:ascii="Times New Roman" w:hAnsi="Times New Roman" w:cs="Times New Roman"/>
          <w:sz w:val="24"/>
          <w:szCs w:val="24"/>
        </w:rPr>
        <w:t>. Заполнение таблицы.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Слайд 7.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Отмечают сходства и различия. И только про царевну молодую мы можем сказать, что она обладает ещё и душевной красотой.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Чтение по ролям эпизода</w:t>
      </w:r>
      <w:r>
        <w:rPr>
          <w:rFonts w:ascii="Times New Roman" w:hAnsi="Times New Roman" w:cs="Times New Roman"/>
          <w:sz w:val="24"/>
          <w:szCs w:val="24"/>
        </w:rPr>
        <w:t xml:space="preserve">, в котором волшебное зеркало сообщает царице – мачехе о том, что падчерица «милее» и «белее», чем она. 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Учащиеся делают выводы.                                                      Слайд 8 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Снятие утомления с глаз.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Слайд 9 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6-ой этап.  Самостоятельная работа с проверкой.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1.Анализ эпизода: «Царевна в тереме у семи богатырей». 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Работа в парах</w:t>
      </w:r>
      <w:r>
        <w:rPr>
          <w:rFonts w:ascii="Times New Roman" w:hAnsi="Times New Roman" w:cs="Times New Roman"/>
          <w:sz w:val="24"/>
          <w:szCs w:val="24"/>
        </w:rPr>
        <w:t>. Составить вопросы по эпизоду и ответить на них.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2   Что предпринимает царица в очередной раз, чтобы избавиться от царевны?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Прослушивание фонограммы.  Черница дарит царевне наливное отравленное яблочко.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Учащиеся делают выводы, что зло не может победить. В сказках у добра много помощников. Добро побеждает зло. Царица умирает.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Составление КЛАСТЕРА  «Царевна и её помощники» из открыток – иллюстраций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Л.Присекиной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7-ой этап.  Рефлексия деятельности.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Какой урок мы извлекли из  «Сказки о мёртвой царевне и о семи богатырях?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Какими нельзя быть?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Итог урока.                                                                  Слайд 10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Оцените свою работу на уроке по оценочной лестнице.  Выставляют себе оценки, учитель контролирует.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Покажите мне смайлик, соответствующий вашему настроению в конце урока.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На  «Золотых» рыбках, подаренных учителем учащимся, дети пишут добрые пожелания близким, одноклассникам, учителям … и озвучивают их.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>Д/З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 выбор: 1. Написать поздравление Королевичу и Царевне.</w:t>
      </w:r>
    </w:p>
    <w:p w:rsidR="0047006C" w:rsidRDefault="0000108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ыучить понравившийся отрывок  наизусть.</w:t>
      </w:r>
    </w:p>
    <w:sectPr w:rsidR="0047006C">
      <w:pgSz w:w="11906" w:h="16838"/>
      <w:pgMar w:top="851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01"/>
    <w:multiLevelType w:val="multilevel"/>
    <w:tmpl w:val="0F70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58B31B0"/>
    <w:multiLevelType w:val="multilevel"/>
    <w:tmpl w:val="C818D7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C021F01"/>
    <w:multiLevelType w:val="multilevel"/>
    <w:tmpl w:val="5BFC5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06C"/>
    <w:rsid w:val="00001088"/>
    <w:rsid w:val="00293405"/>
    <w:rsid w:val="004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List Paragraph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1183</Words>
  <Characters>6746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воспитатели</cp:lastModifiedBy>
  <cp:revision>29</cp:revision>
  <dcterms:created xsi:type="dcterms:W3CDTF">2013-11-12T18:53:00Z</dcterms:created>
  <dcterms:modified xsi:type="dcterms:W3CDTF">2015-11-30T10:39:00Z</dcterms:modified>
</cp:coreProperties>
</file>