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87" w:rsidRPr="00222935" w:rsidRDefault="00755487" w:rsidP="00755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935">
        <w:rPr>
          <w:rFonts w:ascii="Times New Roman" w:hAnsi="Times New Roman" w:cs="Times New Roman"/>
          <w:sz w:val="28"/>
          <w:szCs w:val="28"/>
        </w:rPr>
        <w:t>Бюджетное учреждение</w:t>
      </w:r>
    </w:p>
    <w:p w:rsidR="00755487" w:rsidRPr="00222935" w:rsidRDefault="00755487" w:rsidP="0075548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22935">
        <w:rPr>
          <w:rFonts w:ascii="Times New Roman" w:hAnsi="Times New Roman" w:cs="Times New Roman"/>
          <w:sz w:val="28"/>
          <w:szCs w:val="28"/>
        </w:rPr>
        <w:t>Ханты – Мансийского автономного округа – Югры</w:t>
      </w:r>
    </w:p>
    <w:p w:rsidR="00755487" w:rsidRPr="00222935" w:rsidRDefault="00755487" w:rsidP="0075548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22935">
        <w:rPr>
          <w:rFonts w:ascii="Times New Roman" w:hAnsi="Times New Roman" w:cs="Times New Roman"/>
          <w:sz w:val="28"/>
          <w:szCs w:val="28"/>
        </w:rPr>
        <w:t>«Центр социальной помощи семье и детям «Росток»</w:t>
      </w:r>
    </w:p>
    <w:p w:rsidR="00755487" w:rsidRPr="00222935" w:rsidRDefault="00755487" w:rsidP="0075548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22935">
        <w:rPr>
          <w:rFonts w:ascii="Times New Roman" w:hAnsi="Times New Roman" w:cs="Times New Roman"/>
          <w:sz w:val="28"/>
          <w:szCs w:val="28"/>
        </w:rPr>
        <w:t>СТАЦИОНАРНОЕ ОТДЕЛЕНИЕ</w:t>
      </w:r>
    </w:p>
    <w:p w:rsidR="00755487" w:rsidRPr="00222935" w:rsidRDefault="00755487" w:rsidP="00755487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487" w:rsidRP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566B5" w:rsidRP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55487">
        <w:rPr>
          <w:rFonts w:ascii="Times New Roman" w:hAnsi="Times New Roman" w:cs="Times New Roman"/>
          <w:b/>
          <w:sz w:val="36"/>
          <w:szCs w:val="28"/>
        </w:rPr>
        <w:t xml:space="preserve">ЗНАКОМСТВО С ОРНАМЕНТАМИ </w:t>
      </w:r>
      <w:proofErr w:type="gramStart"/>
      <w:r w:rsidRPr="00755487">
        <w:rPr>
          <w:rFonts w:ascii="Times New Roman" w:hAnsi="Times New Roman" w:cs="Times New Roman"/>
          <w:b/>
          <w:sz w:val="36"/>
          <w:szCs w:val="28"/>
        </w:rPr>
        <w:t>ОБСКИХ</w:t>
      </w:r>
      <w:proofErr w:type="gramEnd"/>
      <w:r w:rsidRPr="00755487">
        <w:rPr>
          <w:rFonts w:ascii="Times New Roman" w:hAnsi="Times New Roman" w:cs="Times New Roman"/>
          <w:b/>
          <w:sz w:val="36"/>
          <w:szCs w:val="28"/>
        </w:rPr>
        <w:t xml:space="preserve"> УГРОВ</w:t>
      </w:r>
    </w:p>
    <w:p w:rsid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drawing>
          <wp:inline distT="0" distB="0" distL="0" distR="0">
            <wp:extent cx="3562350" cy="26540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VZhLsZFQ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65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55487" w:rsidRPr="00755487" w:rsidRDefault="00755487" w:rsidP="00755487">
      <w:pPr>
        <w:spacing w:after="0" w:line="240" w:lineRule="auto"/>
        <w:ind w:right="-28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</w:t>
      </w:r>
      <w:r w:rsidR="00F7710D">
        <w:rPr>
          <w:rFonts w:ascii="Times New Roman" w:hAnsi="Times New Roman" w:cs="Times New Roman"/>
          <w:b/>
          <w:sz w:val="32"/>
          <w:szCs w:val="28"/>
        </w:rPr>
        <w:t xml:space="preserve">                   </w:t>
      </w:r>
      <w:r w:rsidRPr="00755487">
        <w:rPr>
          <w:rFonts w:ascii="Times New Roman" w:hAnsi="Times New Roman" w:cs="Times New Roman"/>
          <w:sz w:val="32"/>
          <w:szCs w:val="28"/>
        </w:rPr>
        <w:t>Выполнил:</w:t>
      </w:r>
    </w:p>
    <w:p w:rsidR="00755487" w:rsidRPr="00755487" w:rsidRDefault="00F7710D" w:rsidP="00F7710D">
      <w:pPr>
        <w:spacing w:after="0" w:line="240" w:lineRule="auto"/>
        <w:ind w:left="-567" w:right="-284" w:firstLine="283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воспитатель </w:t>
      </w:r>
      <w:r w:rsidR="00755487" w:rsidRPr="00755487">
        <w:rPr>
          <w:rFonts w:ascii="Times New Roman" w:hAnsi="Times New Roman" w:cs="Times New Roman"/>
          <w:sz w:val="32"/>
          <w:szCs w:val="28"/>
        </w:rPr>
        <w:t>Тихонова Л.С.</w:t>
      </w:r>
    </w:p>
    <w:p w:rsid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566B5" w:rsidRDefault="000566B5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sz w:val="32"/>
          <w:szCs w:val="28"/>
        </w:rPr>
      </w:pPr>
    </w:p>
    <w:p w:rsidR="00F7710D" w:rsidRDefault="00F7710D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sz w:val="32"/>
          <w:szCs w:val="28"/>
        </w:rPr>
      </w:pPr>
    </w:p>
    <w:p w:rsid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п.г</w:t>
      </w:r>
      <w:proofErr w:type="gramStart"/>
      <w:r>
        <w:rPr>
          <w:rFonts w:ascii="Times New Roman" w:hAnsi="Times New Roman" w:cs="Times New Roman"/>
          <w:sz w:val="32"/>
          <w:szCs w:val="28"/>
        </w:rPr>
        <w:t>.И</w:t>
      </w:r>
      <w:proofErr w:type="gramEnd"/>
      <w:r>
        <w:rPr>
          <w:rFonts w:ascii="Times New Roman" w:hAnsi="Times New Roman" w:cs="Times New Roman"/>
          <w:sz w:val="32"/>
          <w:szCs w:val="28"/>
        </w:rPr>
        <w:t>грим</w:t>
      </w:r>
      <w:proofErr w:type="spellEnd"/>
    </w:p>
    <w:p w:rsidR="00755487" w:rsidRPr="00755487" w:rsidRDefault="00755487" w:rsidP="00755487">
      <w:pPr>
        <w:spacing w:after="0" w:line="240" w:lineRule="auto"/>
        <w:ind w:left="-567" w:right="-284" w:firstLine="28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2012г</w:t>
      </w:r>
    </w:p>
    <w:p w:rsidR="00755487" w:rsidRDefault="000566B5" w:rsidP="00755487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  <w:r w:rsidRPr="00D652B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65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6B5" w:rsidRPr="00D652B8" w:rsidRDefault="000566B5" w:rsidP="00755487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  <w:r w:rsidRPr="00D652B8">
        <w:rPr>
          <w:rFonts w:ascii="Times New Roman" w:hAnsi="Times New Roman" w:cs="Times New Roman"/>
          <w:sz w:val="28"/>
          <w:szCs w:val="28"/>
        </w:rPr>
        <w:t xml:space="preserve">ознакомление с орнаментальным искусством ханты, </w:t>
      </w:r>
      <w:r w:rsidR="00755487">
        <w:rPr>
          <w:rFonts w:ascii="Times New Roman" w:hAnsi="Times New Roman" w:cs="Times New Roman"/>
          <w:sz w:val="28"/>
          <w:szCs w:val="28"/>
        </w:rPr>
        <w:t xml:space="preserve">взаимосвязь </w:t>
      </w:r>
      <w:r w:rsidRPr="00D652B8">
        <w:rPr>
          <w:rFonts w:ascii="Times New Roman" w:hAnsi="Times New Roman" w:cs="Times New Roman"/>
          <w:sz w:val="28"/>
          <w:szCs w:val="28"/>
        </w:rPr>
        <w:t>орнаментального искусства с математикой.</w:t>
      </w:r>
    </w:p>
    <w:p w:rsidR="000566B5" w:rsidRPr="00D652B8" w:rsidRDefault="000566B5" w:rsidP="00755487">
      <w:pPr>
        <w:spacing w:after="0" w:line="240" w:lineRule="auto"/>
        <w:ind w:left="-567" w:righ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755487" w:rsidRDefault="000566B5" w:rsidP="00755487">
      <w:pPr>
        <w:spacing w:after="0" w:line="240" w:lineRule="auto"/>
        <w:ind w:left="-567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D652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66B5" w:rsidRPr="00D652B8" w:rsidRDefault="000566B5" w:rsidP="00755487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  <w:r w:rsidRPr="00D652B8">
        <w:rPr>
          <w:rFonts w:ascii="Times New Roman" w:hAnsi="Times New Roman" w:cs="Times New Roman"/>
          <w:sz w:val="28"/>
          <w:szCs w:val="28"/>
        </w:rPr>
        <w:t xml:space="preserve"> показать историческое значение орнаментального искусства. Его место в мировом искусстве.</w:t>
      </w:r>
    </w:p>
    <w:p w:rsidR="000566B5" w:rsidRPr="00D652B8" w:rsidRDefault="000566B5" w:rsidP="00755487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</w:p>
    <w:p w:rsidR="000566B5" w:rsidRPr="00D652B8" w:rsidRDefault="000566B5" w:rsidP="00755487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  <w:r w:rsidRPr="00D652B8">
        <w:rPr>
          <w:rFonts w:ascii="Times New Roman" w:hAnsi="Times New Roman" w:cs="Times New Roman"/>
          <w:sz w:val="28"/>
          <w:szCs w:val="28"/>
        </w:rPr>
        <w:t xml:space="preserve">В культуре любого народа есть черты, определяющие ее своеобразие, являющиеся как бы визитной карточкой самобытной культуры, ее исторического пути, межкультурных и межэтнических связей. Традиционный народный орнамент в большей мере, чем какой- либо другой компонент духовной и материальной культуры, насыщен закодированной в знаках и мотивах узоров информацией об истоках культуры народа, её развитие во времени. </w:t>
      </w:r>
    </w:p>
    <w:p w:rsidR="000566B5" w:rsidRPr="00D652B8" w:rsidRDefault="000566B5" w:rsidP="00755487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  <w:r w:rsidRPr="00D652B8">
        <w:rPr>
          <w:rFonts w:ascii="Times New Roman" w:hAnsi="Times New Roman" w:cs="Times New Roman"/>
          <w:sz w:val="28"/>
          <w:szCs w:val="28"/>
        </w:rPr>
        <w:t>Орнамент оживляет вещи, делает их более заметными, красивыми и оригинальными. В орнаменте в яркой форме раскрываются художественные особенности народа, его эстетические вкусы, богатство и национальное своеобразие искусства, чувство ритма, понимание цвета и формы</w:t>
      </w:r>
      <w:proofErr w:type="gramStart"/>
      <w:r w:rsidRPr="00D652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66B5" w:rsidRPr="00D652B8" w:rsidRDefault="000566B5" w:rsidP="00755487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  <w:r w:rsidRPr="00D652B8">
        <w:rPr>
          <w:rFonts w:ascii="Times New Roman" w:hAnsi="Times New Roman" w:cs="Times New Roman"/>
          <w:sz w:val="28"/>
          <w:szCs w:val="28"/>
        </w:rPr>
        <w:t xml:space="preserve">Насколько разнятся у различных народов понятия о мере и красоте, настолько, как правило, различаются и их наиболее характерные орнаменты, являющиеся своего рода символической «формулой» этих представлений. </w:t>
      </w:r>
    </w:p>
    <w:p w:rsidR="000566B5" w:rsidRPr="00D652B8" w:rsidRDefault="000566B5" w:rsidP="00755487">
      <w:pPr>
        <w:spacing w:after="0" w:line="240" w:lineRule="auto"/>
        <w:ind w:left="-567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D652B8">
        <w:rPr>
          <w:rFonts w:ascii="Times New Roman" w:hAnsi="Times New Roman" w:cs="Times New Roman"/>
          <w:sz w:val="28"/>
          <w:szCs w:val="28"/>
        </w:rPr>
        <w:t>Сегодня достаточно хорошо изучена богатейшая орнаментальная культура Русского Севера.</w:t>
      </w:r>
    </w:p>
    <w:p w:rsidR="000566B5" w:rsidRPr="00D652B8" w:rsidRDefault="000566B5" w:rsidP="00755487">
      <w:pPr>
        <w:spacing w:after="0" w:line="240" w:lineRule="auto"/>
        <w:ind w:left="-567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D652B8">
        <w:rPr>
          <w:rFonts w:ascii="Times New Roman" w:hAnsi="Times New Roman" w:cs="Times New Roman"/>
          <w:b/>
          <w:sz w:val="28"/>
          <w:szCs w:val="28"/>
        </w:rPr>
        <w:t>Орнаменты ханты и манси</w:t>
      </w:r>
    </w:p>
    <w:p w:rsidR="000566B5" w:rsidRPr="00D652B8" w:rsidRDefault="000566B5" w:rsidP="00755487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  <w:r w:rsidRPr="00D652B8">
        <w:rPr>
          <w:rFonts w:ascii="Times New Roman" w:hAnsi="Times New Roman" w:cs="Times New Roman"/>
          <w:sz w:val="28"/>
          <w:szCs w:val="28"/>
        </w:rPr>
        <w:t>Мансийские и хантыйские орнаменты до настоящего времени в таком объеме и научной систематизации в нашей стране не издавались, лишь отдельные единицы орнаментов упоминались в трудах ученых и исследователей мансийской культуры.</w:t>
      </w:r>
    </w:p>
    <w:p w:rsidR="000566B5" w:rsidRPr="00D652B8" w:rsidRDefault="000566B5" w:rsidP="00755487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  <w:r w:rsidRPr="00D652B8">
        <w:rPr>
          <w:rFonts w:ascii="Times New Roman" w:hAnsi="Times New Roman" w:cs="Times New Roman"/>
          <w:sz w:val="28"/>
          <w:szCs w:val="28"/>
        </w:rPr>
        <w:t xml:space="preserve">Орнаментальное искусство составляет важную часть современной культуры манси. Орнамент можно встретить в изделиях из меха, кожи, бересты, бисера, ткани, дерева, кости и металла. Орнаментом и сегодня украшают манси свою одежду, обувь, платки, пояса, сумки и другие предметы быта. </w:t>
      </w:r>
    </w:p>
    <w:p w:rsidR="000566B5" w:rsidRPr="00D652B8" w:rsidRDefault="000566B5" w:rsidP="00755487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  <w:r w:rsidRPr="00D652B8">
        <w:rPr>
          <w:rFonts w:ascii="Times New Roman" w:hAnsi="Times New Roman" w:cs="Times New Roman"/>
          <w:sz w:val="28"/>
          <w:szCs w:val="28"/>
        </w:rPr>
        <w:t xml:space="preserve">Орнаментальное искусство манси обычно рассматривалось в комплексе с орнаментальным искусством ханты как декоративное искусство обских </w:t>
      </w:r>
      <w:proofErr w:type="spellStart"/>
      <w:r w:rsidRPr="00D652B8">
        <w:rPr>
          <w:rFonts w:ascii="Times New Roman" w:hAnsi="Times New Roman" w:cs="Times New Roman"/>
          <w:sz w:val="28"/>
          <w:szCs w:val="28"/>
        </w:rPr>
        <w:t>угров</w:t>
      </w:r>
      <w:proofErr w:type="spellEnd"/>
      <w:r w:rsidRPr="00D652B8">
        <w:rPr>
          <w:rFonts w:ascii="Times New Roman" w:hAnsi="Times New Roman" w:cs="Times New Roman"/>
          <w:sz w:val="28"/>
          <w:szCs w:val="28"/>
        </w:rPr>
        <w:t xml:space="preserve">, так как различия между хантыйским и мансийским орнаментом незначительны. </w:t>
      </w:r>
    </w:p>
    <w:p w:rsidR="000566B5" w:rsidRPr="00D652B8" w:rsidRDefault="000566B5" w:rsidP="00755487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  <w:r w:rsidRPr="00D652B8">
        <w:rPr>
          <w:rFonts w:ascii="Times New Roman" w:hAnsi="Times New Roman" w:cs="Times New Roman"/>
          <w:sz w:val="28"/>
          <w:szCs w:val="28"/>
        </w:rPr>
        <w:t xml:space="preserve">Наличие общих черт в орнаменте ханты и манси явилось результатом общности территории, которую заселяли эти народы, и тесных экономических связей, существовавших между ними. </w:t>
      </w:r>
    </w:p>
    <w:p w:rsidR="000566B5" w:rsidRPr="00D652B8" w:rsidRDefault="000566B5" w:rsidP="00755487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  <w:r w:rsidRPr="00D652B8">
        <w:rPr>
          <w:rFonts w:ascii="Times New Roman" w:hAnsi="Times New Roman" w:cs="Times New Roman"/>
          <w:sz w:val="28"/>
          <w:szCs w:val="28"/>
        </w:rPr>
        <w:t xml:space="preserve">Мастерицы очень гордятся своим умением изготавливать красивые вещи, ведь не каждая мансийская женщина может вырезать орнамент, красиво и аккуратно сшить узкие полоски меха или кожи. Чувство достоинства и поклонения мастерству предков звучало с особой силой тогда, когда показывали вещи, изготовленные мамой, бабушкой или отцом. </w:t>
      </w:r>
    </w:p>
    <w:p w:rsidR="000566B5" w:rsidRPr="00D652B8" w:rsidRDefault="000566B5" w:rsidP="00755487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  <w:r w:rsidRPr="00D652B8">
        <w:rPr>
          <w:rFonts w:ascii="Times New Roman" w:hAnsi="Times New Roman" w:cs="Times New Roman"/>
          <w:sz w:val="28"/>
          <w:szCs w:val="28"/>
        </w:rPr>
        <w:t xml:space="preserve">На изготовление вещи мастерица затрачивали много времени. Например, для того чтобы вышить рубаху или платье, требовался один или два года. На </w:t>
      </w:r>
      <w:proofErr w:type="spellStart"/>
      <w:r w:rsidRPr="00D652B8">
        <w:rPr>
          <w:rFonts w:ascii="Times New Roman" w:hAnsi="Times New Roman" w:cs="Times New Roman"/>
          <w:sz w:val="28"/>
          <w:szCs w:val="28"/>
        </w:rPr>
        <w:t>сахи</w:t>
      </w:r>
      <w:proofErr w:type="spellEnd"/>
      <w:r w:rsidRPr="00D652B8">
        <w:rPr>
          <w:rFonts w:ascii="Times New Roman" w:hAnsi="Times New Roman" w:cs="Times New Roman"/>
          <w:sz w:val="28"/>
          <w:szCs w:val="28"/>
        </w:rPr>
        <w:t xml:space="preserve"> мастерица </w:t>
      </w:r>
      <w:r w:rsidRPr="00D652B8">
        <w:rPr>
          <w:rFonts w:ascii="Times New Roman" w:hAnsi="Times New Roman" w:cs="Times New Roman"/>
          <w:sz w:val="28"/>
          <w:szCs w:val="28"/>
        </w:rPr>
        <w:lastRenderedPageBreak/>
        <w:t xml:space="preserve">выполняла орнамент в течение 5-6 и более лет. Работа обычно велась в зимнее время, при скудном освещении. </w:t>
      </w:r>
    </w:p>
    <w:p w:rsidR="000566B5" w:rsidRPr="00D652B8" w:rsidRDefault="000566B5" w:rsidP="00755487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  <w:r w:rsidRPr="00D652B8">
        <w:rPr>
          <w:rFonts w:ascii="Times New Roman" w:hAnsi="Times New Roman" w:cs="Times New Roman"/>
          <w:sz w:val="28"/>
          <w:szCs w:val="28"/>
        </w:rPr>
        <w:t xml:space="preserve">Материалы для изготовления орнаментов используются самые разные. От выбора материала зависит и выбор орнаментальных мотивов, их композиция. Мужские рубахи и женские платья часто, кроме аппликации, украшали вышивкой. Вышивку наносили на кокетку, воротник, планку, подол. В прошлое ушла красивая тончайшая вышивка шерстью. </w:t>
      </w:r>
    </w:p>
    <w:p w:rsidR="000566B5" w:rsidRPr="00D652B8" w:rsidRDefault="000566B5" w:rsidP="00755487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  <w:r w:rsidRPr="00D652B8">
        <w:rPr>
          <w:rFonts w:ascii="Times New Roman" w:hAnsi="Times New Roman" w:cs="Times New Roman"/>
          <w:sz w:val="28"/>
          <w:szCs w:val="28"/>
        </w:rPr>
        <w:t xml:space="preserve">Традиции орнаментики включают в себя символические изображения представителей флоры и фауны местного региона. </w:t>
      </w:r>
    </w:p>
    <w:p w:rsidR="000566B5" w:rsidRPr="00D652B8" w:rsidRDefault="000566B5" w:rsidP="00755487">
      <w:pPr>
        <w:spacing w:after="0" w:line="240" w:lineRule="auto"/>
        <w:ind w:left="-567" w:right="-284" w:firstLine="284"/>
        <w:rPr>
          <w:rFonts w:ascii="Times New Roman" w:hAnsi="Times New Roman" w:cs="Times New Roman"/>
          <w:sz w:val="28"/>
          <w:szCs w:val="28"/>
        </w:rPr>
      </w:pPr>
    </w:p>
    <w:p w:rsidR="0066193A" w:rsidRDefault="000566B5" w:rsidP="000566B5">
      <w:pPr>
        <w:spacing w:after="0" w:line="240" w:lineRule="auto"/>
      </w:pPr>
      <w:r>
        <w:rPr>
          <w:noProof/>
        </w:rPr>
        <w:drawing>
          <wp:inline distT="0" distB="0" distL="0" distR="0">
            <wp:extent cx="28575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487">
        <w:rPr>
          <w:noProof/>
        </w:rPr>
        <w:t xml:space="preserve">   </w:t>
      </w:r>
      <w:r w:rsidR="00755487">
        <w:rPr>
          <w:noProof/>
        </w:rPr>
        <w:drawing>
          <wp:inline distT="0" distB="0" distL="0" distR="0" wp14:anchorId="63F542D1" wp14:editId="531142FC">
            <wp:extent cx="2857500" cy="828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6B5" w:rsidRDefault="000566B5" w:rsidP="000566B5">
      <w:pPr>
        <w:spacing w:after="0" w:line="240" w:lineRule="auto"/>
      </w:pPr>
    </w:p>
    <w:p w:rsidR="000566B5" w:rsidRDefault="000566B5" w:rsidP="000566B5">
      <w:pPr>
        <w:spacing w:after="0" w:line="240" w:lineRule="auto"/>
      </w:pPr>
    </w:p>
    <w:p w:rsidR="000566B5" w:rsidRDefault="000566B5" w:rsidP="000566B5">
      <w:pPr>
        <w:spacing w:after="0" w:line="240" w:lineRule="auto"/>
      </w:pPr>
    </w:p>
    <w:p w:rsidR="000566B5" w:rsidRDefault="000566B5" w:rsidP="000566B5">
      <w:pPr>
        <w:spacing w:after="0" w:line="240" w:lineRule="auto"/>
      </w:pPr>
    </w:p>
    <w:p w:rsidR="000566B5" w:rsidRDefault="000566B5" w:rsidP="000566B5">
      <w:pPr>
        <w:spacing w:after="0" w:line="240" w:lineRule="auto"/>
      </w:pPr>
      <w:r>
        <w:rPr>
          <w:noProof/>
        </w:rPr>
        <w:drawing>
          <wp:inline distT="0" distB="0" distL="0" distR="0">
            <wp:extent cx="2857500" cy="952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487">
        <w:rPr>
          <w:noProof/>
        </w:rPr>
        <w:t xml:space="preserve">  </w:t>
      </w:r>
      <w:r w:rsidR="00755487">
        <w:rPr>
          <w:noProof/>
        </w:rPr>
        <w:drawing>
          <wp:inline distT="0" distB="0" distL="0" distR="0" wp14:anchorId="6D91789F" wp14:editId="00CD5D0F">
            <wp:extent cx="2857500" cy="9525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6B5" w:rsidRDefault="000566B5" w:rsidP="000566B5">
      <w:pPr>
        <w:spacing w:after="0" w:line="240" w:lineRule="auto"/>
      </w:pPr>
    </w:p>
    <w:p w:rsidR="000566B5" w:rsidRDefault="000566B5" w:rsidP="000566B5">
      <w:pPr>
        <w:spacing w:after="0" w:line="240" w:lineRule="auto"/>
      </w:pPr>
    </w:p>
    <w:p w:rsidR="000566B5" w:rsidRDefault="000566B5" w:rsidP="000566B5">
      <w:pPr>
        <w:spacing w:after="0" w:line="240" w:lineRule="auto"/>
      </w:pPr>
    </w:p>
    <w:p w:rsidR="000566B5" w:rsidRDefault="000566B5" w:rsidP="000566B5">
      <w:pPr>
        <w:spacing w:after="0" w:line="240" w:lineRule="auto"/>
      </w:pPr>
      <w:r>
        <w:rPr>
          <w:noProof/>
        </w:rPr>
        <w:drawing>
          <wp:inline distT="0" distB="0" distL="0" distR="0">
            <wp:extent cx="2857500" cy="9144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487">
        <w:rPr>
          <w:noProof/>
        </w:rPr>
        <w:t xml:space="preserve">  </w:t>
      </w:r>
      <w:r w:rsidR="00755487">
        <w:rPr>
          <w:noProof/>
        </w:rPr>
        <w:drawing>
          <wp:inline distT="0" distB="0" distL="0" distR="0" wp14:anchorId="58879DB0" wp14:editId="65B94F4A">
            <wp:extent cx="2857500" cy="9239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6B5" w:rsidRDefault="000566B5" w:rsidP="000566B5">
      <w:pPr>
        <w:spacing w:after="0" w:line="240" w:lineRule="auto"/>
      </w:pPr>
    </w:p>
    <w:p w:rsidR="000566B5" w:rsidRDefault="000566B5" w:rsidP="000566B5">
      <w:pPr>
        <w:spacing w:after="0" w:line="240" w:lineRule="auto"/>
      </w:pPr>
    </w:p>
    <w:sectPr w:rsidR="000566B5" w:rsidSect="0066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66B5"/>
    <w:rsid w:val="000566B5"/>
    <w:rsid w:val="002807F5"/>
    <w:rsid w:val="0066193A"/>
    <w:rsid w:val="00755487"/>
    <w:rsid w:val="00B54AE9"/>
    <w:rsid w:val="00D652B8"/>
    <w:rsid w:val="00F7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Admin</cp:lastModifiedBy>
  <cp:revision>8</cp:revision>
  <dcterms:created xsi:type="dcterms:W3CDTF">2011-11-08T17:05:00Z</dcterms:created>
  <dcterms:modified xsi:type="dcterms:W3CDTF">2015-08-17T10:36:00Z</dcterms:modified>
</cp:coreProperties>
</file>