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ED" w:rsidRPr="00092E83" w:rsidRDefault="00CE4BED" w:rsidP="00CE4BE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92E8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92E83">
        <w:rPr>
          <w:rFonts w:ascii="Times New Roman" w:hAnsi="Times New Roman" w:cs="Times New Roman"/>
          <w:sz w:val="28"/>
          <w:szCs w:val="28"/>
        </w:rPr>
        <w:t xml:space="preserve">  С. А. Тушкова</w:t>
      </w:r>
    </w:p>
    <w:p w:rsidR="00CE4BED" w:rsidRPr="00CE4BED" w:rsidRDefault="00CE4BED" w:rsidP="00CE4B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CE4BED">
        <w:rPr>
          <w:rFonts w:ascii="Times New Roman" w:hAnsi="Times New Roman" w:cs="Times New Roman"/>
          <w:sz w:val="28"/>
          <w:szCs w:val="28"/>
        </w:rPr>
        <w:t>МКОУ «ОШИ №6»</w:t>
      </w:r>
    </w:p>
    <w:p w:rsidR="001B36D7" w:rsidRPr="00092E83" w:rsidRDefault="001B36D7" w:rsidP="00CE4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E8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B36D7" w:rsidRPr="00092E83" w:rsidRDefault="001B36D7" w:rsidP="00A86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83">
        <w:rPr>
          <w:rFonts w:ascii="Times New Roman" w:hAnsi="Times New Roman" w:cs="Times New Roman"/>
          <w:sz w:val="28"/>
          <w:szCs w:val="28"/>
        </w:rPr>
        <w:t>ОСОБЕННОСТИ НРАВСТВЕННОГО ПОВЕДЕНИЯ ДЕТЕЙ С ОГРАНИЧЕННЫМИ ВОЗМОЖНОСТЯМИ ЗДОРОВЬЯ</w:t>
      </w:r>
    </w:p>
    <w:p w:rsidR="001B36D7" w:rsidRPr="00092E83" w:rsidRDefault="001B36D7" w:rsidP="00A86B1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2E83">
        <w:rPr>
          <w:rFonts w:ascii="Times New Roman" w:hAnsi="Times New Roman" w:cs="Times New Roman"/>
          <w:sz w:val="28"/>
          <w:szCs w:val="28"/>
        </w:rPr>
        <w:t> </w:t>
      </w:r>
    </w:p>
    <w:p w:rsidR="001B36D7" w:rsidRPr="00092E83" w:rsidRDefault="001B36D7" w:rsidP="00A86B1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2E83">
        <w:rPr>
          <w:rFonts w:ascii="Times New Roman" w:hAnsi="Times New Roman" w:cs="Times New Roman"/>
          <w:sz w:val="28"/>
          <w:szCs w:val="28"/>
        </w:rPr>
        <w:t>Как бы ни был современен наш мир, как бы технический прогресс не влиял на развитие общества, вопросы воспитания нравственности были, есть и будут самым важным и актуальным для становления человека и превращения его в полноценного представителя общества.</w:t>
      </w:r>
    </w:p>
    <w:p w:rsidR="001B36D7" w:rsidRPr="00092E83" w:rsidRDefault="001B36D7" w:rsidP="00A86B1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2E83">
        <w:rPr>
          <w:rFonts w:ascii="Times New Roman" w:hAnsi="Times New Roman" w:cs="Times New Roman"/>
          <w:sz w:val="28"/>
          <w:szCs w:val="28"/>
        </w:rPr>
        <w:t>В современном мире отмечается рост числа детей с ограниченными возможностями здоровья во всех регионах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E83">
        <w:rPr>
          <w:rFonts w:ascii="Times New Roman" w:hAnsi="Times New Roman" w:cs="Times New Roman"/>
          <w:sz w:val="28"/>
          <w:szCs w:val="28"/>
        </w:rPr>
        <w:t>Педагогу коррекционной школы</w:t>
      </w:r>
      <w:r w:rsidRPr="00092E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2E83">
        <w:rPr>
          <w:rFonts w:ascii="Times New Roman" w:hAnsi="Times New Roman" w:cs="Times New Roman"/>
          <w:sz w:val="28"/>
          <w:szCs w:val="28"/>
        </w:rPr>
        <w:t>в современном образовании отводится особая роль в воспитании, становлении учащегося как самостоятельной, нравственно развитой личности.</w:t>
      </w:r>
    </w:p>
    <w:p w:rsidR="001B36D7" w:rsidRPr="00092E83" w:rsidRDefault="001B36D7" w:rsidP="00A86B1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2E83">
        <w:rPr>
          <w:rFonts w:ascii="Times New Roman" w:hAnsi="Times New Roman" w:cs="Times New Roman"/>
          <w:sz w:val="28"/>
          <w:szCs w:val="28"/>
        </w:rPr>
        <w:t>Множество повседневных и глобальных вопросов крутится в голове педагога. Главный из этих вопросов – как научить детей с ОВЗ жить по-человечески? Ответ на этот вопрос дает нравственное воспитание.</w:t>
      </w:r>
    </w:p>
    <w:p w:rsidR="001B36D7" w:rsidRPr="00092E83" w:rsidRDefault="001B36D7" w:rsidP="00A86B1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2E83">
        <w:rPr>
          <w:rFonts w:ascii="Times New Roman" w:hAnsi="Times New Roman" w:cs="Times New Roman"/>
          <w:sz w:val="28"/>
          <w:szCs w:val="28"/>
        </w:rPr>
        <w:t>Что включает в себя понятие «нравственный человек»? Кем бы он ни был, он должен любить свою Родину, быть патриотом, т.е. трудиться на ее благо. Он ценит дружбу и товарищество. Он правдивый и честный.</w:t>
      </w:r>
    </w:p>
    <w:p w:rsidR="001B36D7" w:rsidRDefault="001B36D7" w:rsidP="00A86B1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092E83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в связи со свойственной им неразвитостью мышления, слабостью усвоения общих понятий и закономерностей, сравнительно поздно начинают разбираться в вопросах общественного устройства, в понятиях морали и нравственности. Их представления о том, что хорошо и что плохо носят поверхностный характер. Они узнают правила морали от учителей, от воспитателей, но не всегда могут действовать в соответствии с этими нормами, либо воспользоваться ими. </w:t>
      </w:r>
    </w:p>
    <w:p w:rsidR="001B36D7" w:rsidRDefault="001B36D7" w:rsidP="00A86B1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2E83">
        <w:rPr>
          <w:rFonts w:ascii="Times New Roman" w:hAnsi="Times New Roman" w:cs="Times New Roman"/>
          <w:sz w:val="28"/>
          <w:szCs w:val="28"/>
        </w:rPr>
        <w:t xml:space="preserve">Темперамент и характер  у детей с ограниченными возможностями здоровья  различны. Некоторые из них уравновешены, общительны, добродушны и ласковы, послушны и подчиняемы. Другие – вспыльчивы, злобны, мстительны, могут быть агрессивными и склонны к разрушительным  действиям. Эти дети могут быть упрямы, патологически настойчивы. Может </w:t>
      </w:r>
      <w:proofErr w:type="gramStart"/>
      <w:r w:rsidRPr="00092E83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092E83">
        <w:rPr>
          <w:rFonts w:ascii="Times New Roman" w:hAnsi="Times New Roman" w:cs="Times New Roman"/>
          <w:sz w:val="28"/>
          <w:szCs w:val="28"/>
        </w:rPr>
        <w:t xml:space="preserve"> нелепая и непоколебимая убежденность в чем-то, у некоторых возникает склонность к сутяжничеству. </w:t>
      </w:r>
      <w:proofErr w:type="gramStart"/>
      <w:r w:rsidRPr="00092E83">
        <w:rPr>
          <w:rFonts w:ascii="Times New Roman" w:hAnsi="Times New Roman" w:cs="Times New Roman"/>
          <w:sz w:val="28"/>
          <w:szCs w:val="28"/>
        </w:rPr>
        <w:t xml:space="preserve">Большинство из них некритичны к своим низким интеллектуальным  способностям и своей несостоятельности.    </w:t>
      </w:r>
      <w:proofErr w:type="gramEnd"/>
    </w:p>
    <w:p w:rsidR="001B36D7" w:rsidRDefault="001B36D7" w:rsidP="00A86B1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2E83">
        <w:rPr>
          <w:rFonts w:ascii="Times New Roman" w:hAnsi="Times New Roman" w:cs="Times New Roman"/>
          <w:sz w:val="28"/>
          <w:szCs w:val="28"/>
        </w:rPr>
        <w:t>Часто у детей такой категории наблюдаются двигательное психическое беспокойство, которые создают большие трудности их воспитания. Одна из характерных черт умственно отсталых детей – их повышенная внушаемость. Они  легко попадают под чужое влияние и могут  стать орудием в чьих-то руках. Это наиболее опасно в случаях, когда такой ребенок попадает под влияние человека с асоциальными или криминальными наклонностями и, исполняя его волю, но не осмысливая обстановку и не отдавая себе отчета в последствии своих действий, может соверши</w:t>
      </w:r>
      <w:r>
        <w:rPr>
          <w:rFonts w:ascii="Times New Roman" w:hAnsi="Times New Roman" w:cs="Times New Roman"/>
          <w:sz w:val="28"/>
          <w:szCs w:val="28"/>
        </w:rPr>
        <w:t>ть уголовно наказуемый поступок.</w:t>
      </w:r>
    </w:p>
    <w:p w:rsidR="001B36D7" w:rsidRPr="00092E83" w:rsidRDefault="001B36D7" w:rsidP="00A86B1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2E83">
        <w:rPr>
          <w:rFonts w:ascii="Times New Roman" w:hAnsi="Times New Roman" w:cs="Times New Roman"/>
          <w:sz w:val="28"/>
          <w:szCs w:val="28"/>
        </w:rPr>
        <w:lastRenderedPageBreak/>
        <w:t>Эти отрицательные черты – следствие не только особенностей ребёнка, но и  условий жизни, в которых воспитывается ребёнок – плохой пример со стороны родителей, отсутствие чёткого режима.</w:t>
      </w:r>
    </w:p>
    <w:p w:rsidR="001B36D7" w:rsidRPr="00092E83" w:rsidRDefault="001B36D7" w:rsidP="00A86B1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2E83">
        <w:rPr>
          <w:rFonts w:ascii="Times New Roman" w:hAnsi="Times New Roman" w:cs="Times New Roman"/>
          <w:sz w:val="28"/>
          <w:szCs w:val="28"/>
        </w:rPr>
        <w:t xml:space="preserve">Правильное воспитание и обучение детей с ограниченными возможностями здоровья в благоприятных социальных условиях дает возможность не только сформировать у них правильное мировоззрение, но и сделать его достаточно устойчивым. </w:t>
      </w:r>
    </w:p>
    <w:p w:rsidR="001B36D7" w:rsidRDefault="001B36D7" w:rsidP="00A86B1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2E83">
        <w:rPr>
          <w:rFonts w:ascii="Times New Roman" w:hAnsi="Times New Roman" w:cs="Times New Roman"/>
          <w:sz w:val="28"/>
          <w:szCs w:val="28"/>
        </w:rPr>
        <w:t>Несмотря на то, что эти дети особенные, они не будут изолированы от общества. И все знания, и навыки, которые они приобретут  в школе,  им придётся применять на практике.</w:t>
      </w:r>
    </w:p>
    <w:p w:rsidR="001B36D7" w:rsidRDefault="001B36D7" w:rsidP="00A86B1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2E83">
        <w:rPr>
          <w:rFonts w:ascii="Times New Roman" w:hAnsi="Times New Roman" w:cs="Times New Roman"/>
          <w:sz w:val="28"/>
          <w:szCs w:val="28"/>
        </w:rPr>
        <w:t>Основная задача школы  – выработать н</w:t>
      </w:r>
      <w:r>
        <w:rPr>
          <w:rFonts w:ascii="Times New Roman" w:hAnsi="Times New Roman" w:cs="Times New Roman"/>
          <w:sz w:val="28"/>
          <w:szCs w:val="28"/>
        </w:rPr>
        <w:t>авыки у детей с ОВЗ общепринятых норм поведения, в</w:t>
      </w:r>
      <w:r w:rsidRPr="00092E83">
        <w:rPr>
          <w:rFonts w:ascii="Times New Roman" w:hAnsi="Times New Roman" w:cs="Times New Roman"/>
          <w:sz w:val="28"/>
          <w:szCs w:val="28"/>
        </w:rPr>
        <w:t xml:space="preserve">оспитать </w:t>
      </w:r>
      <w:r>
        <w:rPr>
          <w:rFonts w:ascii="Times New Roman" w:hAnsi="Times New Roman" w:cs="Times New Roman"/>
          <w:sz w:val="28"/>
          <w:szCs w:val="28"/>
        </w:rPr>
        <w:t>достойных граждан своей страны.</w:t>
      </w:r>
    </w:p>
    <w:p w:rsidR="001B36D7" w:rsidRPr="00092E83" w:rsidRDefault="001B36D7" w:rsidP="00A86B1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2E83">
        <w:rPr>
          <w:rFonts w:ascii="Times New Roman" w:hAnsi="Times New Roman" w:cs="Times New Roman"/>
          <w:sz w:val="28"/>
          <w:szCs w:val="28"/>
        </w:rPr>
        <w:t>Процесс воспитания осуществляется в различных формах и при помощи разнообразных методов, приёмов и воспитательных средств.</w:t>
      </w:r>
    </w:p>
    <w:p w:rsidR="001B36D7" w:rsidRPr="00092E83" w:rsidRDefault="001B36D7" w:rsidP="00A86B1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2E83">
        <w:rPr>
          <w:rFonts w:ascii="Times New Roman" w:hAnsi="Times New Roman" w:cs="Times New Roman"/>
          <w:sz w:val="28"/>
          <w:szCs w:val="28"/>
        </w:rPr>
        <w:t>Формы и методы воспитания могут быть различны:</w:t>
      </w:r>
    </w:p>
    <w:p w:rsidR="001B36D7" w:rsidRDefault="001B36D7" w:rsidP="00A86B1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 – познавательная деятельность.</w:t>
      </w:r>
    </w:p>
    <w:p w:rsidR="001B36D7" w:rsidRPr="00092E83" w:rsidRDefault="001B36D7" w:rsidP="00A86B1F">
      <w:pPr>
        <w:pStyle w:val="c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E83">
        <w:rPr>
          <w:rStyle w:val="c0"/>
          <w:rFonts w:ascii="Times New Roman" w:hAnsi="Times New Roman" w:cs="Times New Roman"/>
          <w:color w:val="000000"/>
          <w:sz w:val="28"/>
          <w:szCs w:val="28"/>
        </w:rPr>
        <w:t>Формирование нравственности происходит в школе на всех уроках. И в этом отношении нет главных и неглавных предметов. Воспитывает не только содержание, методы и организация обучения, учитель, его личность, знания, убеждения, но и та атмосфера, которая складывается на уроке, стиль отношений педагога и детей, детей между собой. Воспитывает себя и сам ученик, превращаясь из объекта в субъект воспитания.</w:t>
      </w:r>
    </w:p>
    <w:p w:rsidR="001B36D7" w:rsidRPr="00A86B1F" w:rsidRDefault="001B36D7" w:rsidP="00A86B1F">
      <w:pPr>
        <w:pStyle w:val="c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E8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Для нравственного воспитания важно организовать учение как коллективную деятельность, пронизанную высоконравственными отношениями. Учебная деятельность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должна стать</w:t>
      </w:r>
      <w:r w:rsidRPr="00092E8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коллективным трудом,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когда для решения общей задачи нужен</w:t>
      </w:r>
      <w:r w:rsidRPr="00092E8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коллективный поиск. В начальных классах требуются специальные приемы, чтобы дети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смогли осознать учебную задачу </w:t>
      </w:r>
      <w:r w:rsidRPr="00092E8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как общую,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так и </w:t>
      </w:r>
      <w:r w:rsidRPr="00092E8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относящуюся лично к ним. </w:t>
      </w:r>
    </w:p>
    <w:p w:rsidR="001B36D7" w:rsidRPr="00092E83" w:rsidRDefault="001B36D7" w:rsidP="00A86B1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2E83">
        <w:rPr>
          <w:rFonts w:ascii="Times New Roman" w:hAnsi="Times New Roman" w:cs="Times New Roman"/>
          <w:sz w:val="28"/>
          <w:szCs w:val="28"/>
        </w:rPr>
        <w:t>Тематические беседы по нравственной тематике.</w:t>
      </w:r>
    </w:p>
    <w:p w:rsidR="001B36D7" w:rsidRPr="00092E83" w:rsidRDefault="001B36D7" w:rsidP="00A86B1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2E83">
        <w:rPr>
          <w:rFonts w:ascii="Times New Roman" w:hAnsi="Times New Roman" w:cs="Times New Roman"/>
          <w:sz w:val="28"/>
          <w:szCs w:val="28"/>
        </w:rPr>
        <w:t xml:space="preserve">Это одно из средств, направленных на формирование нравственных суждений, оценок, понятий, на воспитание нравственных убеждений.  Особенность проведения бесед о морали будет заключаться в том, что они не </w:t>
      </w:r>
      <w:r>
        <w:rPr>
          <w:rFonts w:ascii="Times New Roman" w:hAnsi="Times New Roman" w:cs="Times New Roman"/>
          <w:sz w:val="28"/>
          <w:szCs w:val="28"/>
        </w:rPr>
        <w:t>переходили</w:t>
      </w:r>
      <w:r w:rsidRPr="00092E83">
        <w:rPr>
          <w:rFonts w:ascii="Times New Roman" w:hAnsi="Times New Roman" w:cs="Times New Roman"/>
          <w:sz w:val="28"/>
          <w:szCs w:val="28"/>
        </w:rPr>
        <w:t xml:space="preserve"> в назидательность, </w:t>
      </w:r>
      <w:r>
        <w:rPr>
          <w:rFonts w:ascii="Times New Roman" w:hAnsi="Times New Roman" w:cs="Times New Roman"/>
          <w:sz w:val="28"/>
          <w:szCs w:val="28"/>
        </w:rPr>
        <w:t xml:space="preserve">содержали больше </w:t>
      </w:r>
      <w:r w:rsidRPr="00092E83">
        <w:rPr>
          <w:rFonts w:ascii="Times New Roman" w:hAnsi="Times New Roman" w:cs="Times New Roman"/>
          <w:sz w:val="28"/>
          <w:szCs w:val="28"/>
        </w:rPr>
        <w:t>обсуждений с детьми жизненных ситуаций. Слово педагога – своего рода инструмент воздействия на воспитание личности ребёнка</w:t>
      </w:r>
      <w:r>
        <w:rPr>
          <w:rFonts w:ascii="Times New Roman" w:hAnsi="Times New Roman" w:cs="Times New Roman"/>
          <w:sz w:val="28"/>
          <w:szCs w:val="28"/>
        </w:rPr>
        <w:t>, который помогает открывать</w:t>
      </w:r>
      <w:r w:rsidRPr="00092E83">
        <w:rPr>
          <w:rFonts w:ascii="Times New Roman" w:hAnsi="Times New Roman" w:cs="Times New Roman"/>
          <w:sz w:val="28"/>
          <w:szCs w:val="28"/>
        </w:rPr>
        <w:t xml:space="preserve"> человеку глаза на самого себя. </w:t>
      </w:r>
    </w:p>
    <w:p w:rsidR="001B36D7" w:rsidRDefault="001B36D7" w:rsidP="00A86B1F">
      <w:pPr>
        <w:pStyle w:val="c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2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Общественно - полезный труд. </w:t>
      </w:r>
    </w:p>
    <w:p w:rsidR="001B36D7" w:rsidRPr="00092E83" w:rsidRDefault="001B36D7" w:rsidP="00A86B1F">
      <w:pPr>
        <w:pStyle w:val="c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нравственного опыта школьников не может быть ограничено только их учебной деятельностью, утверждает С.Е. </w:t>
      </w:r>
      <w:proofErr w:type="spellStart"/>
      <w:r w:rsidRPr="00092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Кантарбаев</w:t>
      </w:r>
      <w:proofErr w:type="spellEnd"/>
      <w:r w:rsidRPr="00092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Становление и развитие личности предполагает ее активное участие в общественно-полезном труде. Посильный труд ребят вливается в труд страны. В посильном труде на благо Родины воспитывается отношение к труду как важнейшей жизненной необходимости, потребность трудиться на благо общества, уважение к людям труда, бережное отношение к народному достоянию.</w:t>
      </w:r>
    </w:p>
    <w:p w:rsidR="001B36D7" w:rsidRPr="00092E83" w:rsidRDefault="001B36D7" w:rsidP="00A86B1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2E83">
        <w:rPr>
          <w:rFonts w:ascii="Times New Roman" w:hAnsi="Times New Roman" w:cs="Times New Roman"/>
          <w:sz w:val="28"/>
          <w:szCs w:val="28"/>
        </w:rPr>
        <w:lastRenderedPageBreak/>
        <w:t>4.  Родительские собрания.</w:t>
      </w:r>
    </w:p>
    <w:p w:rsidR="001B36D7" w:rsidRDefault="001B36D7" w:rsidP="00A86B1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2E83">
        <w:rPr>
          <w:rFonts w:ascii="Times New Roman" w:hAnsi="Times New Roman" w:cs="Times New Roman"/>
          <w:sz w:val="28"/>
          <w:szCs w:val="28"/>
        </w:rPr>
        <w:t>Одна из главных задач в работе с родителями - создать условия для того, чтобы родители могли активно участвовать в школьной жизни своих детей. Для родителей проводятся собрания на н</w:t>
      </w:r>
      <w:r>
        <w:rPr>
          <w:rFonts w:ascii="Times New Roman" w:hAnsi="Times New Roman" w:cs="Times New Roman"/>
          <w:sz w:val="28"/>
          <w:szCs w:val="28"/>
        </w:rPr>
        <w:t>равственные темы с приглашением</w:t>
      </w:r>
      <w:r w:rsidRPr="00092E83">
        <w:rPr>
          <w:rFonts w:ascii="Times New Roman" w:hAnsi="Times New Roman" w:cs="Times New Roman"/>
          <w:sz w:val="28"/>
          <w:szCs w:val="28"/>
        </w:rPr>
        <w:t xml:space="preserve"> социального педагога, </w:t>
      </w:r>
      <w:r>
        <w:rPr>
          <w:rFonts w:ascii="Times New Roman" w:hAnsi="Times New Roman" w:cs="Times New Roman"/>
          <w:sz w:val="28"/>
          <w:szCs w:val="28"/>
        </w:rPr>
        <w:t>педагога-</w:t>
      </w:r>
      <w:r w:rsidRPr="00092E83">
        <w:rPr>
          <w:rFonts w:ascii="Times New Roman" w:hAnsi="Times New Roman" w:cs="Times New Roman"/>
          <w:sz w:val="28"/>
          <w:szCs w:val="28"/>
        </w:rPr>
        <w:t>психолога. Родителям дается возможность посещения внеклассных мероприятий, на которых они являются не только зрителями, но и активными участниками. Это позволяет им понаблюдать за ребенком, оценить его взаимоотношения со сверстниками, его поведение, отношение к окружающему миру.</w:t>
      </w:r>
    </w:p>
    <w:p w:rsidR="001B36D7" w:rsidRPr="00092E83" w:rsidRDefault="001B36D7" w:rsidP="00A86B1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2E83">
        <w:rPr>
          <w:rFonts w:ascii="Times New Roman" w:hAnsi="Times New Roman" w:cs="Times New Roman"/>
          <w:sz w:val="28"/>
          <w:szCs w:val="28"/>
        </w:rPr>
        <w:t>Необходимо обеспечить  единые требования к учащимся со стороны школы и семьи. Большую роль играет совместная работа воспитателя, классного руководителя и родителей. Методы воспитания должны быть выработаны совместно, тогда будет достигнута наибольшая эффективность.</w:t>
      </w:r>
    </w:p>
    <w:p w:rsidR="001B36D7" w:rsidRPr="00092E83" w:rsidRDefault="001B36D7" w:rsidP="00A86B1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2E83">
        <w:rPr>
          <w:rFonts w:ascii="Times New Roman" w:hAnsi="Times New Roman" w:cs="Times New Roman"/>
          <w:sz w:val="28"/>
          <w:szCs w:val="28"/>
        </w:rPr>
        <w:t> </w:t>
      </w:r>
      <w:r w:rsidRPr="00092E83">
        <w:rPr>
          <w:rFonts w:ascii="Times New Roman" w:hAnsi="Times New Roman" w:cs="Times New Roman"/>
          <w:color w:val="000000"/>
          <w:sz w:val="28"/>
          <w:szCs w:val="28"/>
        </w:rPr>
        <w:t>В процессе нравственного воспитания школьников важно не только сформировать у них моральное сознание, нравственные чувства, но главное - включить их в разли</w:t>
      </w:r>
      <w:r>
        <w:rPr>
          <w:rFonts w:ascii="Times New Roman" w:hAnsi="Times New Roman" w:cs="Times New Roman"/>
          <w:color w:val="000000"/>
          <w:sz w:val="28"/>
          <w:szCs w:val="28"/>
        </w:rPr>
        <w:t>чные виды деятельности. Так Л.</w:t>
      </w:r>
      <w:r w:rsidRPr="00092E83">
        <w:rPr>
          <w:rFonts w:ascii="Times New Roman" w:hAnsi="Times New Roman" w:cs="Times New Roman"/>
          <w:color w:val="000000"/>
          <w:sz w:val="28"/>
          <w:szCs w:val="28"/>
        </w:rPr>
        <w:t>С. Выготский подчеркивал педагогическую бесплодность теоретического обучения: «Ребенок в этих случаях усваивает не понятия, а слова, берет больше памятью, чем мыслью, и оказывается несостоятельным перед всякой попыткой осмысленного применения усвоенных знаний». В процессе учебной, трудовой, игровой, общественно полезной деятельности школьники вступают в разнообразные нравственные отношения, в результате которых осуществляется формирование личности. Ни одна даже самая малая возможность внушить воспитанникам понятия о долге и честности, добре и справедливости не должна быть упущена педагогами.</w:t>
      </w:r>
    </w:p>
    <w:p w:rsidR="001B36D7" w:rsidRDefault="001B36D7" w:rsidP="00A86B1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36D7" w:rsidRDefault="001B36D7" w:rsidP="00A86B1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36D7" w:rsidRDefault="001B36D7" w:rsidP="00D518D9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518D9" w:rsidRDefault="00D518D9" w:rsidP="00D518D9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518D9" w:rsidRDefault="00D518D9" w:rsidP="00D518D9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518D9" w:rsidRDefault="00D518D9" w:rsidP="00D518D9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518D9" w:rsidRDefault="00D518D9" w:rsidP="00D518D9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518D9" w:rsidRDefault="00D518D9" w:rsidP="00D518D9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518D9" w:rsidRDefault="00D518D9" w:rsidP="00D518D9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518D9" w:rsidRDefault="00D518D9" w:rsidP="00D518D9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518D9" w:rsidRDefault="00D518D9" w:rsidP="00D518D9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518D9" w:rsidRPr="002D7B7C" w:rsidRDefault="00D518D9" w:rsidP="00D518D9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36D7" w:rsidRDefault="001B36D7" w:rsidP="006C11E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4BED" w:rsidRPr="002D7B7C" w:rsidRDefault="00CE4BED" w:rsidP="006C11E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  <w:bookmarkStart w:id="0" w:name="_GoBack"/>
      <w:bookmarkEnd w:id="0"/>
    </w:p>
    <w:p w:rsidR="00D518D9" w:rsidRDefault="00C710AF" w:rsidP="00D518D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1 . </w:t>
      </w:r>
      <w:r w:rsidRPr="002D7B7C">
        <w:rPr>
          <w:rFonts w:ascii="Times New Roman" w:hAnsi="Times New Roman" w:cs="Times New Roman"/>
          <w:color w:val="000000"/>
          <w:sz w:val="28"/>
          <w:szCs w:val="28"/>
        </w:rPr>
        <w:t>Выготский Л. С. Избранные психологические исследования. Мышление и речь. Проблемы психологического развития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BAB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r w:rsidRPr="00880BAB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ED339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D7B7C">
        <w:rPr>
          <w:rFonts w:ascii="Times New Roman" w:hAnsi="Times New Roman" w:cs="Times New Roman"/>
          <w:color w:val="000000"/>
          <w:sz w:val="28"/>
          <w:szCs w:val="28"/>
        </w:rPr>
        <w:t>, 1956.</w:t>
      </w:r>
      <w:r>
        <w:rPr>
          <w:rFonts w:ascii="Times New Roman" w:hAnsi="Times New Roman" w:cs="Times New Roman"/>
          <w:color w:val="000000"/>
          <w:sz w:val="28"/>
          <w:szCs w:val="28"/>
        </w:rPr>
        <w:t>- С. 87.</w:t>
      </w:r>
    </w:p>
    <w:p w:rsidR="00C710AF" w:rsidRPr="00D518D9" w:rsidRDefault="00C710AF" w:rsidP="00D518D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35C0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eastAsia="ja-JP"/>
        </w:rPr>
        <w:t>Белкин А.С</w:t>
      </w:r>
      <w:r w:rsidRPr="002D7B7C">
        <w:rPr>
          <w:rStyle w:val="a6"/>
          <w:rFonts w:ascii="Times New Roman" w:hAnsi="Times New Roman" w:cs="Times New Roman"/>
          <w:sz w:val="28"/>
          <w:szCs w:val="28"/>
          <w:lang w:eastAsia="ja-JP"/>
        </w:rPr>
        <w:t>.</w:t>
      </w:r>
      <w:r w:rsidRPr="002D7B7C">
        <w:rPr>
          <w:rStyle w:val="apple-converted-space"/>
          <w:rFonts w:ascii="Times New Roman" w:hAnsi="Times New Roman" w:cs="Times New Roman"/>
          <w:sz w:val="28"/>
          <w:szCs w:val="28"/>
          <w:lang w:eastAsia="ja-JP"/>
        </w:rPr>
        <w:t> </w:t>
      </w:r>
      <w:r w:rsidRPr="002D7B7C">
        <w:rPr>
          <w:rFonts w:ascii="Times New Roman" w:hAnsi="Times New Roman" w:cs="Times New Roman"/>
          <w:sz w:val="28"/>
          <w:szCs w:val="28"/>
          <w:lang w:eastAsia="ja-JP"/>
        </w:rPr>
        <w:t>Нравственное восп</w:t>
      </w:r>
      <w:r>
        <w:rPr>
          <w:rFonts w:ascii="Times New Roman" w:hAnsi="Times New Roman" w:cs="Times New Roman"/>
          <w:sz w:val="28"/>
          <w:szCs w:val="28"/>
          <w:lang w:eastAsia="ja-JP"/>
        </w:rPr>
        <w:t>итание учащихся вспомогательной</w:t>
      </w:r>
    </w:p>
    <w:p w:rsidR="00D518D9" w:rsidRDefault="00C710AF" w:rsidP="00D518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ja-JP"/>
        </w:rPr>
      </w:pPr>
      <w:r w:rsidRPr="002D7B7C">
        <w:rPr>
          <w:rFonts w:ascii="Times New Roman" w:hAnsi="Times New Roman" w:cs="Times New Roman"/>
          <w:sz w:val="28"/>
          <w:szCs w:val="28"/>
          <w:lang w:eastAsia="ja-JP"/>
        </w:rPr>
        <w:t>школы.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Pr="00880BAB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r w:rsidRPr="00880BAB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D7B7C">
        <w:rPr>
          <w:rFonts w:ascii="Times New Roman" w:hAnsi="Times New Roman" w:cs="Times New Roman"/>
          <w:sz w:val="28"/>
          <w:szCs w:val="28"/>
          <w:lang w:eastAsia="ja-JP"/>
        </w:rPr>
        <w:t xml:space="preserve"> Учебное пособие для студентов пед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агогических  </w:t>
      </w:r>
      <w:r w:rsidRPr="002D7B7C">
        <w:rPr>
          <w:rFonts w:ascii="Times New Roman" w:hAnsi="Times New Roman" w:cs="Times New Roman"/>
          <w:sz w:val="28"/>
          <w:szCs w:val="28"/>
          <w:lang w:eastAsia="ja-JP"/>
        </w:rPr>
        <w:t>институтов. М., 1997.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– С. </w:t>
      </w:r>
      <w:r w:rsidR="00D518D9">
        <w:rPr>
          <w:rFonts w:ascii="Times New Roman" w:hAnsi="Times New Roman" w:cs="Times New Roman"/>
          <w:sz w:val="28"/>
          <w:szCs w:val="28"/>
          <w:lang w:eastAsia="ja-JP"/>
        </w:rPr>
        <w:t>–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112</w:t>
      </w:r>
      <w:r w:rsidR="00D518D9">
        <w:rPr>
          <w:rFonts w:ascii="Times New Roman" w:hAnsi="Times New Roman" w:cs="Times New Roman"/>
          <w:sz w:val="28"/>
          <w:szCs w:val="28"/>
          <w:lang w:eastAsia="ja-JP"/>
        </w:rPr>
        <w:t>.</w:t>
      </w:r>
    </w:p>
    <w:p w:rsidR="00D518D9" w:rsidRDefault="00D518D9" w:rsidP="00D518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 xml:space="preserve"> 3</w:t>
      </w:r>
      <w:r w:rsidR="001B36D7" w:rsidRPr="00ED339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B36D7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="001B36D7" w:rsidRPr="00ED339B">
        <w:rPr>
          <w:rFonts w:ascii="Times New Roman" w:hAnsi="Times New Roman" w:cs="Times New Roman"/>
          <w:color w:val="000000"/>
          <w:sz w:val="28"/>
          <w:szCs w:val="28"/>
        </w:rPr>
        <w:t xml:space="preserve">Личностно-ориентированное обучение детей с ограниченными возможностями здоровья в </w:t>
      </w:r>
      <w:proofErr w:type="gramStart"/>
      <w:r w:rsidR="001B36D7" w:rsidRPr="00ED339B">
        <w:rPr>
          <w:rFonts w:ascii="Times New Roman" w:hAnsi="Times New Roman" w:cs="Times New Roman"/>
          <w:color w:val="000000"/>
          <w:sz w:val="28"/>
          <w:szCs w:val="28"/>
        </w:rPr>
        <w:t>С(</w:t>
      </w:r>
      <w:proofErr w:type="gramEnd"/>
      <w:r w:rsidR="001B36D7" w:rsidRPr="00ED339B">
        <w:rPr>
          <w:rFonts w:ascii="Times New Roman" w:hAnsi="Times New Roman" w:cs="Times New Roman"/>
          <w:color w:val="000000"/>
          <w:sz w:val="28"/>
          <w:szCs w:val="28"/>
        </w:rPr>
        <w:t>К)ОУ</w:t>
      </w:r>
      <w:r w:rsidR="001B36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36D7" w:rsidRPr="00880BAB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1B36D7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r w:rsidR="001B36D7" w:rsidRPr="00880BAB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1B36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36D7" w:rsidRPr="00ED339B">
        <w:rPr>
          <w:rFonts w:ascii="Times New Roman" w:hAnsi="Times New Roman" w:cs="Times New Roman"/>
          <w:color w:val="000000"/>
          <w:sz w:val="28"/>
          <w:szCs w:val="28"/>
        </w:rPr>
        <w:t>: теоретические основания и практические аспекты: материалы Всероссийской научно-практической конференции 18 ноября 2010 года. - Челябинск, 2010. - 187с.</w:t>
      </w:r>
    </w:p>
    <w:p w:rsidR="00D518D9" w:rsidRDefault="00D518D9" w:rsidP="00D518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1B36D7" w:rsidRPr="00ED339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B36D7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B36D7" w:rsidRPr="00ED339B">
        <w:rPr>
          <w:rFonts w:ascii="Times New Roman" w:hAnsi="Times New Roman" w:cs="Times New Roman"/>
          <w:color w:val="000000"/>
          <w:sz w:val="28"/>
          <w:szCs w:val="28"/>
        </w:rPr>
        <w:t>Молчанов, С.Г. Формирование и оценивание социальных компетенций в образовательном учреждении</w:t>
      </w:r>
      <w:r w:rsidR="001B36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36D7" w:rsidRPr="00880BAB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1B36D7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r w:rsidR="001B36D7" w:rsidRPr="00880BAB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1B36D7" w:rsidRPr="00ED339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1B36D7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1B36D7" w:rsidRPr="00ED339B">
        <w:rPr>
          <w:rFonts w:ascii="Times New Roman" w:hAnsi="Times New Roman" w:cs="Times New Roman"/>
          <w:color w:val="000000"/>
          <w:sz w:val="28"/>
          <w:szCs w:val="28"/>
        </w:rPr>
        <w:t>чебно-методическое пособие для классного руководителя</w:t>
      </w:r>
      <w:r w:rsidR="001B36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36D7" w:rsidRPr="00ED339B">
        <w:rPr>
          <w:rFonts w:ascii="Times New Roman" w:hAnsi="Times New Roman" w:cs="Times New Roman"/>
          <w:color w:val="000000"/>
          <w:sz w:val="28"/>
          <w:szCs w:val="28"/>
        </w:rPr>
        <w:t>/С.Г. Молчанов. - Челябинск: ООО «Энциклопедия», 2010. - 36с.</w:t>
      </w:r>
    </w:p>
    <w:p w:rsidR="001B36D7" w:rsidRPr="00D518D9" w:rsidRDefault="00F119D6" w:rsidP="00D518D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B36D7" w:rsidRPr="00ED339B">
        <w:rPr>
          <w:rFonts w:ascii="Times New Roman" w:hAnsi="Times New Roman" w:cs="Times New Roman"/>
          <w:color w:val="000000"/>
          <w:sz w:val="28"/>
          <w:szCs w:val="28"/>
        </w:rPr>
        <w:t>. Соколова, Н. А. Теоретико-методологические основы социально-педагогической поддержки ребенка в дополнительном образовании</w:t>
      </w:r>
      <w:r w:rsidR="001B36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36D7" w:rsidRPr="00880BAB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1B36D7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r w:rsidR="001B36D7" w:rsidRPr="00880BAB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1B36D7">
        <w:rPr>
          <w:rFonts w:ascii="Times New Roman" w:hAnsi="Times New Roman" w:cs="Times New Roman"/>
          <w:color w:val="000000"/>
          <w:sz w:val="28"/>
          <w:szCs w:val="28"/>
        </w:rPr>
        <w:t>: монография / Н.А.</w:t>
      </w:r>
      <w:r w:rsidR="00D518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36D7">
        <w:rPr>
          <w:rFonts w:ascii="Times New Roman" w:hAnsi="Times New Roman" w:cs="Times New Roman"/>
          <w:color w:val="000000"/>
          <w:sz w:val="28"/>
          <w:szCs w:val="28"/>
        </w:rPr>
        <w:t>Соколов. -</w:t>
      </w:r>
      <w:r w:rsidR="001B36D7" w:rsidRPr="00ED339B">
        <w:rPr>
          <w:rFonts w:ascii="Times New Roman" w:hAnsi="Times New Roman" w:cs="Times New Roman"/>
          <w:color w:val="000000"/>
          <w:sz w:val="28"/>
          <w:szCs w:val="28"/>
        </w:rPr>
        <w:t xml:space="preserve"> Челябинск: Изд-во </w:t>
      </w:r>
      <w:proofErr w:type="spellStart"/>
      <w:r w:rsidR="001B36D7" w:rsidRPr="00ED339B">
        <w:rPr>
          <w:rFonts w:ascii="Times New Roman" w:hAnsi="Times New Roman" w:cs="Times New Roman"/>
          <w:color w:val="000000"/>
          <w:sz w:val="28"/>
          <w:szCs w:val="28"/>
        </w:rPr>
        <w:t>Челяб</w:t>
      </w:r>
      <w:proofErr w:type="spellEnd"/>
      <w:r w:rsidR="001B36D7" w:rsidRPr="00ED339B">
        <w:rPr>
          <w:rFonts w:ascii="Times New Roman" w:hAnsi="Times New Roman" w:cs="Times New Roman"/>
          <w:color w:val="000000"/>
          <w:sz w:val="28"/>
          <w:szCs w:val="28"/>
        </w:rPr>
        <w:t xml:space="preserve">. гос. </w:t>
      </w:r>
      <w:proofErr w:type="spellStart"/>
      <w:r w:rsidR="001B36D7" w:rsidRPr="00ED339B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="001B36D7" w:rsidRPr="00ED339B">
        <w:rPr>
          <w:rFonts w:ascii="Times New Roman" w:hAnsi="Times New Roman" w:cs="Times New Roman"/>
          <w:color w:val="000000"/>
          <w:sz w:val="28"/>
          <w:szCs w:val="28"/>
        </w:rPr>
        <w:t xml:space="preserve">. ун-та, 2006. </w:t>
      </w:r>
      <w:r>
        <w:rPr>
          <w:rFonts w:ascii="Times New Roman" w:hAnsi="Times New Roman" w:cs="Times New Roman"/>
          <w:color w:val="000000"/>
          <w:sz w:val="28"/>
          <w:szCs w:val="28"/>
        </w:rPr>
        <w:t>–С.</w:t>
      </w:r>
      <w:r w:rsidR="001B36D7" w:rsidRPr="00ED339B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52 </w:t>
      </w:r>
    </w:p>
    <w:p w:rsidR="001B36D7" w:rsidRPr="00ED339B" w:rsidRDefault="00F119D6" w:rsidP="00D518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C710AF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Российская государственная библиотека </w:t>
      </w:r>
      <w:r w:rsidR="00C710AF" w:rsidRPr="00880BAB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C710AF">
        <w:rPr>
          <w:rFonts w:ascii="Times New Roman" w:hAnsi="Times New Roman" w:cs="Times New Roman"/>
          <w:color w:val="000000"/>
          <w:sz w:val="28"/>
          <w:szCs w:val="28"/>
        </w:rPr>
        <w:t>Электронный ресурс</w:t>
      </w:r>
      <w:r w:rsidR="00C710AF" w:rsidRPr="00880BAB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C710AF">
        <w:rPr>
          <w:rFonts w:ascii="Times New Roman" w:hAnsi="Times New Roman" w:cs="Times New Roman"/>
          <w:color w:val="000000"/>
          <w:sz w:val="28"/>
          <w:szCs w:val="28"/>
        </w:rPr>
        <w:t xml:space="preserve">. – Режим  доступа: </w:t>
      </w:r>
      <w:hyperlink r:id="rId6" w:history="1">
        <w:r w:rsidR="00C710AF" w:rsidRPr="00D518D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http://beloomutintlmr.edumsko.ru</w:t>
        </w:r>
      </w:hyperlink>
      <w:r w:rsidR="001B36D7" w:rsidRPr="00D518D9">
        <w:rPr>
          <w:rFonts w:ascii="Times New Roman" w:hAnsi="Times New Roman" w:cs="Times New Roman"/>
          <w:sz w:val="28"/>
          <w:szCs w:val="28"/>
        </w:rPr>
        <w:t>.</w:t>
      </w:r>
      <w:r w:rsidR="00C710A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C710AF">
        <w:rPr>
          <w:rFonts w:ascii="Times New Roman" w:hAnsi="Times New Roman" w:cs="Times New Roman"/>
          <w:color w:val="000000"/>
          <w:sz w:val="28"/>
          <w:szCs w:val="28"/>
        </w:rPr>
        <w:t>Загл</w:t>
      </w:r>
      <w:proofErr w:type="spellEnd"/>
      <w:r w:rsidR="00C710AF">
        <w:rPr>
          <w:rFonts w:ascii="Times New Roman" w:hAnsi="Times New Roman" w:cs="Times New Roman"/>
          <w:color w:val="000000"/>
          <w:sz w:val="28"/>
          <w:szCs w:val="28"/>
        </w:rPr>
        <w:t>. с экрана.</w:t>
      </w:r>
    </w:p>
    <w:p w:rsidR="001B36D7" w:rsidRPr="008C2F6C" w:rsidRDefault="001B36D7" w:rsidP="006C11E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C2F6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B36D7" w:rsidRDefault="001B36D7" w:rsidP="006C11E7">
      <w:pPr>
        <w:spacing w:before="75" w:after="75" w:line="293" w:lineRule="atLeast"/>
        <w:ind w:firstLine="709"/>
        <w:jc w:val="center"/>
        <w:rPr>
          <w:rFonts w:ascii="Times New Roman" w:hAnsi="Times New Roman" w:cs="Times New Roman"/>
          <w:color w:val="0D1216"/>
          <w:sz w:val="28"/>
          <w:szCs w:val="28"/>
        </w:rPr>
      </w:pPr>
      <w:r>
        <w:rPr>
          <w:rFonts w:ascii="Times New Roman" w:hAnsi="Times New Roman" w:cs="Times New Roman"/>
          <w:color w:val="0D1216"/>
          <w:sz w:val="28"/>
          <w:szCs w:val="28"/>
        </w:rPr>
        <w:t xml:space="preserve">                              </w:t>
      </w:r>
    </w:p>
    <w:p w:rsidR="001B36D7" w:rsidRDefault="001B36D7" w:rsidP="006C11E7">
      <w:pPr>
        <w:spacing w:before="75" w:after="75" w:line="293" w:lineRule="atLeast"/>
        <w:ind w:firstLine="709"/>
        <w:jc w:val="center"/>
        <w:rPr>
          <w:rFonts w:ascii="Times New Roman" w:hAnsi="Times New Roman" w:cs="Times New Roman"/>
          <w:color w:val="0D1216"/>
          <w:sz w:val="28"/>
          <w:szCs w:val="28"/>
        </w:rPr>
      </w:pPr>
    </w:p>
    <w:p w:rsidR="001B36D7" w:rsidRDefault="001B36D7" w:rsidP="006C11E7">
      <w:pPr>
        <w:spacing w:before="75" w:after="75" w:line="293" w:lineRule="atLeast"/>
        <w:ind w:firstLine="709"/>
        <w:jc w:val="center"/>
        <w:rPr>
          <w:rFonts w:ascii="Times New Roman" w:hAnsi="Times New Roman" w:cs="Times New Roman"/>
          <w:color w:val="0D1216"/>
          <w:sz w:val="28"/>
          <w:szCs w:val="28"/>
        </w:rPr>
      </w:pPr>
    </w:p>
    <w:p w:rsidR="001B36D7" w:rsidRDefault="001B36D7" w:rsidP="006C11E7">
      <w:pPr>
        <w:spacing w:before="75" w:after="75" w:line="293" w:lineRule="atLeast"/>
        <w:ind w:firstLine="709"/>
        <w:jc w:val="center"/>
        <w:rPr>
          <w:rFonts w:ascii="Times New Roman" w:hAnsi="Times New Roman" w:cs="Times New Roman"/>
          <w:color w:val="0D1216"/>
          <w:sz w:val="28"/>
          <w:szCs w:val="28"/>
        </w:rPr>
      </w:pPr>
    </w:p>
    <w:p w:rsidR="001B36D7" w:rsidRDefault="001B36D7" w:rsidP="006C11E7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Arial" w:hAnsi="Arial" w:cs="Arial"/>
          <w:color w:val="000000"/>
          <w:sz w:val="20"/>
          <w:szCs w:val="20"/>
        </w:rPr>
      </w:pPr>
    </w:p>
    <w:p w:rsidR="001B36D7" w:rsidRDefault="001B36D7" w:rsidP="006C11E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36D7" w:rsidRDefault="001B36D7" w:rsidP="006C11E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36D7" w:rsidRDefault="001B36D7" w:rsidP="006C11E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36D7" w:rsidRDefault="001B36D7" w:rsidP="006C11E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36D7" w:rsidRDefault="001B36D7" w:rsidP="006C11E7">
      <w:pPr>
        <w:spacing w:after="0" w:line="312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36D7" w:rsidRDefault="001B36D7" w:rsidP="006C11E7">
      <w:pPr>
        <w:spacing w:after="0" w:line="312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36D7" w:rsidRDefault="001B36D7" w:rsidP="006C11E7">
      <w:pPr>
        <w:spacing w:after="0" w:line="312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36D7" w:rsidRDefault="001B36D7" w:rsidP="006C11E7">
      <w:pPr>
        <w:spacing w:after="0" w:line="312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36D7" w:rsidRDefault="001B36D7" w:rsidP="006C11E7">
      <w:pPr>
        <w:spacing w:after="0" w:line="312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36D7" w:rsidRDefault="001B36D7" w:rsidP="006C11E7">
      <w:pPr>
        <w:spacing w:after="0" w:line="312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36D7" w:rsidRDefault="001B36D7" w:rsidP="00D518D9">
      <w:pPr>
        <w:spacing w:after="0" w:line="31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36D7" w:rsidRDefault="001B36D7" w:rsidP="006C11E7">
      <w:pPr>
        <w:spacing w:after="0" w:line="312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36D7" w:rsidRDefault="001B36D7" w:rsidP="006C11E7">
      <w:pPr>
        <w:spacing w:after="0" w:line="312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36D7" w:rsidRDefault="001B36D7" w:rsidP="006C11E7">
      <w:pPr>
        <w:spacing w:after="0" w:line="312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36D7" w:rsidRDefault="001B36D7" w:rsidP="006C11E7">
      <w:pPr>
        <w:spacing w:after="0" w:line="312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36D7" w:rsidRDefault="001B36D7" w:rsidP="006C11E7">
      <w:pPr>
        <w:spacing w:after="0" w:line="312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36D7" w:rsidRDefault="001B36D7" w:rsidP="006C11E7">
      <w:pPr>
        <w:spacing w:after="0" w:line="312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36D7" w:rsidRDefault="001B36D7" w:rsidP="006C11E7">
      <w:pPr>
        <w:spacing w:after="0" w:line="312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36D7" w:rsidRDefault="001B36D7" w:rsidP="006C11E7">
      <w:pPr>
        <w:spacing w:after="0" w:line="312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36D7" w:rsidRDefault="001B36D7" w:rsidP="006C11E7">
      <w:pPr>
        <w:spacing w:after="0" w:line="312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36D7" w:rsidRDefault="001B36D7" w:rsidP="006C11E7">
      <w:pPr>
        <w:spacing w:after="0" w:line="312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36D7" w:rsidRDefault="001B36D7" w:rsidP="006C11E7">
      <w:pPr>
        <w:spacing w:after="0" w:line="312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36D7" w:rsidRDefault="001B36D7" w:rsidP="006C11E7">
      <w:pPr>
        <w:spacing w:after="0" w:line="312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36D7" w:rsidRDefault="001B36D7" w:rsidP="006C11E7">
      <w:pPr>
        <w:spacing w:after="0" w:line="312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36D7" w:rsidRDefault="001B36D7" w:rsidP="006C11E7">
      <w:pPr>
        <w:spacing w:after="0" w:line="312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36D7" w:rsidRDefault="001B36D7" w:rsidP="006C11E7">
      <w:pPr>
        <w:spacing w:after="0" w:line="312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36D7" w:rsidRDefault="001B36D7" w:rsidP="006C11E7">
      <w:pPr>
        <w:spacing w:after="0" w:line="312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36D7" w:rsidRPr="009564EB" w:rsidRDefault="001B36D7" w:rsidP="006C11E7">
      <w:pPr>
        <w:spacing w:after="0" w:line="312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36D7" w:rsidRDefault="001B36D7" w:rsidP="006C11E7">
      <w:pPr>
        <w:spacing w:after="0"/>
        <w:ind w:firstLine="709"/>
      </w:pPr>
    </w:p>
    <w:sectPr w:rsidR="001B36D7" w:rsidSect="00A86B1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1511D"/>
    <w:multiLevelType w:val="hybridMultilevel"/>
    <w:tmpl w:val="2744E8DA"/>
    <w:lvl w:ilvl="0" w:tplc="3AD0B8C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4964BD9"/>
    <w:multiLevelType w:val="hybridMultilevel"/>
    <w:tmpl w:val="DF2E6A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068D5"/>
    <w:multiLevelType w:val="hybridMultilevel"/>
    <w:tmpl w:val="4DE4785E"/>
    <w:lvl w:ilvl="0" w:tplc="4254F83A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194D7A"/>
    <w:multiLevelType w:val="hybridMultilevel"/>
    <w:tmpl w:val="243A061A"/>
    <w:lvl w:ilvl="0" w:tplc="7E04F0A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4EB"/>
    <w:rsid w:val="00006C23"/>
    <w:rsid w:val="00025C53"/>
    <w:rsid w:val="00092E83"/>
    <w:rsid w:val="000A2ED4"/>
    <w:rsid w:val="001322B2"/>
    <w:rsid w:val="001B36D7"/>
    <w:rsid w:val="002D7B7C"/>
    <w:rsid w:val="002F4C41"/>
    <w:rsid w:val="003D6C10"/>
    <w:rsid w:val="00421B57"/>
    <w:rsid w:val="00436733"/>
    <w:rsid w:val="00471A6A"/>
    <w:rsid w:val="00483F68"/>
    <w:rsid w:val="004A7DD5"/>
    <w:rsid w:val="004B6BD4"/>
    <w:rsid w:val="004E0D67"/>
    <w:rsid w:val="004E2A20"/>
    <w:rsid w:val="00556326"/>
    <w:rsid w:val="00563311"/>
    <w:rsid w:val="005D2BDF"/>
    <w:rsid w:val="00654195"/>
    <w:rsid w:val="00687458"/>
    <w:rsid w:val="006927E3"/>
    <w:rsid w:val="006C11E7"/>
    <w:rsid w:val="00773C71"/>
    <w:rsid w:val="00794E1F"/>
    <w:rsid w:val="007C6A40"/>
    <w:rsid w:val="00865D37"/>
    <w:rsid w:val="00880BAB"/>
    <w:rsid w:val="008C2F6C"/>
    <w:rsid w:val="008F7E66"/>
    <w:rsid w:val="009459B1"/>
    <w:rsid w:val="009564EB"/>
    <w:rsid w:val="00972000"/>
    <w:rsid w:val="009A6F90"/>
    <w:rsid w:val="009E70C0"/>
    <w:rsid w:val="009F2CBD"/>
    <w:rsid w:val="00A044E1"/>
    <w:rsid w:val="00A86B1F"/>
    <w:rsid w:val="00B015E7"/>
    <w:rsid w:val="00B464A9"/>
    <w:rsid w:val="00B735C0"/>
    <w:rsid w:val="00B81FE3"/>
    <w:rsid w:val="00BC0F76"/>
    <w:rsid w:val="00C64D9D"/>
    <w:rsid w:val="00C710AF"/>
    <w:rsid w:val="00C83E80"/>
    <w:rsid w:val="00CD1FF2"/>
    <w:rsid w:val="00CE4BED"/>
    <w:rsid w:val="00D05BA5"/>
    <w:rsid w:val="00D20F5F"/>
    <w:rsid w:val="00D518D9"/>
    <w:rsid w:val="00D72F49"/>
    <w:rsid w:val="00DC6DE4"/>
    <w:rsid w:val="00E96D57"/>
    <w:rsid w:val="00EB69F3"/>
    <w:rsid w:val="00ED339B"/>
    <w:rsid w:val="00F119D6"/>
    <w:rsid w:val="00F533A9"/>
    <w:rsid w:val="00FB7B5D"/>
    <w:rsid w:val="00FD11C0"/>
    <w:rsid w:val="00FF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5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9564EB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64EB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breadcrumbs">
    <w:name w:val="breadcrumbs"/>
    <w:basedOn w:val="a"/>
    <w:uiPriority w:val="99"/>
    <w:rsid w:val="009564EB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3">
    <w:name w:val="Hyperlink"/>
    <w:uiPriority w:val="99"/>
    <w:semiHidden/>
    <w:rsid w:val="009564EB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9564EB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uiPriority w:val="99"/>
    <w:qFormat/>
    <w:rsid w:val="009564EB"/>
    <w:rPr>
      <w:b/>
      <w:bCs/>
    </w:rPr>
  </w:style>
  <w:style w:type="character" w:styleId="a6">
    <w:name w:val="Emphasis"/>
    <w:uiPriority w:val="99"/>
    <w:qFormat/>
    <w:rsid w:val="009564EB"/>
    <w:rPr>
      <w:i/>
      <w:iCs/>
    </w:rPr>
  </w:style>
  <w:style w:type="paragraph" w:customStyle="1" w:styleId="c8">
    <w:name w:val="c8"/>
    <w:basedOn w:val="a"/>
    <w:uiPriority w:val="99"/>
    <w:rsid w:val="009564E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0">
    <w:name w:val="c0"/>
    <w:basedOn w:val="a0"/>
    <w:uiPriority w:val="99"/>
    <w:rsid w:val="009564EB"/>
  </w:style>
  <w:style w:type="paragraph" w:customStyle="1" w:styleId="c2">
    <w:name w:val="c2"/>
    <w:basedOn w:val="a"/>
    <w:uiPriority w:val="99"/>
    <w:rsid w:val="009564E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">
    <w:name w:val="c1"/>
    <w:basedOn w:val="a0"/>
    <w:uiPriority w:val="99"/>
    <w:rsid w:val="009564EB"/>
  </w:style>
  <w:style w:type="paragraph" w:customStyle="1" w:styleId="c5">
    <w:name w:val="c5"/>
    <w:basedOn w:val="a"/>
    <w:uiPriority w:val="99"/>
    <w:rsid w:val="00FF1F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5c4">
    <w:name w:val="c5 c4"/>
    <w:basedOn w:val="a"/>
    <w:uiPriority w:val="99"/>
    <w:rsid w:val="00D72F4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D7B7C"/>
  </w:style>
  <w:style w:type="paragraph" w:customStyle="1" w:styleId="c4">
    <w:name w:val="c4"/>
    <w:basedOn w:val="a"/>
    <w:uiPriority w:val="99"/>
    <w:rsid w:val="00E96D57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56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4758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75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56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oomutintlmr.edumsk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нравственного поведения детей с ограниченными возможностями здоровья</vt:lpstr>
    </vt:vector>
  </TitlesOfParts>
  <Company>Home</Company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нравственного поведения детей с ограниченными возможностями здоровья</dc:title>
  <dc:subject/>
  <dc:creator>User</dc:creator>
  <cp:keywords/>
  <dc:description/>
  <cp:lastModifiedBy>User</cp:lastModifiedBy>
  <cp:revision>15</cp:revision>
  <dcterms:created xsi:type="dcterms:W3CDTF">2015-03-18T09:03:00Z</dcterms:created>
  <dcterms:modified xsi:type="dcterms:W3CDTF">2015-12-06T04:30:00Z</dcterms:modified>
</cp:coreProperties>
</file>