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1" w:rsidRPr="00610696" w:rsidRDefault="00A27017" w:rsidP="001B3C05">
      <w:pPr>
        <w:spacing w:after="0"/>
        <w:ind w:left="2124"/>
        <w:jc w:val="both"/>
        <w:rPr>
          <w:rStyle w:val="a3"/>
          <w:rFonts w:asciiTheme="majorHAnsi" w:hAnsiTheme="majorHAnsi" w:cs="Times New Roman"/>
          <w:i w:val="0"/>
          <w:szCs w:val="34"/>
        </w:rPr>
      </w:pPr>
      <w:r w:rsidRPr="00610696">
        <w:rPr>
          <w:rStyle w:val="a3"/>
          <w:rFonts w:asciiTheme="majorHAnsi" w:hAnsiTheme="majorHAnsi" w:cs="Times New Roman"/>
          <w:b/>
          <w:i w:val="0"/>
          <w:color w:val="002060"/>
          <w:sz w:val="28"/>
          <w:szCs w:val="34"/>
        </w:rPr>
        <w:t>Солдат «болотного» фронта</w:t>
      </w:r>
      <w:r w:rsidR="00470CB1" w:rsidRPr="00610696">
        <w:rPr>
          <w:rStyle w:val="a3"/>
          <w:rFonts w:asciiTheme="majorHAnsi" w:hAnsiTheme="majorHAnsi" w:cs="Times New Roman"/>
          <w:b/>
          <w:i w:val="0"/>
          <w:color w:val="002060"/>
          <w:sz w:val="28"/>
          <w:szCs w:val="34"/>
        </w:rPr>
        <w:t xml:space="preserve">                                                                                     </w:t>
      </w:r>
      <w:r w:rsidR="00470CB1" w:rsidRPr="00610696">
        <w:rPr>
          <w:rStyle w:val="a3"/>
          <w:rFonts w:asciiTheme="majorHAnsi" w:hAnsiTheme="majorHAnsi" w:cs="Times New Roman"/>
          <w:i w:val="0"/>
          <w:szCs w:val="34"/>
        </w:rPr>
        <w:t xml:space="preserve">        </w:t>
      </w:r>
      <w:r w:rsidRPr="00610696">
        <w:rPr>
          <w:rStyle w:val="a3"/>
          <w:rFonts w:asciiTheme="majorHAnsi" w:hAnsiTheme="majorHAnsi" w:cs="Times New Roman"/>
          <w:i w:val="0"/>
          <w:szCs w:val="34"/>
        </w:rPr>
        <w:t xml:space="preserve"> </w:t>
      </w:r>
    </w:p>
    <w:p w:rsidR="00470CB1" w:rsidRPr="00695900" w:rsidRDefault="00470CB1" w:rsidP="001B3C05">
      <w:pPr>
        <w:spacing w:after="0"/>
        <w:ind w:left="2124"/>
        <w:jc w:val="both"/>
        <w:rPr>
          <w:rStyle w:val="a3"/>
          <w:rFonts w:asciiTheme="majorHAnsi" w:hAnsiTheme="majorHAnsi" w:cs="Times New Roman"/>
          <w:i w:val="0"/>
          <w:szCs w:val="34"/>
        </w:rPr>
      </w:pPr>
    </w:p>
    <w:p w:rsidR="00470CB1" w:rsidRPr="00695900" w:rsidRDefault="00EC74C5" w:rsidP="001B3C05">
      <w:pPr>
        <w:spacing w:after="0"/>
        <w:ind w:left="2124"/>
        <w:jc w:val="both"/>
        <w:rPr>
          <w:rStyle w:val="a3"/>
          <w:rFonts w:asciiTheme="majorHAnsi" w:hAnsiTheme="majorHAnsi" w:cs="Times New Roman"/>
          <w:i w:val="0"/>
          <w:szCs w:val="34"/>
        </w:rPr>
      </w:pPr>
      <w:r>
        <w:rPr>
          <w:rFonts w:asciiTheme="majorHAnsi" w:hAnsiTheme="majorHAnsi" w:cs="Times New Roman"/>
          <w:iCs/>
          <w:noProof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-266065</wp:posOffset>
            </wp:positionH>
            <wp:positionV relativeFrom="margin">
              <wp:posOffset>575310</wp:posOffset>
            </wp:positionV>
            <wp:extent cx="1652270" cy="2390775"/>
            <wp:effectExtent l="19050" t="0" r="5080" b="0"/>
            <wp:wrapSquare wrapText="bothSides"/>
            <wp:docPr id="1" name="Рисунок 1" descr="H:\Рощин Семен Тимофеевич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щин Семен Тимофеевич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8A4" w:rsidRPr="00695900" w:rsidRDefault="00EF01F4" w:rsidP="001B3C05">
      <w:pPr>
        <w:spacing w:after="0"/>
        <w:ind w:left="2124"/>
        <w:jc w:val="both"/>
        <w:rPr>
          <w:rStyle w:val="a3"/>
          <w:rFonts w:asciiTheme="majorHAnsi" w:hAnsiTheme="majorHAnsi" w:cs="Arial"/>
          <w:color w:val="480000"/>
          <w:sz w:val="18"/>
        </w:rPr>
      </w:pPr>
      <w:r w:rsidRPr="00695900">
        <w:rPr>
          <w:rStyle w:val="a3"/>
          <w:rFonts w:asciiTheme="majorHAnsi" w:hAnsiTheme="majorHAnsi" w:cs="Times New Roman"/>
          <w:i w:val="0"/>
          <w:szCs w:val="34"/>
        </w:rPr>
        <w:t xml:space="preserve">   Рощин Семён Тимофеевич</w:t>
      </w:r>
      <w:r w:rsidR="001E6DA6" w:rsidRPr="00695900">
        <w:rPr>
          <w:rStyle w:val="a3"/>
          <w:rFonts w:asciiTheme="majorHAnsi" w:hAnsiTheme="majorHAnsi" w:cs="Times New Roman"/>
          <w:szCs w:val="34"/>
        </w:rPr>
        <w:t xml:space="preserve"> </w:t>
      </w:r>
      <w:r w:rsidRPr="00695900">
        <w:rPr>
          <w:rFonts w:asciiTheme="majorHAnsi" w:hAnsiTheme="majorHAnsi" w:cs="Times New Roman"/>
          <w:szCs w:val="28"/>
        </w:rPr>
        <w:t xml:space="preserve">   (1919-1970гг.) </w:t>
      </w:r>
      <w:r w:rsidR="001B3C05" w:rsidRPr="00695900">
        <w:rPr>
          <w:rFonts w:asciiTheme="majorHAnsi" w:hAnsiTheme="majorHAnsi" w:cs="Times New Roman"/>
          <w:szCs w:val="28"/>
        </w:rPr>
        <w:t xml:space="preserve"> </w:t>
      </w:r>
      <w:r w:rsidRPr="00695900">
        <w:rPr>
          <w:rFonts w:asciiTheme="majorHAnsi" w:hAnsiTheme="majorHAnsi" w:cs="Times New Roman"/>
          <w:szCs w:val="28"/>
        </w:rPr>
        <w:t xml:space="preserve">уроженец деревни Саратовка </w:t>
      </w:r>
      <w:proofErr w:type="spellStart"/>
      <w:r w:rsidRPr="00695900">
        <w:rPr>
          <w:rFonts w:asciiTheme="majorHAnsi" w:hAnsiTheme="majorHAnsi" w:cs="Times New Roman"/>
          <w:szCs w:val="28"/>
        </w:rPr>
        <w:t>Седельниковского</w:t>
      </w:r>
      <w:proofErr w:type="spellEnd"/>
      <w:r w:rsidRPr="00695900">
        <w:rPr>
          <w:rFonts w:asciiTheme="majorHAnsi" w:hAnsiTheme="majorHAnsi" w:cs="Times New Roman"/>
          <w:szCs w:val="28"/>
        </w:rPr>
        <w:t xml:space="preserve"> района. В РККА призван </w:t>
      </w:r>
      <w:proofErr w:type="spellStart"/>
      <w:r w:rsidRPr="00695900">
        <w:rPr>
          <w:rFonts w:asciiTheme="majorHAnsi" w:hAnsiTheme="majorHAnsi" w:cs="Times New Roman"/>
          <w:szCs w:val="28"/>
        </w:rPr>
        <w:t>Седельниковским</w:t>
      </w:r>
      <w:proofErr w:type="spellEnd"/>
      <w:r w:rsidRPr="00695900">
        <w:rPr>
          <w:rFonts w:asciiTheme="majorHAnsi" w:hAnsiTheme="majorHAnsi" w:cs="Times New Roman"/>
          <w:szCs w:val="28"/>
        </w:rPr>
        <w:t xml:space="preserve"> РВК </w:t>
      </w:r>
      <w:r w:rsidR="004400FD" w:rsidRPr="00695900">
        <w:rPr>
          <w:rFonts w:asciiTheme="majorHAnsi" w:hAnsiTheme="majorHAnsi" w:cs="Times New Roman"/>
          <w:szCs w:val="28"/>
        </w:rPr>
        <w:t xml:space="preserve"> 26 августа 1939 года,</w:t>
      </w:r>
      <w:r w:rsidRPr="00695900">
        <w:rPr>
          <w:rFonts w:asciiTheme="majorHAnsi" w:hAnsiTheme="majorHAnsi" w:cs="Times New Roman"/>
          <w:szCs w:val="28"/>
        </w:rPr>
        <w:t xml:space="preserve"> </w:t>
      </w:r>
      <w:r w:rsidR="004400FD" w:rsidRPr="00695900">
        <w:rPr>
          <w:rFonts w:asciiTheme="majorHAnsi" w:hAnsiTheme="majorHAnsi" w:cs="Times New Roman"/>
          <w:szCs w:val="28"/>
        </w:rPr>
        <w:t xml:space="preserve"> старший сержант</w:t>
      </w:r>
      <w:r w:rsidRPr="00695900">
        <w:rPr>
          <w:rFonts w:asciiTheme="majorHAnsi" w:hAnsiTheme="majorHAnsi" w:cs="Times New Roman"/>
          <w:szCs w:val="28"/>
        </w:rPr>
        <w:t xml:space="preserve">, </w:t>
      </w:r>
      <w:r w:rsidR="004400FD" w:rsidRPr="00695900">
        <w:rPr>
          <w:rFonts w:asciiTheme="majorHAnsi" w:hAnsiTheme="majorHAnsi" w:cs="Times New Roman"/>
          <w:szCs w:val="28"/>
        </w:rPr>
        <w:t xml:space="preserve">старшина пулемётной  роты 546 стрелкового </w:t>
      </w:r>
      <w:r w:rsidR="00610696">
        <w:rPr>
          <w:rFonts w:asciiTheme="majorHAnsi" w:hAnsiTheme="majorHAnsi" w:cs="Times New Roman"/>
          <w:szCs w:val="28"/>
        </w:rPr>
        <w:t xml:space="preserve">полка 191 стрелковой дивизии. </w:t>
      </w:r>
      <w:r w:rsidRPr="00695900">
        <w:rPr>
          <w:rFonts w:asciiTheme="majorHAnsi" w:hAnsiTheme="majorHAnsi" w:cs="Times New Roman"/>
          <w:szCs w:val="28"/>
        </w:rPr>
        <w:t xml:space="preserve"> Награждён орденом </w:t>
      </w:r>
      <w:r w:rsidR="004400FD" w:rsidRPr="00695900">
        <w:rPr>
          <w:rFonts w:asciiTheme="majorHAnsi" w:hAnsiTheme="majorHAnsi" w:cs="Times New Roman"/>
          <w:szCs w:val="28"/>
        </w:rPr>
        <w:t xml:space="preserve"> Красной звезды</w:t>
      </w:r>
      <w:r w:rsidRPr="00695900">
        <w:rPr>
          <w:rFonts w:asciiTheme="majorHAnsi" w:hAnsiTheme="majorHAnsi" w:cs="Times New Roman"/>
          <w:szCs w:val="28"/>
        </w:rPr>
        <w:t xml:space="preserve">, </w:t>
      </w:r>
      <w:r w:rsidR="004400FD" w:rsidRPr="00695900">
        <w:rPr>
          <w:rFonts w:asciiTheme="majorHAnsi" w:hAnsiTheme="majorHAnsi" w:cs="Times New Roman"/>
          <w:szCs w:val="28"/>
        </w:rPr>
        <w:t xml:space="preserve"> медалями «За отвагу», </w:t>
      </w:r>
      <w:r w:rsidRPr="00695900">
        <w:rPr>
          <w:rFonts w:asciiTheme="majorHAnsi" w:hAnsiTheme="majorHAnsi" w:cs="Times New Roman"/>
          <w:szCs w:val="28"/>
        </w:rPr>
        <w:t xml:space="preserve">«За победу над Германией в Великой Отечественной войне 1941-1945гг.», </w:t>
      </w:r>
      <w:r w:rsidR="004400FD" w:rsidRPr="00695900">
        <w:rPr>
          <w:rFonts w:asciiTheme="majorHAnsi" w:hAnsiTheme="majorHAnsi" w:cs="Times New Roman"/>
          <w:szCs w:val="28"/>
        </w:rPr>
        <w:t xml:space="preserve"> «За оборону Ленинграда</w:t>
      </w:r>
      <w:r w:rsidR="001B3C05" w:rsidRPr="00695900">
        <w:rPr>
          <w:rFonts w:asciiTheme="majorHAnsi" w:hAnsiTheme="majorHAnsi" w:cs="Times New Roman"/>
          <w:szCs w:val="28"/>
        </w:rPr>
        <w:t xml:space="preserve">», </w:t>
      </w:r>
      <w:r w:rsidR="000A6408" w:rsidRPr="00695900">
        <w:rPr>
          <w:rFonts w:asciiTheme="majorHAnsi" w:hAnsiTheme="majorHAnsi" w:cs="Times New Roman"/>
          <w:szCs w:val="28"/>
        </w:rPr>
        <w:t xml:space="preserve"> </w:t>
      </w:r>
      <w:r w:rsidR="001B3C05" w:rsidRPr="00695900">
        <w:rPr>
          <w:rFonts w:asciiTheme="majorHAnsi" w:hAnsiTheme="majorHAnsi" w:cs="Times New Roman"/>
          <w:szCs w:val="28"/>
        </w:rPr>
        <w:t>значком «Отличный минёр»</w:t>
      </w:r>
    </w:p>
    <w:p w:rsidR="000348A4" w:rsidRPr="00695900" w:rsidRDefault="000348A4" w:rsidP="001B3C05">
      <w:pPr>
        <w:ind w:left="3540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</w:p>
    <w:p w:rsidR="00BA5A94" w:rsidRPr="00695900" w:rsidRDefault="00BA5A94" w:rsidP="00BA5A94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Рощин Семён Тимофеевич родился в 1919 году </w:t>
      </w:r>
      <w:r w:rsidR="00307D76" w:rsidRPr="00695900">
        <w:rPr>
          <w:szCs w:val="32"/>
        </w:rPr>
        <w:t xml:space="preserve">в крестьянской семье </w:t>
      </w:r>
      <w:r w:rsidRPr="00695900">
        <w:rPr>
          <w:szCs w:val="32"/>
        </w:rPr>
        <w:t xml:space="preserve">в деревне Саратовка </w:t>
      </w:r>
      <w:proofErr w:type="spellStart"/>
      <w:r w:rsidRPr="00695900">
        <w:rPr>
          <w:szCs w:val="32"/>
        </w:rPr>
        <w:t>Седельниковского</w:t>
      </w:r>
      <w:proofErr w:type="spellEnd"/>
      <w:r w:rsidRPr="00695900">
        <w:rPr>
          <w:szCs w:val="32"/>
        </w:rPr>
        <w:t xml:space="preserve"> района Омской области.  26  августа 1939 года</w:t>
      </w:r>
      <w:r w:rsidR="00307D76" w:rsidRPr="00695900">
        <w:rPr>
          <w:szCs w:val="32"/>
        </w:rPr>
        <w:t>, когда подошёл срок службы в Красной Армии,</w:t>
      </w:r>
      <w:r w:rsidRPr="00695900">
        <w:rPr>
          <w:szCs w:val="32"/>
        </w:rPr>
        <w:t xml:space="preserve"> был призван </w:t>
      </w:r>
      <w:r w:rsidR="00307D76" w:rsidRPr="00695900">
        <w:rPr>
          <w:szCs w:val="32"/>
        </w:rPr>
        <w:t xml:space="preserve">в её ряды  </w:t>
      </w:r>
      <w:r w:rsidRPr="00695900">
        <w:rPr>
          <w:szCs w:val="32"/>
        </w:rPr>
        <w:t xml:space="preserve"> </w:t>
      </w:r>
      <w:r w:rsidR="00307D76" w:rsidRPr="00695900">
        <w:rPr>
          <w:szCs w:val="32"/>
        </w:rPr>
        <w:t xml:space="preserve"> </w:t>
      </w:r>
      <w:r w:rsidRPr="00695900">
        <w:rPr>
          <w:szCs w:val="32"/>
        </w:rPr>
        <w:t xml:space="preserve"> </w:t>
      </w:r>
      <w:proofErr w:type="spellStart"/>
      <w:r w:rsidRPr="00695900">
        <w:rPr>
          <w:szCs w:val="32"/>
        </w:rPr>
        <w:t>Седельниковским</w:t>
      </w:r>
      <w:proofErr w:type="spellEnd"/>
      <w:r w:rsidRPr="00695900">
        <w:rPr>
          <w:szCs w:val="32"/>
        </w:rPr>
        <w:t xml:space="preserve"> РВК</w:t>
      </w:r>
      <w:r w:rsidR="003131E4" w:rsidRPr="00695900">
        <w:rPr>
          <w:szCs w:val="32"/>
        </w:rPr>
        <w:t>.</w:t>
      </w:r>
    </w:p>
    <w:p w:rsidR="009F397A" w:rsidRPr="00695900" w:rsidRDefault="009F397A" w:rsidP="00BA5A94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Из наградных документов узнаю, что Семён Тимофеевич воевал в 191 стрелковой дивизии</w:t>
      </w:r>
      <w:r w:rsidR="00B07B14" w:rsidRPr="00695900">
        <w:rPr>
          <w:szCs w:val="32"/>
        </w:rPr>
        <w:t xml:space="preserve"> с 20 июля 1941 года, </w:t>
      </w:r>
      <w:r w:rsidR="00A57402" w:rsidRPr="00695900">
        <w:rPr>
          <w:szCs w:val="32"/>
        </w:rPr>
        <w:t xml:space="preserve"> </w:t>
      </w:r>
      <w:r w:rsidR="00B07B14" w:rsidRPr="00695900">
        <w:rPr>
          <w:szCs w:val="32"/>
        </w:rPr>
        <w:t>дивизия</w:t>
      </w:r>
      <w:r w:rsidRPr="00695900">
        <w:rPr>
          <w:szCs w:val="32"/>
        </w:rPr>
        <w:t xml:space="preserve"> в составе действующей армии прошла всю войну, а начинала свой боевой путь</w:t>
      </w:r>
      <w:r w:rsidR="00232A86" w:rsidRPr="00695900">
        <w:rPr>
          <w:szCs w:val="32"/>
        </w:rPr>
        <w:t xml:space="preserve"> от города на Неве</w:t>
      </w:r>
      <w:r w:rsidR="00E93EF1" w:rsidRPr="00695900">
        <w:rPr>
          <w:szCs w:val="32"/>
        </w:rPr>
        <w:t>.  О</w:t>
      </w:r>
      <w:r w:rsidR="00EC6BE9" w:rsidRPr="00695900">
        <w:rPr>
          <w:szCs w:val="32"/>
        </w:rPr>
        <w:t>на была сформирована в Ленинградском военном округе в марте 1941 года.</w:t>
      </w:r>
    </w:p>
    <w:p w:rsidR="00CF0E9F" w:rsidRPr="00695900" w:rsidRDefault="00830685" w:rsidP="004865FC">
      <w:pPr>
        <w:spacing w:line="360" w:lineRule="auto"/>
        <w:jc w:val="both"/>
        <w:rPr>
          <w:szCs w:val="32"/>
        </w:rPr>
      </w:pPr>
      <w:r w:rsidRPr="00695900">
        <w:rPr>
          <w:sz w:val="24"/>
        </w:rPr>
        <w:t xml:space="preserve">  </w:t>
      </w:r>
      <w:r w:rsidR="00B07B14" w:rsidRPr="00695900">
        <w:t xml:space="preserve">Из школьных учебников истории мы </w:t>
      </w:r>
      <w:r w:rsidR="00B07B14" w:rsidRPr="00695900">
        <w:rPr>
          <w:rFonts w:ascii="Times New Roman" w:hAnsi="Times New Roman" w:cs="Times New Roman"/>
        </w:rPr>
        <w:t xml:space="preserve">знаем, что </w:t>
      </w:r>
      <w:r w:rsidR="00B07B14" w:rsidRPr="00695900">
        <w:rPr>
          <w:rFonts w:ascii="Times New Roman" w:hAnsi="Times New Roman" w:cs="Times New Roman"/>
          <w:szCs w:val="32"/>
        </w:rPr>
        <w:t>о</w:t>
      </w:r>
      <w:r w:rsidRPr="00695900">
        <w:rPr>
          <w:rFonts w:ascii="Times New Roman" w:hAnsi="Times New Roman" w:cs="Times New Roman"/>
          <w:szCs w:val="32"/>
        </w:rPr>
        <w:t>борона</w:t>
      </w:r>
      <w:r w:rsidRPr="00695900">
        <w:rPr>
          <w:szCs w:val="32"/>
        </w:rPr>
        <w:t xml:space="preserve"> Ленинграда занимает одну из самых трагичных и героических страниц в истории войны. Германские войска пытались штурмовать Ленинград с августа до средины сентября 1941 года, но решающего успеха не достигли и перешли к блокаде и осаде города.</w:t>
      </w:r>
    </w:p>
    <w:p w:rsidR="0068524D" w:rsidRPr="00695900" w:rsidRDefault="0068524D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191 стрелковая дивизия, в которой старшиной роты </w:t>
      </w:r>
      <w:r w:rsidR="005A0348" w:rsidRPr="00695900">
        <w:rPr>
          <w:szCs w:val="32"/>
        </w:rPr>
        <w:t xml:space="preserve">546 стрелкового полка </w:t>
      </w:r>
      <w:r w:rsidRPr="00695900">
        <w:rPr>
          <w:szCs w:val="32"/>
        </w:rPr>
        <w:t xml:space="preserve">воевал Рощин Семён Тимофеевич, </w:t>
      </w:r>
      <w:r w:rsidR="00B47BC5" w:rsidRPr="00695900">
        <w:rPr>
          <w:szCs w:val="32"/>
        </w:rPr>
        <w:t xml:space="preserve">в феврале 1942 года </w:t>
      </w:r>
      <w:r w:rsidRPr="00695900">
        <w:rPr>
          <w:szCs w:val="32"/>
        </w:rPr>
        <w:t>должна была организовать</w:t>
      </w:r>
      <w:r w:rsidR="0041290E" w:rsidRPr="00695900">
        <w:rPr>
          <w:szCs w:val="32"/>
        </w:rPr>
        <w:t xml:space="preserve"> прочную оборону и не допустить движение противника по шоссе и железной дороге Чудово-Ленинград.</w:t>
      </w:r>
    </w:p>
    <w:p w:rsidR="00B47BC5" w:rsidRPr="00695900" w:rsidRDefault="00B47BC5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При выходе из леса на болотистый участок </w:t>
      </w:r>
      <w:r w:rsidR="008133B3" w:rsidRPr="00695900">
        <w:rPr>
          <w:szCs w:val="32"/>
        </w:rPr>
        <w:t xml:space="preserve">она </w:t>
      </w:r>
      <w:r w:rsidRPr="00695900">
        <w:rPr>
          <w:szCs w:val="32"/>
        </w:rPr>
        <w:t>была обнаружена самолётом-разведчиком «рама»</w:t>
      </w:r>
      <w:r w:rsidR="005A0348" w:rsidRPr="00695900">
        <w:rPr>
          <w:szCs w:val="32"/>
        </w:rPr>
        <w:t xml:space="preserve"> </w:t>
      </w:r>
      <w:r w:rsidRPr="00695900">
        <w:rPr>
          <w:szCs w:val="32"/>
        </w:rPr>
        <w:t>противника и подверглась интен</w:t>
      </w:r>
      <w:r w:rsidR="00473462" w:rsidRPr="00695900">
        <w:rPr>
          <w:szCs w:val="32"/>
        </w:rPr>
        <w:t>сивному обстреливанию</w:t>
      </w:r>
      <w:r w:rsidRPr="00695900">
        <w:rPr>
          <w:szCs w:val="32"/>
        </w:rPr>
        <w:t>. Обстрел вызвал большие потери убитыми и ранеными. Радист был убит, радиостанция разбита. Связь с войсками дивизия потеряла.</w:t>
      </w:r>
    </w:p>
    <w:p w:rsidR="00B47BC5" w:rsidRPr="00695900" w:rsidRDefault="00B47BC5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На пятые сутки было принято решение выходить к нашим войскам группами: штаб дивизии со </w:t>
      </w:r>
      <w:proofErr w:type="spellStart"/>
      <w:r w:rsidRPr="00695900">
        <w:rPr>
          <w:szCs w:val="32"/>
        </w:rPr>
        <w:t>спецчастями</w:t>
      </w:r>
      <w:proofErr w:type="spellEnd"/>
      <w:r w:rsidRPr="00695900">
        <w:rPr>
          <w:szCs w:val="32"/>
        </w:rPr>
        <w:t>, 546 и</w:t>
      </w:r>
      <w:r w:rsidR="0099755F" w:rsidRPr="00695900">
        <w:rPr>
          <w:szCs w:val="32"/>
        </w:rPr>
        <w:t xml:space="preserve"> </w:t>
      </w:r>
      <w:r w:rsidRPr="00695900">
        <w:rPr>
          <w:szCs w:val="32"/>
        </w:rPr>
        <w:t>552 полки каждый самостоятельно</w:t>
      </w:r>
      <w:r w:rsidR="0099755F" w:rsidRPr="00695900">
        <w:rPr>
          <w:szCs w:val="32"/>
        </w:rPr>
        <w:t>. Начальник штаба 546 полка</w:t>
      </w:r>
      <w:r w:rsidR="005A0348" w:rsidRPr="00695900">
        <w:rPr>
          <w:szCs w:val="32"/>
        </w:rPr>
        <w:t xml:space="preserve"> </w:t>
      </w:r>
      <w:r w:rsidR="0099755F" w:rsidRPr="00695900">
        <w:rPr>
          <w:szCs w:val="32"/>
        </w:rPr>
        <w:t xml:space="preserve"> вывел людей своего полка в ту же ночь без потерь. Личный состав командования и штаб дивизии до сих пор состоит в списках «без вести пропавших».</w:t>
      </w:r>
    </w:p>
    <w:p w:rsidR="0099755F" w:rsidRPr="00695900" w:rsidRDefault="0099755F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lastRenderedPageBreak/>
        <w:t xml:space="preserve">   В ноябре 1942 года 546 стрелковый полк перешёл в наступление на </w:t>
      </w:r>
      <w:proofErr w:type="spellStart"/>
      <w:r w:rsidRPr="00695900">
        <w:rPr>
          <w:szCs w:val="32"/>
        </w:rPr>
        <w:t>Синявино</w:t>
      </w:r>
      <w:proofErr w:type="spellEnd"/>
      <w:r w:rsidRPr="00695900">
        <w:rPr>
          <w:szCs w:val="32"/>
        </w:rPr>
        <w:t>. Батальоны полка вступили в ожесточённые бои и снова оказались в окружении, из которого выходили с боями.</w:t>
      </w:r>
      <w:r w:rsidR="009F397A" w:rsidRPr="00695900">
        <w:rPr>
          <w:szCs w:val="32"/>
        </w:rPr>
        <w:t xml:space="preserve"> За эти бои и заслужил свою первую награду  солдат</w:t>
      </w:r>
      <w:r w:rsidR="00473462" w:rsidRPr="00695900">
        <w:rPr>
          <w:szCs w:val="32"/>
        </w:rPr>
        <w:t xml:space="preserve"> Рощин</w:t>
      </w:r>
      <w:r w:rsidR="009F397A" w:rsidRPr="00695900">
        <w:rPr>
          <w:szCs w:val="32"/>
        </w:rPr>
        <w:t>.</w:t>
      </w:r>
    </w:p>
    <w:p w:rsidR="0099755F" w:rsidRPr="00695900" w:rsidRDefault="0007257F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22 декабря</w:t>
      </w:r>
      <w:r w:rsidR="0099755F" w:rsidRPr="00695900">
        <w:rPr>
          <w:szCs w:val="32"/>
        </w:rPr>
        <w:t xml:space="preserve"> 1942 года старший сержант</w:t>
      </w:r>
      <w:r w:rsidR="00DC0820" w:rsidRPr="00695900">
        <w:rPr>
          <w:szCs w:val="32"/>
        </w:rPr>
        <w:t xml:space="preserve"> Рощин Семён Тимофеевич Указом П</w:t>
      </w:r>
      <w:r w:rsidR="0099755F" w:rsidRPr="00695900">
        <w:rPr>
          <w:szCs w:val="32"/>
        </w:rPr>
        <w:t>резидиума</w:t>
      </w:r>
      <w:r w:rsidR="00DC0820" w:rsidRPr="00695900">
        <w:rPr>
          <w:szCs w:val="32"/>
        </w:rPr>
        <w:t xml:space="preserve"> Верховного Совета СССР  был награждён медалью «За оборону Ленинграда».</w:t>
      </w:r>
      <w:r w:rsidRPr="00695900">
        <w:rPr>
          <w:szCs w:val="32"/>
        </w:rPr>
        <w:t xml:space="preserve"> От имени Президиума Верховного Совета СССР медаль «За оборону Ленинграда» вручена 20 сентября 1943 года</w:t>
      </w:r>
      <w:r w:rsidR="008133B3" w:rsidRPr="00695900">
        <w:rPr>
          <w:szCs w:val="32"/>
        </w:rPr>
        <w:t xml:space="preserve">. </w:t>
      </w:r>
    </w:p>
    <w:p w:rsidR="00DC0820" w:rsidRPr="00695900" w:rsidRDefault="00DC0820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18 января войска Ленинградского и </w:t>
      </w:r>
      <w:proofErr w:type="spellStart"/>
      <w:r w:rsidRPr="00695900">
        <w:rPr>
          <w:szCs w:val="32"/>
        </w:rPr>
        <w:t>Волховского</w:t>
      </w:r>
      <w:proofErr w:type="spellEnd"/>
      <w:r w:rsidRPr="00695900">
        <w:rPr>
          <w:szCs w:val="32"/>
        </w:rPr>
        <w:t xml:space="preserve"> фронтов соединились, блокада  была снята. Ленинград восстановил сухопутные коммуникации со страной</w:t>
      </w:r>
      <w:r w:rsidR="00E31A60" w:rsidRPr="00695900">
        <w:rPr>
          <w:szCs w:val="32"/>
        </w:rPr>
        <w:t xml:space="preserve">.  </w:t>
      </w:r>
      <w:r w:rsidRPr="00695900">
        <w:rPr>
          <w:szCs w:val="32"/>
        </w:rPr>
        <w:t>Семён Тимофеевич рассказывал своим родным, как страшно было видеть измождённых, измученных людей, переживших блокаду. Они с радостью встречали освободителей.</w:t>
      </w:r>
    </w:p>
    <w:p w:rsidR="00CA596D" w:rsidRPr="00695900" w:rsidRDefault="00DC0820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После прорыва блокады дивизия наступала по глубокому снегу в новгородском направлении</w:t>
      </w:r>
      <w:r w:rsidR="00E31A60" w:rsidRPr="00695900">
        <w:rPr>
          <w:szCs w:val="32"/>
        </w:rPr>
        <w:t xml:space="preserve">. И снова битвы, бои, сражения, выход из окружения. В январе 1944 года 191 стрелковая дивизия освобождала город Новгород, за что получила наименование «Новгородская». </w:t>
      </w:r>
    </w:p>
    <w:p w:rsidR="00AF1F4D" w:rsidRPr="00695900" w:rsidRDefault="00CA596D" w:rsidP="004865FC">
      <w:pPr>
        <w:spacing w:line="360" w:lineRule="auto"/>
        <w:jc w:val="both"/>
        <w:rPr>
          <w:i/>
          <w:szCs w:val="32"/>
        </w:rPr>
      </w:pPr>
      <w:r w:rsidRPr="00695900">
        <w:rPr>
          <w:szCs w:val="32"/>
        </w:rPr>
        <w:t xml:space="preserve">   </w:t>
      </w:r>
      <w:proofErr w:type="gramStart"/>
      <w:r w:rsidR="00E31A60" w:rsidRPr="00695900">
        <w:rPr>
          <w:szCs w:val="32"/>
        </w:rPr>
        <w:t xml:space="preserve">Осенью 1944 года дивизия ведёт бои на территории Латвии. </w:t>
      </w:r>
      <w:r w:rsidR="00EA128A" w:rsidRPr="00695900">
        <w:rPr>
          <w:szCs w:val="32"/>
        </w:rPr>
        <w:t xml:space="preserve"> </w:t>
      </w:r>
      <w:r w:rsidR="00E31A60" w:rsidRPr="00695900">
        <w:rPr>
          <w:szCs w:val="32"/>
        </w:rPr>
        <w:t>26 ноября</w:t>
      </w:r>
      <w:r w:rsidR="00E31A60" w:rsidRPr="00695900">
        <w:rPr>
          <w:b/>
          <w:szCs w:val="32"/>
        </w:rPr>
        <w:t xml:space="preserve"> </w:t>
      </w:r>
      <w:r w:rsidR="00E31A60" w:rsidRPr="00695900">
        <w:rPr>
          <w:szCs w:val="32"/>
        </w:rPr>
        <w:t>1944 года приказом №</w:t>
      </w:r>
      <w:r w:rsidR="00A57402" w:rsidRPr="00695900">
        <w:rPr>
          <w:szCs w:val="32"/>
        </w:rPr>
        <w:t xml:space="preserve"> </w:t>
      </w:r>
      <w:r w:rsidR="00E31A60" w:rsidRPr="00695900">
        <w:rPr>
          <w:szCs w:val="32"/>
        </w:rPr>
        <w:t>039-Н по 546 стрелковому полку</w:t>
      </w:r>
      <w:r w:rsidR="00EA128A" w:rsidRPr="00695900">
        <w:rPr>
          <w:szCs w:val="32"/>
        </w:rPr>
        <w:t xml:space="preserve"> 191 стрелковой Новгородской Краснознамённой дивизии Семён Тимофеевич был награждён медалью «За отвагу» </w:t>
      </w:r>
      <w:r w:rsidR="00EA128A" w:rsidRPr="00695900">
        <w:rPr>
          <w:i/>
          <w:szCs w:val="32"/>
        </w:rPr>
        <w:t xml:space="preserve">«за то, что 21.11.44 года в районе </w:t>
      </w:r>
      <w:proofErr w:type="spellStart"/>
      <w:r w:rsidR="00EA128A" w:rsidRPr="00695900">
        <w:rPr>
          <w:i/>
          <w:szCs w:val="32"/>
        </w:rPr>
        <w:t>Гриваиши</w:t>
      </w:r>
      <w:proofErr w:type="spellEnd"/>
      <w:r w:rsidR="00EA128A" w:rsidRPr="00695900">
        <w:rPr>
          <w:i/>
          <w:szCs w:val="32"/>
        </w:rPr>
        <w:t xml:space="preserve"> Латвийской ССР в период нашего артиллерийского наступления под огнём противника</w:t>
      </w:r>
      <w:r w:rsidR="00EA128A" w:rsidRPr="00695900">
        <w:rPr>
          <w:b/>
          <w:i/>
          <w:szCs w:val="32"/>
        </w:rPr>
        <w:t xml:space="preserve"> </w:t>
      </w:r>
      <w:r w:rsidR="00EA128A" w:rsidRPr="00695900">
        <w:rPr>
          <w:i/>
          <w:szCs w:val="32"/>
        </w:rPr>
        <w:t xml:space="preserve">разминировал участок для действий наступающей </w:t>
      </w:r>
      <w:r w:rsidRPr="00695900">
        <w:rPr>
          <w:i/>
          <w:szCs w:val="32"/>
        </w:rPr>
        <w:t xml:space="preserve"> </w:t>
      </w:r>
      <w:r w:rsidR="00EA128A" w:rsidRPr="00695900">
        <w:rPr>
          <w:i/>
          <w:szCs w:val="32"/>
        </w:rPr>
        <w:t>пехоте».</w:t>
      </w:r>
      <w:proofErr w:type="gramEnd"/>
      <w:r w:rsidR="00AF1F4D" w:rsidRPr="00695900">
        <w:rPr>
          <w:szCs w:val="32"/>
        </w:rPr>
        <w:t xml:space="preserve">   О том,</w:t>
      </w:r>
      <w:r w:rsidR="0078391E" w:rsidRPr="00695900">
        <w:rPr>
          <w:szCs w:val="32"/>
        </w:rPr>
        <w:t xml:space="preserve"> что Семён Тимофеевич был первоклассным</w:t>
      </w:r>
      <w:r w:rsidR="00AF1F4D" w:rsidRPr="00695900">
        <w:rPr>
          <w:szCs w:val="32"/>
        </w:rPr>
        <w:t xml:space="preserve"> минёром, говорит и значок «Отличный минёр», которым он был награждён во время войны.</w:t>
      </w:r>
    </w:p>
    <w:p w:rsidR="00AB215F" w:rsidRPr="00695900" w:rsidRDefault="00AB215F" w:rsidP="004865FC">
      <w:pPr>
        <w:spacing w:line="360" w:lineRule="auto"/>
        <w:jc w:val="both"/>
        <w:rPr>
          <w:i/>
          <w:szCs w:val="32"/>
        </w:rPr>
      </w:pPr>
      <w:r w:rsidRPr="00695900">
        <w:rPr>
          <w:szCs w:val="32"/>
        </w:rPr>
        <w:t xml:space="preserve">  В марте 1945 года на груд</w:t>
      </w:r>
      <w:r w:rsidR="009D4BFD" w:rsidRPr="00695900">
        <w:rPr>
          <w:szCs w:val="32"/>
        </w:rPr>
        <w:t>и солдата засиял орден Красной з</w:t>
      </w:r>
      <w:r w:rsidRPr="00695900">
        <w:rPr>
          <w:szCs w:val="32"/>
        </w:rPr>
        <w:t xml:space="preserve">везды. В представлении к награде командир 546 стрелкового полка </w:t>
      </w:r>
      <w:proofErr w:type="spellStart"/>
      <w:r w:rsidRPr="00695900">
        <w:rPr>
          <w:szCs w:val="32"/>
        </w:rPr>
        <w:t>Колеухо</w:t>
      </w:r>
      <w:proofErr w:type="spellEnd"/>
      <w:r w:rsidRPr="00695900">
        <w:rPr>
          <w:szCs w:val="32"/>
        </w:rPr>
        <w:t xml:space="preserve"> написал: «</w:t>
      </w:r>
      <w:r w:rsidRPr="00695900">
        <w:rPr>
          <w:i/>
          <w:szCs w:val="32"/>
        </w:rPr>
        <w:t>В боях по освобождению Польши с 15.02.45 года товарищ Рощин, работая старшиной пулемётной роты, в любых условиях боя, в любой обстановке под огнём противника бесперебойно обеспечивал роту боеприпасами и личный состав горячей пищей.</w:t>
      </w:r>
    </w:p>
    <w:p w:rsidR="00AB215F" w:rsidRPr="00695900" w:rsidRDefault="00AB215F" w:rsidP="004865FC">
      <w:pPr>
        <w:spacing w:line="360" w:lineRule="auto"/>
        <w:jc w:val="both"/>
        <w:rPr>
          <w:i/>
          <w:szCs w:val="32"/>
        </w:rPr>
      </w:pPr>
      <w:r w:rsidRPr="00695900">
        <w:rPr>
          <w:i/>
          <w:szCs w:val="32"/>
        </w:rPr>
        <w:t xml:space="preserve">   18.03.45 года в бою за железнодорожную насыпь северо-западнее деревни </w:t>
      </w:r>
      <w:proofErr w:type="spellStart"/>
      <w:r w:rsidRPr="00695900">
        <w:rPr>
          <w:i/>
          <w:szCs w:val="32"/>
        </w:rPr>
        <w:t>Квашин</w:t>
      </w:r>
      <w:proofErr w:type="spellEnd"/>
      <w:r w:rsidRPr="00695900">
        <w:rPr>
          <w:i/>
          <w:szCs w:val="32"/>
        </w:rPr>
        <w:t xml:space="preserve"> товарищ Рощин под сильным артиллерийским и ружейно-пулемётным огнём</w:t>
      </w:r>
      <w:r w:rsidR="009D4BFD" w:rsidRPr="00695900">
        <w:rPr>
          <w:i/>
          <w:szCs w:val="32"/>
        </w:rPr>
        <w:t xml:space="preserve"> противника по своему почину выбросил станковый пулемёт на открытую позицию и огнём пулемёта обеспечил продвижение всей стрелковой роты. В результате чего железнодорожная насыпь была освобождена от противника. Товарищ Рощин достоин Правительственной</w:t>
      </w:r>
      <w:r w:rsidR="00307D76" w:rsidRPr="00695900">
        <w:rPr>
          <w:i/>
          <w:szCs w:val="32"/>
        </w:rPr>
        <w:t xml:space="preserve"> награды ордена Красной звезды».</w:t>
      </w:r>
    </w:p>
    <w:p w:rsidR="00307D76" w:rsidRDefault="00307D76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lastRenderedPageBreak/>
        <w:t xml:space="preserve">   В составе 191 непобедимой стрелковой дивизии он прошагал всю войну</w:t>
      </w:r>
      <w:r w:rsidR="00EC6BE9" w:rsidRPr="00695900">
        <w:rPr>
          <w:szCs w:val="32"/>
        </w:rPr>
        <w:t>, принимал участие во многих оборонитель</w:t>
      </w:r>
      <w:r w:rsidR="0078391E" w:rsidRPr="00695900">
        <w:rPr>
          <w:szCs w:val="32"/>
        </w:rPr>
        <w:t>ных и наступательных операциях, дошёл до Берлина.</w:t>
      </w:r>
    </w:p>
    <w:p w:rsidR="00282235" w:rsidRPr="00695900" w:rsidRDefault="009B0ADD" w:rsidP="004865FC">
      <w:pPr>
        <w:spacing w:line="360" w:lineRule="auto"/>
        <w:rPr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699135</wp:posOffset>
            </wp:positionV>
            <wp:extent cx="2266950" cy="3257550"/>
            <wp:effectExtent l="19050" t="0" r="0" b="0"/>
            <wp:wrapSquare wrapText="bothSides"/>
            <wp:docPr id="2" name="Рисунок 1" descr="H:\Рощин Семен Тимоф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щин Семен Тимофее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5FC" w:rsidRPr="00695900">
        <w:rPr>
          <w:b/>
          <w:sz w:val="28"/>
          <w:szCs w:val="32"/>
        </w:rPr>
        <w:t xml:space="preserve"> </w:t>
      </w:r>
      <w:r w:rsidR="00282235" w:rsidRPr="00695900">
        <w:rPr>
          <w:szCs w:val="32"/>
        </w:rPr>
        <w:t xml:space="preserve">   Закончилась война. Вернулся Семён Тимофеевич в родной колхоз. Сначала сопровождал обозы с зерном в Екатериновку, вёл учёт сданного зерна. Позднее работал в строительной бригаде колхоза, возводил в деревне контору колхоза, клуб, зерносклады. </w:t>
      </w:r>
      <w:r w:rsidR="00307D76" w:rsidRPr="00695900">
        <w:rPr>
          <w:szCs w:val="32"/>
        </w:rPr>
        <w:t>Это был великий труженик, он сполна отдавал себя людям.</w:t>
      </w:r>
      <w:r w:rsidR="00307D76" w:rsidRPr="00695900">
        <w:rPr>
          <w:b/>
          <w:sz w:val="28"/>
          <w:szCs w:val="32"/>
        </w:rPr>
        <w:t xml:space="preserve">  </w:t>
      </w:r>
      <w:r w:rsidR="00282235" w:rsidRPr="00695900">
        <w:rPr>
          <w:szCs w:val="32"/>
        </w:rPr>
        <w:t>Добрым словом вспоминают односельчане мастера-плотника, который мог изготовить любую мебель, оконные рамы, наличники, бочки, телеги.</w:t>
      </w:r>
      <w:r w:rsidR="00307D76" w:rsidRPr="00695900">
        <w:rPr>
          <w:szCs w:val="32"/>
        </w:rPr>
        <w:t xml:space="preserve">  </w:t>
      </w:r>
    </w:p>
    <w:p w:rsidR="00282235" w:rsidRPr="00695900" w:rsidRDefault="0019577E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    Вместе с супругой</w:t>
      </w:r>
      <w:r w:rsidR="0078391E" w:rsidRPr="00695900">
        <w:rPr>
          <w:szCs w:val="32"/>
        </w:rPr>
        <w:t xml:space="preserve"> Евдокией Владимировной Рощины</w:t>
      </w:r>
      <w:r w:rsidRPr="00695900">
        <w:rPr>
          <w:szCs w:val="32"/>
        </w:rPr>
        <w:t xml:space="preserve"> воспитали 4-х детей, которые гордятся своим отцом</w:t>
      </w:r>
      <w:r w:rsidR="00AF1F4D" w:rsidRPr="00695900">
        <w:rPr>
          <w:szCs w:val="32"/>
        </w:rPr>
        <w:t>.</w:t>
      </w:r>
      <w:r w:rsidR="0078391E" w:rsidRPr="00695900">
        <w:rPr>
          <w:szCs w:val="32"/>
        </w:rPr>
        <w:t xml:space="preserve"> </w:t>
      </w:r>
      <w:r w:rsidR="00CA596D" w:rsidRPr="00695900">
        <w:rPr>
          <w:szCs w:val="32"/>
        </w:rPr>
        <w:t xml:space="preserve">  </w:t>
      </w:r>
      <w:r w:rsidRPr="00695900">
        <w:rPr>
          <w:szCs w:val="32"/>
        </w:rPr>
        <w:t>Старшая д</w:t>
      </w:r>
      <w:r w:rsidR="00282235" w:rsidRPr="00695900">
        <w:rPr>
          <w:szCs w:val="32"/>
        </w:rPr>
        <w:t>очь Раиса Семёновна вспоминает: «У моего отца были «золотые руки». Он умел шить сапоги. Дома была куча сапожных колодок</w:t>
      </w:r>
      <w:r w:rsidR="00EF01F4" w:rsidRPr="00695900">
        <w:rPr>
          <w:szCs w:val="32"/>
        </w:rPr>
        <w:t>,</w:t>
      </w:r>
      <w:r w:rsidR="0001110B" w:rsidRPr="00695900">
        <w:rPr>
          <w:szCs w:val="32"/>
        </w:rPr>
        <w:t xml:space="preserve"> железные гвозди трудно было купить, так он сам мелко колол древесину и из неё делал гвоздики. Он шил и одежду для нас, детей, не хуж</w:t>
      </w:r>
      <w:r w:rsidR="006D6BCD">
        <w:rPr>
          <w:szCs w:val="32"/>
        </w:rPr>
        <w:t xml:space="preserve">е портных. А если необходимо, </w:t>
      </w:r>
      <w:r w:rsidR="0001110B" w:rsidRPr="00695900">
        <w:rPr>
          <w:szCs w:val="32"/>
        </w:rPr>
        <w:t xml:space="preserve">мог сварить </w:t>
      </w:r>
      <w:r w:rsidR="00EF01F4" w:rsidRPr="00695900">
        <w:rPr>
          <w:szCs w:val="32"/>
        </w:rPr>
        <w:t xml:space="preserve">и </w:t>
      </w:r>
      <w:r w:rsidR="0001110B" w:rsidRPr="00695900">
        <w:rPr>
          <w:szCs w:val="32"/>
        </w:rPr>
        <w:t>вкуснейший борщ».</w:t>
      </w:r>
    </w:p>
    <w:p w:rsidR="009F397A" w:rsidRPr="00695900" w:rsidRDefault="00B16BF2" w:rsidP="009F397A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 Вернувшись с войны, Семён Тимофеевич часто болел.</w:t>
      </w:r>
      <w:r w:rsidR="009F397A" w:rsidRPr="00695900">
        <w:rPr>
          <w:szCs w:val="32"/>
        </w:rPr>
        <w:t xml:space="preserve">  </w:t>
      </w:r>
      <w:r w:rsidRPr="00695900">
        <w:rPr>
          <w:szCs w:val="32"/>
        </w:rPr>
        <w:t xml:space="preserve">Фронтовые нелёгкие </w:t>
      </w:r>
      <w:r w:rsidR="0078391E" w:rsidRPr="00695900">
        <w:rPr>
          <w:szCs w:val="32"/>
        </w:rPr>
        <w:t xml:space="preserve"> </w:t>
      </w:r>
      <w:r w:rsidRPr="00695900">
        <w:rPr>
          <w:szCs w:val="32"/>
        </w:rPr>
        <w:t>дороги</w:t>
      </w:r>
      <w:r w:rsidR="008133B3" w:rsidRPr="00695900">
        <w:rPr>
          <w:szCs w:val="32"/>
        </w:rPr>
        <w:t xml:space="preserve"> </w:t>
      </w:r>
      <w:r w:rsidRPr="00695900">
        <w:rPr>
          <w:szCs w:val="32"/>
        </w:rPr>
        <w:t xml:space="preserve"> давали о себе знать,</w:t>
      </w:r>
      <w:r w:rsidR="00473462" w:rsidRPr="00695900">
        <w:rPr>
          <w:szCs w:val="32"/>
        </w:rPr>
        <w:t xml:space="preserve"> да к тому же </w:t>
      </w:r>
      <w:r w:rsidRPr="00695900">
        <w:rPr>
          <w:szCs w:val="32"/>
        </w:rPr>
        <w:t xml:space="preserve"> в январе 1944 года </w:t>
      </w:r>
      <w:r w:rsidR="0019577E" w:rsidRPr="00695900">
        <w:rPr>
          <w:szCs w:val="32"/>
        </w:rPr>
        <w:t xml:space="preserve">он </w:t>
      </w:r>
      <w:r w:rsidRPr="00695900">
        <w:rPr>
          <w:szCs w:val="32"/>
        </w:rPr>
        <w:t>был ранен.</w:t>
      </w:r>
      <w:r w:rsidR="009F397A" w:rsidRPr="00695900">
        <w:rPr>
          <w:szCs w:val="32"/>
        </w:rPr>
        <w:t xml:space="preserve"> Часто и </w:t>
      </w:r>
      <w:r w:rsidRPr="00695900">
        <w:rPr>
          <w:szCs w:val="32"/>
        </w:rPr>
        <w:t xml:space="preserve">подолгу лечился </w:t>
      </w:r>
      <w:r w:rsidR="009F397A" w:rsidRPr="00695900">
        <w:rPr>
          <w:szCs w:val="32"/>
        </w:rPr>
        <w:t xml:space="preserve"> в </w:t>
      </w:r>
      <w:proofErr w:type="spellStart"/>
      <w:r w:rsidR="009F397A" w:rsidRPr="00695900">
        <w:rPr>
          <w:szCs w:val="32"/>
        </w:rPr>
        <w:t>Седельниковской</w:t>
      </w:r>
      <w:proofErr w:type="spellEnd"/>
      <w:r w:rsidR="009F397A" w:rsidRPr="00695900">
        <w:rPr>
          <w:szCs w:val="32"/>
        </w:rPr>
        <w:t xml:space="preserve"> районной больнице, 2 раза лежал в Омском госпитале.</w:t>
      </w:r>
    </w:p>
    <w:p w:rsidR="003131E4" w:rsidRPr="00695900" w:rsidRDefault="0019577E" w:rsidP="004865FC">
      <w:pPr>
        <w:spacing w:line="360" w:lineRule="auto"/>
        <w:jc w:val="both"/>
        <w:rPr>
          <w:szCs w:val="32"/>
        </w:rPr>
      </w:pPr>
      <w:r w:rsidRPr="00695900">
        <w:rPr>
          <w:szCs w:val="32"/>
        </w:rPr>
        <w:t xml:space="preserve"> </w:t>
      </w:r>
      <w:r w:rsidR="003131E4" w:rsidRPr="00695900">
        <w:rPr>
          <w:szCs w:val="32"/>
        </w:rPr>
        <w:t xml:space="preserve">   Жизнь не раз доказывала, что счастье не в том, сколько ты прожил, а в том, как ты прожил.  Судьба определила Семёну Тимофеевичу всего 50 лет. Прожил свои полвека мужественный солдат и простой труженик достойно. В 1970 году саратовцы проводили </w:t>
      </w:r>
      <w:r w:rsidR="009F397A" w:rsidRPr="00695900">
        <w:rPr>
          <w:szCs w:val="32"/>
        </w:rPr>
        <w:t xml:space="preserve">  его</w:t>
      </w:r>
      <w:r w:rsidR="003131E4" w:rsidRPr="00695900">
        <w:rPr>
          <w:szCs w:val="32"/>
        </w:rPr>
        <w:t xml:space="preserve">  в последний путь. </w:t>
      </w:r>
      <w:r w:rsidR="00610696">
        <w:rPr>
          <w:szCs w:val="32"/>
        </w:rPr>
        <w:t xml:space="preserve"> </w:t>
      </w:r>
    </w:p>
    <w:p w:rsidR="004865FC" w:rsidRPr="00695900" w:rsidRDefault="0001110B" w:rsidP="009F397A">
      <w:pPr>
        <w:spacing w:line="360" w:lineRule="auto"/>
        <w:jc w:val="both"/>
        <w:rPr>
          <w:b/>
          <w:sz w:val="28"/>
          <w:szCs w:val="32"/>
        </w:rPr>
      </w:pPr>
      <w:r w:rsidRPr="00695900">
        <w:rPr>
          <w:szCs w:val="32"/>
        </w:rPr>
        <w:t xml:space="preserve">  </w:t>
      </w:r>
      <w:r w:rsidR="009F397A" w:rsidRPr="00695900">
        <w:rPr>
          <w:szCs w:val="32"/>
        </w:rPr>
        <w:t xml:space="preserve"> </w:t>
      </w:r>
    </w:p>
    <w:p w:rsidR="00830685" w:rsidRPr="00695900" w:rsidRDefault="00830685" w:rsidP="004865FC">
      <w:pPr>
        <w:jc w:val="both"/>
        <w:rPr>
          <w:szCs w:val="32"/>
        </w:rPr>
      </w:pPr>
    </w:p>
    <w:sectPr w:rsidR="00830685" w:rsidRPr="00695900" w:rsidSect="0061069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685"/>
    <w:rsid w:val="0001110B"/>
    <w:rsid w:val="000348A4"/>
    <w:rsid w:val="00067729"/>
    <w:rsid w:val="0007257F"/>
    <w:rsid w:val="000A6408"/>
    <w:rsid w:val="000F0E7B"/>
    <w:rsid w:val="0014025F"/>
    <w:rsid w:val="0019577E"/>
    <w:rsid w:val="001B2014"/>
    <w:rsid w:val="001B3C05"/>
    <w:rsid w:val="001E6DA6"/>
    <w:rsid w:val="00232A86"/>
    <w:rsid w:val="00282235"/>
    <w:rsid w:val="002A2E97"/>
    <w:rsid w:val="00307D76"/>
    <w:rsid w:val="003131E4"/>
    <w:rsid w:val="003F489F"/>
    <w:rsid w:val="003F74AE"/>
    <w:rsid w:val="0041290E"/>
    <w:rsid w:val="004400FD"/>
    <w:rsid w:val="00460613"/>
    <w:rsid w:val="00470CB1"/>
    <w:rsid w:val="00473462"/>
    <w:rsid w:val="004865FC"/>
    <w:rsid w:val="004B5F1E"/>
    <w:rsid w:val="004E501E"/>
    <w:rsid w:val="005A0348"/>
    <w:rsid w:val="00610696"/>
    <w:rsid w:val="0068524D"/>
    <w:rsid w:val="00695900"/>
    <w:rsid w:val="006D6BCD"/>
    <w:rsid w:val="00743848"/>
    <w:rsid w:val="0078391E"/>
    <w:rsid w:val="008133B3"/>
    <w:rsid w:val="00830685"/>
    <w:rsid w:val="00862B9B"/>
    <w:rsid w:val="00865569"/>
    <w:rsid w:val="009732F2"/>
    <w:rsid w:val="0099755F"/>
    <w:rsid w:val="009B0ADD"/>
    <w:rsid w:val="009D4BFD"/>
    <w:rsid w:val="009F397A"/>
    <w:rsid w:val="00A10990"/>
    <w:rsid w:val="00A27017"/>
    <w:rsid w:val="00A57402"/>
    <w:rsid w:val="00AB215F"/>
    <w:rsid w:val="00AF1F4D"/>
    <w:rsid w:val="00B07B14"/>
    <w:rsid w:val="00B16BF2"/>
    <w:rsid w:val="00B47BC5"/>
    <w:rsid w:val="00BA5A94"/>
    <w:rsid w:val="00C7687C"/>
    <w:rsid w:val="00C91414"/>
    <w:rsid w:val="00CA596D"/>
    <w:rsid w:val="00CC6ACA"/>
    <w:rsid w:val="00CF0E9F"/>
    <w:rsid w:val="00DC0820"/>
    <w:rsid w:val="00E31A60"/>
    <w:rsid w:val="00E93EF1"/>
    <w:rsid w:val="00EA128A"/>
    <w:rsid w:val="00EB188A"/>
    <w:rsid w:val="00EC6BE9"/>
    <w:rsid w:val="00EC74C5"/>
    <w:rsid w:val="00EF01F4"/>
    <w:rsid w:val="00F4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8A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0FD8-F0F4-4D2F-A72F-8ECC963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38</cp:revision>
  <dcterms:created xsi:type="dcterms:W3CDTF">2015-04-02T18:49:00Z</dcterms:created>
  <dcterms:modified xsi:type="dcterms:W3CDTF">2015-12-01T21:21:00Z</dcterms:modified>
</cp:coreProperties>
</file>