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AF7" w:rsidRDefault="00160AF7" w:rsidP="00160AF7">
      <w:pPr>
        <w:jc w:val="center"/>
        <w:rPr>
          <w:b/>
        </w:rPr>
      </w:pPr>
      <w:r>
        <w:rPr>
          <w:b/>
        </w:rPr>
        <w:t>Содержание рабочей программы</w:t>
      </w:r>
    </w:p>
    <w:p w:rsidR="00160AF7" w:rsidRDefault="00160AF7" w:rsidP="00160AF7">
      <w:pPr>
        <w:jc w:val="center"/>
        <w:rPr>
          <w:b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820"/>
        <w:gridCol w:w="3266"/>
        <w:gridCol w:w="1560"/>
        <w:gridCol w:w="10307"/>
      </w:tblGrid>
      <w:tr w:rsidR="00160AF7" w:rsidTr="00160AF7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AF7" w:rsidRDefault="00160AF7">
            <w:pPr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AF7" w:rsidRDefault="00160AF7">
            <w:pPr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Название темы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AF7" w:rsidRDefault="00160AF7">
            <w:pPr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Необходимое количество часов для ее изучения</w:t>
            </w:r>
          </w:p>
        </w:tc>
        <w:tc>
          <w:tcPr>
            <w:tcW w:w="10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AF7" w:rsidRDefault="00160AF7">
            <w:pPr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Основные изучаемые вопросы темы</w:t>
            </w:r>
          </w:p>
        </w:tc>
      </w:tr>
      <w:tr w:rsidR="00160AF7" w:rsidTr="00160AF7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Введение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AF7" w:rsidRDefault="00160AF7">
            <w:pPr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Личность автор, его труд, позиция и отношение к героям</w:t>
            </w:r>
          </w:p>
        </w:tc>
      </w:tr>
      <w:tr w:rsidR="00160AF7" w:rsidTr="00160AF7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Устное народное творчество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AF7" w:rsidRDefault="00160AF7">
            <w:pPr>
              <w:snapToGrid w:val="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Былины</w:t>
            </w:r>
          </w:p>
          <w:p w:rsidR="00160AF7" w:rsidRDefault="00160AF7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Вольга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и Микула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Селянинович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 xml:space="preserve">. Воплощение в былине </w:t>
            </w:r>
            <w:proofErr w:type="gramStart"/>
            <w:r>
              <w:rPr>
                <w:color w:val="000000"/>
                <w:sz w:val="20"/>
                <w:szCs w:val="20"/>
              </w:rPr>
              <w:t>нравственных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критерив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русского народа, прославление мирного труда. </w:t>
            </w:r>
            <w:proofErr w:type="gramStart"/>
            <w:r>
              <w:rPr>
                <w:color w:val="000000"/>
                <w:sz w:val="20"/>
                <w:szCs w:val="20"/>
              </w:rPr>
              <w:t>Микула — носитель лучших человеческих качеств (трудолюбие, мастерство, чувство собственного достоинства, доброта, щедрость, физическая сила).</w:t>
            </w:r>
            <w:proofErr w:type="gramEnd"/>
          </w:p>
          <w:p w:rsidR="00160AF7" w:rsidRDefault="00160AF7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«Илья Муромец и Соловей-Разбойник»</w:t>
            </w:r>
            <w:r>
              <w:rPr>
                <w:color w:val="000000"/>
                <w:sz w:val="20"/>
                <w:szCs w:val="20"/>
              </w:rPr>
              <w:t xml:space="preserve">. Бескорыстное служение родине и народу, мужество, справедливость, чувство собственного достоинства — основные черты характера </w:t>
            </w:r>
            <w:proofErr w:type="spellStart"/>
            <w:r>
              <w:rPr>
                <w:color w:val="000000"/>
                <w:sz w:val="20"/>
                <w:szCs w:val="20"/>
              </w:rPr>
              <w:t>ильи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Муромца.</w:t>
            </w:r>
          </w:p>
          <w:p w:rsidR="00160AF7" w:rsidRDefault="00160AF7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Новгородский цикл былин.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«Садко»</w:t>
            </w:r>
            <w:r>
              <w:rPr>
                <w:color w:val="000000"/>
                <w:sz w:val="20"/>
                <w:szCs w:val="20"/>
              </w:rPr>
              <w:t>. Своеобразие былины. Поэтичность. Собирание былин. Собиратели. Тематическое различие Киевского и Новгородского циклов былин. Своеобразие былинного стиха.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«Калевала»</w:t>
            </w:r>
            <w:r>
              <w:rPr>
                <w:color w:val="000000"/>
                <w:sz w:val="20"/>
                <w:szCs w:val="20"/>
              </w:rPr>
              <w:t xml:space="preserve"> - карело-финский мифологический эпос.  Собиратель народных песен-рун </w:t>
            </w:r>
            <w:proofErr w:type="spellStart"/>
            <w:r>
              <w:rPr>
                <w:color w:val="000000"/>
                <w:sz w:val="20"/>
                <w:szCs w:val="20"/>
              </w:rPr>
              <w:t>Элиас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Ленротте</w:t>
            </w:r>
            <w:proofErr w:type="spellEnd"/>
            <w:r>
              <w:rPr>
                <w:color w:val="000000"/>
                <w:sz w:val="20"/>
                <w:szCs w:val="20"/>
              </w:rPr>
              <w:t>. Отражение в произведении народных вкусов и пристрастий, подлинных исторических событий и народных идеалов.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«Песнь о Роланде»</w:t>
            </w:r>
            <w:r>
              <w:rPr>
                <w:color w:val="000000"/>
                <w:sz w:val="20"/>
                <w:szCs w:val="20"/>
              </w:rPr>
              <w:t>. Историческая основа произведения, содержание поэмы, герой, своеобразие авторского стиля.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Теория литературы</w:t>
            </w:r>
            <w:r>
              <w:rPr>
                <w:color w:val="000000"/>
                <w:sz w:val="20"/>
                <w:szCs w:val="20"/>
              </w:rPr>
              <w:t>. Былина (начальные представления).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Пословицы и поговорки</w:t>
            </w:r>
            <w:r>
              <w:rPr>
                <w:color w:val="000000"/>
                <w:sz w:val="20"/>
                <w:szCs w:val="20"/>
              </w:rPr>
              <w:t xml:space="preserve">. Народная мудрость пословиц и поговорок. Выражение в них духа </w:t>
            </w:r>
            <w:proofErr w:type="spellStart"/>
            <w:r>
              <w:rPr>
                <w:color w:val="000000"/>
                <w:sz w:val="20"/>
                <w:szCs w:val="20"/>
              </w:rPr>
              <w:t>дного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языка. 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Теория литературы</w:t>
            </w:r>
            <w:r>
              <w:rPr>
                <w:color w:val="000000"/>
                <w:sz w:val="20"/>
                <w:szCs w:val="20"/>
              </w:rPr>
              <w:t>. Пословица (развитие представлений).</w:t>
            </w:r>
          </w:p>
        </w:tc>
      </w:tr>
      <w:tr w:rsidR="00160AF7" w:rsidTr="00160AF7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Древнерусская литература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AF7" w:rsidRDefault="00160AF7">
            <w:pPr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«Поучение Владимира Мономаха»</w:t>
            </w:r>
            <w:r>
              <w:rPr>
                <w:sz w:val="20"/>
                <w:szCs w:val="20"/>
              </w:rPr>
              <w:t xml:space="preserve"> (отрывок),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«Повесть о Петре и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Февронии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Муромских»</w:t>
            </w:r>
            <w:r>
              <w:rPr>
                <w:sz w:val="20"/>
                <w:szCs w:val="20"/>
              </w:rPr>
              <w:t>. Нравственные заветы Древней Руси. Внимание к личности, гимн любви, верности.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Теория литературы</w:t>
            </w:r>
            <w:r>
              <w:rPr>
                <w:sz w:val="20"/>
                <w:szCs w:val="20"/>
              </w:rPr>
              <w:t>. Летопись (развитие представлений). Поучение (начальные представления).</w:t>
            </w:r>
          </w:p>
          <w:p w:rsidR="00160AF7" w:rsidRDefault="00160AF7">
            <w:pPr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Развитие речи.</w:t>
            </w:r>
            <w:r>
              <w:rPr>
                <w:sz w:val="20"/>
                <w:szCs w:val="20"/>
              </w:rPr>
              <w:t xml:space="preserve"> Сочинение «Нравственный облик человека в древнерусской литературе»</w:t>
            </w:r>
          </w:p>
        </w:tc>
      </w:tr>
      <w:tr w:rsidR="00160AF7" w:rsidTr="00160AF7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4.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Русская литература </w:t>
            </w:r>
            <w:r>
              <w:rPr>
                <w:sz w:val="20"/>
                <w:szCs w:val="20"/>
                <w:lang w:val="en-US"/>
              </w:rPr>
              <w:t xml:space="preserve">XVIII </w:t>
            </w:r>
            <w:r>
              <w:rPr>
                <w:sz w:val="20"/>
                <w:szCs w:val="20"/>
              </w:rPr>
              <w:t>века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           3</w:t>
            </w:r>
          </w:p>
        </w:tc>
        <w:tc>
          <w:tcPr>
            <w:tcW w:w="10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AF7" w:rsidRDefault="00160AF7">
            <w:pPr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>Михаил Васильевич Ломоносов</w:t>
            </w:r>
            <w:r>
              <w:rPr>
                <w:sz w:val="20"/>
                <w:szCs w:val="20"/>
              </w:rPr>
              <w:t>. Краткий рассказ о человеке, ученом, поэте.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«К статуе Петра Великого», «Ода на день восшествия на Всероссийский престол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ея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Величества государыни Императрицы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Елисаветы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Петровны 1747 года» </w:t>
            </w:r>
            <w:r>
              <w:rPr>
                <w:sz w:val="20"/>
                <w:szCs w:val="20"/>
              </w:rPr>
              <w:t>(отрывок). 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Теория литературы</w:t>
            </w:r>
            <w:r>
              <w:rPr>
                <w:sz w:val="20"/>
                <w:szCs w:val="20"/>
              </w:rPr>
              <w:t>. Ода (начальные представления).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Гавриил Романович Державин</w:t>
            </w:r>
            <w:r>
              <w:rPr>
                <w:sz w:val="20"/>
                <w:szCs w:val="20"/>
              </w:rPr>
              <w:t>. Краткий рассказ о поэте.</w:t>
            </w:r>
          </w:p>
          <w:p w:rsidR="00160AF7" w:rsidRDefault="00160AF7">
            <w:pPr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«Река времен в своем стремленье...», «На птичку...», «Признание»</w:t>
            </w:r>
            <w:r>
              <w:rPr>
                <w:sz w:val="20"/>
                <w:szCs w:val="20"/>
              </w:rPr>
              <w:t>. Размышления о смысле жизни, о судьбе. Понимание необходимости свободы творчества.</w:t>
            </w:r>
          </w:p>
        </w:tc>
      </w:tr>
      <w:tr w:rsidR="00160AF7" w:rsidTr="00160AF7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Русская литература </w:t>
            </w:r>
            <w:r>
              <w:rPr>
                <w:sz w:val="20"/>
                <w:szCs w:val="20"/>
                <w:lang w:val="en-US"/>
              </w:rPr>
              <w:t xml:space="preserve">XIX </w:t>
            </w:r>
            <w:r>
              <w:rPr>
                <w:sz w:val="20"/>
                <w:szCs w:val="20"/>
              </w:rPr>
              <w:t xml:space="preserve">века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AF7" w:rsidRDefault="00160AF7">
            <w:pPr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>Александр Сергеевич Пушкин.</w:t>
            </w:r>
            <w:r>
              <w:rPr>
                <w:sz w:val="20"/>
                <w:szCs w:val="20"/>
              </w:rPr>
              <w:t xml:space="preserve"> Краткий рассказ о поэте.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«Полтава»</w:t>
            </w:r>
            <w:r>
              <w:rPr>
                <w:sz w:val="20"/>
                <w:szCs w:val="20"/>
              </w:rPr>
              <w:t xml:space="preserve"> («Полтавский бой»), </w:t>
            </w:r>
            <w:r>
              <w:rPr>
                <w:b/>
                <w:bCs/>
                <w:i/>
                <w:iCs/>
                <w:sz w:val="20"/>
                <w:szCs w:val="20"/>
              </w:rPr>
              <w:t>«Медный всадник»</w:t>
            </w:r>
            <w:r>
              <w:rPr>
                <w:sz w:val="20"/>
                <w:szCs w:val="20"/>
              </w:rPr>
              <w:t xml:space="preserve"> (вступление «На берегу пустынных волн...»), </w:t>
            </w:r>
            <w:r>
              <w:rPr>
                <w:b/>
                <w:bCs/>
                <w:i/>
                <w:iCs/>
                <w:sz w:val="20"/>
                <w:szCs w:val="20"/>
              </w:rPr>
              <w:t>«Песнь о вещем Олеге»</w:t>
            </w:r>
            <w:r>
              <w:rPr>
                <w:sz w:val="20"/>
                <w:szCs w:val="20"/>
              </w:rPr>
              <w:t xml:space="preserve">. 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</w:t>
            </w:r>
            <w:r>
              <w:rPr>
                <w:sz w:val="20"/>
                <w:szCs w:val="20"/>
                <w:lang w:val="en-US"/>
              </w:rPr>
              <w:t>I</w:t>
            </w:r>
            <w:r w:rsidRPr="00160A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Карла </w:t>
            </w:r>
            <w:r>
              <w:rPr>
                <w:sz w:val="20"/>
                <w:szCs w:val="20"/>
                <w:lang w:val="en-US"/>
              </w:rPr>
              <w:t>XII</w:t>
            </w:r>
            <w:r>
              <w:rPr>
                <w:sz w:val="20"/>
                <w:szCs w:val="20"/>
              </w:rPr>
              <w:t>). Авторское отношение к героям. Летописный источник «Песни о вещем Олеге». Особенности композиции. Своеобразие языка. Основная мысль стихотворения. Смысл сопоставления Олега и волхва. Художественное воспроизведение быта и нравов Древней Руси.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Теория литературы.</w:t>
            </w:r>
            <w:r>
              <w:rPr>
                <w:sz w:val="20"/>
                <w:szCs w:val="20"/>
              </w:rPr>
              <w:t xml:space="preserve"> Баллада (развитие представления).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«Борис Годунов»</w:t>
            </w:r>
            <w:r>
              <w:rPr>
                <w:sz w:val="20"/>
                <w:szCs w:val="20"/>
              </w:rPr>
              <w:t xml:space="preserve"> (сцена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Чудовом</w:t>
            </w:r>
            <w:proofErr w:type="gramEnd"/>
            <w:r>
              <w:rPr>
                <w:sz w:val="20"/>
                <w:szCs w:val="20"/>
              </w:rPr>
              <w:t xml:space="preserve"> монастыре). Образ летописца как образ древнерусского писателя. Монолог Пимена: размышления о значении труда летописца для последующих поколений.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«Станционный смотритель»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зображение «маленького человека», его положения в обществе. Пробуждение человеческого достоинства и чувства протеста. Гуманизм повести.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Михаил Юрьевич Лермонтов.</w:t>
            </w:r>
            <w:r>
              <w:rPr>
                <w:sz w:val="20"/>
                <w:szCs w:val="20"/>
              </w:rPr>
              <w:t xml:space="preserve"> Краткий рассказ о поэте.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Песня про царя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Ивана Васильевича, молодого опричника и удалого купца Калашникова»</w:t>
            </w:r>
            <w:r>
              <w:rPr>
                <w:sz w:val="20"/>
                <w:szCs w:val="20"/>
              </w:rPr>
              <w:t xml:space="preserve">. Поэма об историческом прошлом Руси. Картины быта </w:t>
            </w:r>
            <w:r>
              <w:rPr>
                <w:sz w:val="20"/>
                <w:szCs w:val="20"/>
                <w:lang w:val="en-US"/>
              </w:rPr>
              <w:t>XVI</w:t>
            </w:r>
            <w:r w:rsidRPr="00160A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века, их значение для понимания характеров и идеи поэмы. Смысл столкновения Калашникова с </w:t>
            </w:r>
            <w:proofErr w:type="spellStart"/>
            <w:r>
              <w:rPr>
                <w:sz w:val="20"/>
                <w:szCs w:val="20"/>
              </w:rPr>
              <w:t>Кирибеевичем</w:t>
            </w:r>
            <w:proofErr w:type="spellEnd"/>
            <w:r>
              <w:rPr>
                <w:sz w:val="20"/>
                <w:szCs w:val="20"/>
              </w:rPr>
              <w:t xml:space="preserve"> и Иваном Грозным. Защита Калашниковым человеческого достоинства, его готовность стоять за правду до конца. Особенности сюжета поэмы. Авторское отношение к </w:t>
            </w:r>
            <w:proofErr w:type="gramStart"/>
            <w:r>
              <w:rPr>
                <w:sz w:val="20"/>
                <w:szCs w:val="20"/>
              </w:rPr>
              <w:t>изображаемому</w:t>
            </w:r>
            <w:proofErr w:type="gramEnd"/>
            <w:r>
              <w:rPr>
                <w:sz w:val="20"/>
                <w:szCs w:val="20"/>
              </w:rPr>
              <w:t xml:space="preserve">. Связь поэмы с произведениями устного народного творчества. Оценка героев с позиций народа. Образы гусляров. Язык и стих.  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Развитие речи.</w:t>
            </w:r>
            <w:r>
              <w:rPr>
                <w:sz w:val="20"/>
                <w:szCs w:val="20"/>
              </w:rPr>
              <w:t xml:space="preserve"> Сочинение по поэме М.Ю. Лермонтова «</w:t>
            </w:r>
            <w:proofErr w:type="gramStart"/>
            <w:r>
              <w:rPr>
                <w:sz w:val="20"/>
                <w:szCs w:val="20"/>
              </w:rPr>
              <w:t>Песня про царя</w:t>
            </w:r>
            <w:proofErr w:type="gramEnd"/>
            <w:r>
              <w:rPr>
                <w:sz w:val="20"/>
                <w:szCs w:val="20"/>
              </w:rPr>
              <w:t xml:space="preserve"> Ивана Васильевича, молодого опричника и удалого купца Калашникова».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«Когда волнуется желтеющая нива...», «Молитва», «Ангел»</w:t>
            </w:r>
            <w:r>
              <w:rPr>
                <w:sz w:val="20"/>
                <w:szCs w:val="20"/>
              </w:rPr>
              <w:t>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Теория литературы</w:t>
            </w:r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Фольклоризм</w:t>
            </w:r>
            <w:proofErr w:type="spellEnd"/>
            <w:r>
              <w:rPr>
                <w:sz w:val="20"/>
                <w:szCs w:val="20"/>
              </w:rPr>
              <w:t xml:space="preserve"> литературы (начальные представления).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Николай Васильевич Гоголь</w:t>
            </w:r>
            <w:r>
              <w:rPr>
                <w:sz w:val="20"/>
                <w:szCs w:val="20"/>
              </w:rPr>
              <w:t>. Краткий рассказ о писателе.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«Тарас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Бульба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. Прославление боевого товарищества, осуждение предательства. Героизм и самоотверженность Тараса и его товарищей-запорожцев в борьбе за </w:t>
            </w:r>
            <w:proofErr w:type="spellStart"/>
            <w:r>
              <w:rPr>
                <w:sz w:val="20"/>
                <w:szCs w:val="20"/>
              </w:rPr>
              <w:t>рдную</w:t>
            </w:r>
            <w:proofErr w:type="spellEnd"/>
            <w:r>
              <w:rPr>
                <w:sz w:val="20"/>
                <w:szCs w:val="20"/>
              </w:rPr>
              <w:t xml:space="preserve"> землю. Противопоставление Остапа </w:t>
            </w:r>
            <w:proofErr w:type="spellStart"/>
            <w:r>
              <w:rPr>
                <w:sz w:val="20"/>
                <w:szCs w:val="20"/>
              </w:rPr>
              <w:t>Андрию</w:t>
            </w:r>
            <w:proofErr w:type="spellEnd"/>
            <w:r>
              <w:rPr>
                <w:sz w:val="20"/>
                <w:szCs w:val="20"/>
              </w:rPr>
              <w:t xml:space="preserve">, смысл этого противопоставления. Поэтический пафос повести. Особенности изображения людей и </w:t>
            </w:r>
            <w:proofErr w:type="spellStart"/>
            <w:r>
              <w:rPr>
                <w:sz w:val="20"/>
                <w:szCs w:val="20"/>
              </w:rPr>
              <w:t>пироды</w:t>
            </w:r>
            <w:proofErr w:type="spellEnd"/>
            <w:r>
              <w:rPr>
                <w:sz w:val="20"/>
                <w:szCs w:val="20"/>
              </w:rPr>
              <w:t xml:space="preserve"> в повести.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Теория литературы</w:t>
            </w:r>
            <w:r>
              <w:rPr>
                <w:sz w:val="20"/>
                <w:szCs w:val="20"/>
              </w:rPr>
              <w:t>. Литературный герой (развитие понятия).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Развитие речи</w:t>
            </w:r>
            <w:r>
              <w:rPr>
                <w:sz w:val="20"/>
                <w:szCs w:val="20"/>
              </w:rPr>
              <w:t xml:space="preserve">. Сочинение по повести Н.В. Гоголя «Тарас </w:t>
            </w:r>
            <w:proofErr w:type="spellStart"/>
            <w:r>
              <w:rPr>
                <w:sz w:val="20"/>
                <w:szCs w:val="20"/>
              </w:rPr>
              <w:t>Бульба</w:t>
            </w:r>
            <w:proofErr w:type="spellEnd"/>
            <w:r>
              <w:rPr>
                <w:sz w:val="20"/>
                <w:szCs w:val="20"/>
              </w:rPr>
              <w:t>».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Иван Сергеевич Тургенев</w:t>
            </w:r>
            <w:r>
              <w:rPr>
                <w:sz w:val="20"/>
                <w:szCs w:val="20"/>
              </w:rPr>
              <w:t>. Краткий рассказ о писателе.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«Бирюк».</w:t>
            </w:r>
            <w:r>
              <w:rPr>
                <w:sz w:val="20"/>
                <w:szCs w:val="20"/>
              </w:rPr>
              <w:t xml:space="preserve"> Мастерство в изображении жизни народа, быта крестьян. Сочувственное отношение к </w:t>
            </w:r>
            <w:proofErr w:type="gramStart"/>
            <w:r>
              <w:rPr>
                <w:sz w:val="20"/>
                <w:szCs w:val="20"/>
              </w:rPr>
              <w:t>бесправным</w:t>
            </w:r>
            <w:proofErr w:type="gramEnd"/>
            <w:r>
              <w:rPr>
                <w:sz w:val="20"/>
                <w:szCs w:val="20"/>
              </w:rPr>
              <w:t>, обездоленным. Мастерство пейзажа. Художественные особенности рассказа «Бирюк».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Стихотворения в прозе. </w:t>
            </w:r>
            <w:r>
              <w:rPr>
                <w:b/>
                <w:bCs/>
                <w:i/>
                <w:iCs/>
                <w:sz w:val="20"/>
                <w:szCs w:val="20"/>
              </w:rPr>
              <w:t>«Русский язык»</w:t>
            </w:r>
            <w:r>
              <w:rPr>
                <w:sz w:val="20"/>
                <w:szCs w:val="20"/>
              </w:rPr>
              <w:t xml:space="preserve">. Тургенев о богатстве и красоте русского языка. Родной язык как духовная </w:t>
            </w:r>
            <w:r>
              <w:rPr>
                <w:sz w:val="20"/>
                <w:szCs w:val="20"/>
              </w:rPr>
              <w:lastRenderedPageBreak/>
              <w:t xml:space="preserve">опора человека. </w:t>
            </w:r>
            <w:r>
              <w:rPr>
                <w:b/>
                <w:bCs/>
                <w:i/>
                <w:iCs/>
                <w:sz w:val="20"/>
                <w:szCs w:val="20"/>
              </w:rPr>
              <w:t>«Близнецы», «Два богача»</w:t>
            </w:r>
            <w:r>
              <w:rPr>
                <w:sz w:val="20"/>
                <w:szCs w:val="20"/>
              </w:rPr>
              <w:t xml:space="preserve">. Нравственность и человеческие взаимоотношения. 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Теория литературы.</w:t>
            </w:r>
            <w:r>
              <w:rPr>
                <w:sz w:val="20"/>
                <w:szCs w:val="20"/>
              </w:rPr>
              <w:t xml:space="preserve"> Стихотворения в прозе.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Николай Алексеевич Некрасов</w:t>
            </w:r>
            <w:r>
              <w:rPr>
                <w:sz w:val="20"/>
                <w:szCs w:val="20"/>
              </w:rPr>
              <w:t>. Краткий рассказ о поэте.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«Русские женщины» («Княгиня Трубецкая»)</w:t>
            </w:r>
            <w:r>
              <w:rPr>
                <w:sz w:val="20"/>
                <w:szCs w:val="20"/>
              </w:rPr>
              <w:t>. Историческая основа поэмы. Величие духа русских женщин, отправившихся вслед за осужденными мужьями в Сибирь.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«Размышления у парадного подъезда», «Вчерашний день часу в шестом...».</w:t>
            </w:r>
            <w:r>
              <w:rPr>
                <w:sz w:val="20"/>
                <w:szCs w:val="20"/>
              </w:rPr>
              <w:t xml:space="preserve"> Боль поэта за судьбу народа. Некрасовская муза.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Теория литературы.</w:t>
            </w:r>
            <w:r>
              <w:rPr>
                <w:sz w:val="20"/>
                <w:szCs w:val="20"/>
              </w:rPr>
              <w:t xml:space="preserve"> Поэма (развитие понятия).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Алексей Константинович Толстой</w:t>
            </w:r>
            <w:r>
              <w:rPr>
                <w:sz w:val="20"/>
                <w:szCs w:val="20"/>
              </w:rPr>
              <w:t>. Краткий рассказ о писателе.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Исторические баллады </w:t>
            </w:r>
            <w:r>
              <w:rPr>
                <w:b/>
                <w:bCs/>
                <w:i/>
                <w:iCs/>
                <w:sz w:val="20"/>
                <w:szCs w:val="20"/>
              </w:rPr>
              <w:t>«Василий Шибанов»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b/>
                <w:bCs/>
                <w:i/>
                <w:iCs/>
                <w:sz w:val="20"/>
                <w:szCs w:val="20"/>
              </w:rPr>
              <w:t>«Михайло Репнин»</w:t>
            </w:r>
            <w:r>
              <w:rPr>
                <w:sz w:val="20"/>
                <w:szCs w:val="20"/>
              </w:rPr>
              <w:t>. Жанровое своеобразие исторических баллад. Эпоха Ивана Грозного.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Теория литературы</w:t>
            </w:r>
            <w:r>
              <w:rPr>
                <w:sz w:val="20"/>
                <w:szCs w:val="20"/>
              </w:rPr>
              <w:t>. Баллада (развитие представления).</w:t>
            </w:r>
          </w:p>
          <w:p w:rsidR="00160AF7" w:rsidRDefault="00160AF7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Михаил </w:t>
            </w:r>
            <w:proofErr w:type="spellStart"/>
            <w:r>
              <w:rPr>
                <w:b/>
                <w:bCs/>
                <w:sz w:val="20"/>
                <w:szCs w:val="20"/>
              </w:rPr>
              <w:t>Евграфович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Салтыков-Щедрин</w:t>
            </w:r>
            <w:r>
              <w:rPr>
                <w:sz w:val="20"/>
                <w:szCs w:val="20"/>
              </w:rPr>
              <w:t>. Краткий рассказ о писателе.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«Повесть о том, как один мужик двух генералов прокормил»</w:t>
            </w:r>
            <w:r>
              <w:rPr>
                <w:sz w:val="20"/>
                <w:szCs w:val="20"/>
              </w:rPr>
              <w:t>. Нравственные пороки общества. Паразитизм генералов, трудолюбие и сметливость мужика. Осуждение покорности мужика. Сатира и юмор в произведении.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«Дикий помещик»</w:t>
            </w:r>
            <w:r>
              <w:rPr>
                <w:sz w:val="20"/>
                <w:szCs w:val="20"/>
              </w:rPr>
              <w:t>. Художественное мастерство писателя-сатирика в обличении социальных пороков.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Теория литературы.</w:t>
            </w:r>
            <w:r>
              <w:rPr>
                <w:sz w:val="20"/>
                <w:szCs w:val="20"/>
              </w:rPr>
              <w:t xml:space="preserve"> Гротеск.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Контрольная работа.</w:t>
            </w:r>
            <w:r>
              <w:rPr>
                <w:sz w:val="20"/>
                <w:szCs w:val="20"/>
              </w:rPr>
              <w:t xml:space="preserve"> Сочинение — рассуждение на тему «Проблема и герои произведений … (Н.В. Гоголя, И.С. Тургенева, Н.А. Некрасова, М.Е. Салтыкова-Щедрина)».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Лев Николаевич Толстой</w:t>
            </w:r>
            <w:r>
              <w:rPr>
                <w:sz w:val="20"/>
                <w:szCs w:val="20"/>
              </w:rPr>
              <w:t>. Краткий рассказ о писателе.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«Детство»</w:t>
            </w:r>
            <w:r>
              <w:rPr>
                <w:sz w:val="20"/>
                <w:szCs w:val="20"/>
              </w:rPr>
              <w:t xml:space="preserve">. Главы из повести: «Классы», «Наталья </w:t>
            </w:r>
            <w:proofErr w:type="spellStart"/>
            <w:r>
              <w:rPr>
                <w:sz w:val="20"/>
                <w:szCs w:val="20"/>
              </w:rPr>
              <w:t>Савишна</w:t>
            </w:r>
            <w:proofErr w:type="spellEnd"/>
            <w:r>
              <w:rPr>
                <w:sz w:val="20"/>
                <w:szCs w:val="20"/>
              </w:rPr>
              <w:t>», «</w:t>
            </w:r>
            <w:proofErr w:type="spellStart"/>
            <w:r>
              <w:rPr>
                <w:sz w:val="20"/>
                <w:szCs w:val="20"/>
                <w:lang w:val="en-US"/>
              </w:rPr>
              <w:t>Maman</w:t>
            </w:r>
            <w:proofErr w:type="spellEnd"/>
            <w:r>
              <w:rPr>
                <w:sz w:val="20"/>
                <w:szCs w:val="20"/>
              </w:rPr>
              <w:t xml:space="preserve">” и другие. Взаимоотношения детей и </w:t>
            </w:r>
            <w:r>
              <w:rPr>
                <w:sz w:val="20"/>
                <w:szCs w:val="20"/>
              </w:rPr>
              <w:lastRenderedPageBreak/>
              <w:t>взрослых. Проявления чувств героя, беспощадность к себе, анализ собственных поступков.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Теория литературы</w:t>
            </w:r>
            <w:r>
              <w:rPr>
                <w:sz w:val="20"/>
                <w:szCs w:val="20"/>
              </w:rPr>
              <w:t>. Автобиографическое произведение (начальные представления).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Антон Павлович Чехов</w:t>
            </w:r>
            <w:r>
              <w:rPr>
                <w:sz w:val="20"/>
                <w:szCs w:val="20"/>
              </w:rPr>
              <w:t>. Краткий рассказ о писателе.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«Хамелеон»</w:t>
            </w:r>
            <w:r>
              <w:rPr>
                <w:sz w:val="20"/>
                <w:szCs w:val="20"/>
              </w:rPr>
              <w:t>. Живая картина нравов. Осмеяние трусости и угодничества. Смысл названия рассказа. «Говорящие фамилии» как средство юмористической характеристики.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«Злоумышленник», «Тоска», «Размазня», «Хирургия»</w:t>
            </w:r>
            <w:r>
              <w:rPr>
                <w:sz w:val="20"/>
                <w:szCs w:val="20"/>
              </w:rPr>
              <w:t xml:space="preserve"> и другие. </w:t>
            </w:r>
            <w:proofErr w:type="spellStart"/>
            <w:r>
              <w:rPr>
                <w:sz w:val="20"/>
                <w:szCs w:val="20"/>
              </w:rPr>
              <w:t>Многоранность</w:t>
            </w:r>
            <w:proofErr w:type="spellEnd"/>
            <w:r>
              <w:rPr>
                <w:sz w:val="20"/>
                <w:szCs w:val="20"/>
              </w:rPr>
              <w:t xml:space="preserve"> комического в рассказах А.П. Чехова.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Теория литературы</w:t>
            </w:r>
            <w:r>
              <w:rPr>
                <w:sz w:val="20"/>
                <w:szCs w:val="20"/>
              </w:rPr>
              <w:t>. Юмор (развитие понятия).</w:t>
            </w:r>
          </w:p>
          <w:p w:rsidR="00160AF7" w:rsidRDefault="00160AF7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Край ты мой, родимый край!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Стихи русских поэтов </w:t>
            </w:r>
            <w:r>
              <w:rPr>
                <w:sz w:val="20"/>
                <w:szCs w:val="20"/>
                <w:lang w:val="en-US"/>
              </w:rPr>
              <w:t>XIX</w:t>
            </w:r>
            <w:r w:rsidRPr="00160A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века о родной природе </w:t>
            </w:r>
            <w:r>
              <w:rPr>
                <w:b/>
                <w:bCs/>
                <w:i/>
                <w:iCs/>
                <w:sz w:val="20"/>
                <w:szCs w:val="20"/>
              </w:rPr>
              <w:t>(В.А. Жуковский, А.С. Пушкин, М.Ю. Лермонтов, А.А. Фет, Ф.И. Тютчев, И.А. Бунин</w:t>
            </w:r>
            <w:r>
              <w:rPr>
                <w:sz w:val="20"/>
                <w:szCs w:val="20"/>
              </w:rPr>
              <w:t xml:space="preserve"> и др.). Поэтическое изображение родной природы и выражение собственного настроения, миросозерцания.</w:t>
            </w:r>
          </w:p>
        </w:tc>
      </w:tr>
      <w:tr w:rsidR="00160AF7" w:rsidTr="00160AF7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Русская литература </w:t>
            </w:r>
            <w:r>
              <w:rPr>
                <w:sz w:val="20"/>
                <w:szCs w:val="20"/>
                <w:lang w:val="en-US"/>
              </w:rPr>
              <w:t xml:space="preserve">XX </w:t>
            </w:r>
            <w:r>
              <w:rPr>
                <w:sz w:val="20"/>
                <w:szCs w:val="20"/>
              </w:rPr>
              <w:t xml:space="preserve">века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AF7" w:rsidRDefault="00160AF7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Иван Алексеевич Бунин</w:t>
            </w:r>
            <w:r>
              <w:rPr>
                <w:color w:val="000000"/>
                <w:sz w:val="20"/>
                <w:szCs w:val="20"/>
              </w:rPr>
              <w:t>. Краткий рассказ о писателе.</w:t>
            </w:r>
          </w:p>
          <w:p w:rsidR="00160AF7" w:rsidRDefault="00160AF7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«Цифры», «Лапти»</w:t>
            </w:r>
            <w:r>
              <w:rPr>
                <w:color w:val="000000"/>
                <w:sz w:val="20"/>
                <w:szCs w:val="20"/>
              </w:rPr>
              <w:t xml:space="preserve">. Воспитание детей в семье. Герой рассказа: сложность взаимопонимания детей и взрослых. </w:t>
            </w:r>
          </w:p>
          <w:p w:rsidR="00160AF7" w:rsidRDefault="00160AF7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Максим Горький.</w:t>
            </w:r>
            <w:r>
              <w:rPr>
                <w:color w:val="000000"/>
                <w:sz w:val="20"/>
                <w:szCs w:val="20"/>
              </w:rPr>
              <w:t xml:space="preserve"> Краткий рассказ о писателе.</w:t>
            </w:r>
          </w:p>
          <w:p w:rsidR="00160AF7" w:rsidRDefault="00160AF7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«Детство»</w:t>
            </w:r>
            <w:r>
              <w:rPr>
                <w:color w:val="000000"/>
                <w:sz w:val="20"/>
                <w:szCs w:val="20"/>
              </w:rPr>
              <w:t xml:space="preserve">. Автобиографический характер повести. Изображение «свинцовых мерзостей жизни». Дед Каширин. </w:t>
            </w:r>
            <w:proofErr w:type="gramStart"/>
            <w:r>
              <w:rPr>
                <w:color w:val="000000"/>
                <w:sz w:val="20"/>
                <w:szCs w:val="20"/>
              </w:rPr>
              <w:t>«Яркое, здоровое, творческое в русской жизни» (Алеша, бабушка, Цыганок, Хорошее Дело).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Изображение быта и характеров. Вера в творческие силы народа.</w:t>
            </w:r>
          </w:p>
          <w:p w:rsidR="00160AF7" w:rsidRDefault="00160AF7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Теория литературы</w:t>
            </w:r>
            <w:r>
              <w:rPr>
                <w:color w:val="000000"/>
                <w:sz w:val="20"/>
                <w:szCs w:val="20"/>
              </w:rPr>
              <w:t>. Понятие об идее произведения.</w:t>
            </w:r>
          </w:p>
          <w:p w:rsidR="00160AF7" w:rsidRDefault="00160AF7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«Легенда о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Данко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 xml:space="preserve"> как утверждение подвига во имя людей. Сюжет легенды и его место в произведении «Старуха </w:t>
            </w:r>
            <w:proofErr w:type="spellStart"/>
            <w:r>
              <w:rPr>
                <w:color w:val="000000"/>
                <w:sz w:val="20"/>
                <w:szCs w:val="20"/>
              </w:rPr>
              <w:t>Изергиль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». Романтический сюжет и романтический образ </w:t>
            </w:r>
            <w:proofErr w:type="spellStart"/>
            <w:r>
              <w:rPr>
                <w:color w:val="000000"/>
                <w:sz w:val="20"/>
                <w:szCs w:val="20"/>
              </w:rPr>
              <w:t>Данко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:rsidR="00160AF7" w:rsidRDefault="00160AF7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Владимир Владимирович Маяковский</w:t>
            </w:r>
            <w:r>
              <w:rPr>
                <w:color w:val="000000"/>
                <w:sz w:val="20"/>
                <w:szCs w:val="20"/>
              </w:rPr>
              <w:t>. Краткий рассказ о поэте.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«Необычайное приключение, бывшее с Владимиром Маяковским летом на даче»</w:t>
            </w:r>
            <w:r>
              <w:rPr>
                <w:color w:val="000000"/>
                <w:sz w:val="20"/>
                <w:szCs w:val="20"/>
              </w:rPr>
              <w:t>. Мысли автора о роли поэзии в жизни человека и общества. Своеобразие стихотворного ритма, словотворчество Маяковского.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«Хорошее отношение к лошадям».</w:t>
            </w:r>
            <w:r>
              <w:rPr>
                <w:color w:val="000000"/>
                <w:sz w:val="20"/>
                <w:szCs w:val="20"/>
              </w:rPr>
              <w:t xml:space="preserve"> Два взгляда на мир: безразличие, бессердечие мещанина и гуманизм, доброта, сострадание лирического героя стихотворения.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Теория литературы.</w:t>
            </w:r>
            <w:r>
              <w:rPr>
                <w:color w:val="000000"/>
                <w:sz w:val="20"/>
                <w:szCs w:val="20"/>
              </w:rPr>
              <w:t xml:space="preserve"> Лирический герой (начальные представления).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Леонид Николаевич Андреев</w:t>
            </w:r>
            <w:r>
              <w:rPr>
                <w:color w:val="000000"/>
                <w:sz w:val="20"/>
                <w:szCs w:val="20"/>
              </w:rPr>
              <w:t>. Краткий рассказ о писателе.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Кусака</w:t>
            </w:r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. Чувство сострадания к братьям нашим меньшим, бессердечие героев.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Андрей Платонович Платонов</w:t>
            </w:r>
            <w:r>
              <w:rPr>
                <w:color w:val="000000"/>
                <w:sz w:val="20"/>
                <w:szCs w:val="20"/>
              </w:rPr>
              <w:t>. Краткий рассказ о писателе.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«Юшка».</w:t>
            </w:r>
            <w:r>
              <w:rPr>
                <w:color w:val="000000"/>
                <w:sz w:val="20"/>
                <w:szCs w:val="20"/>
              </w:rPr>
              <w:t xml:space="preserve"> Любовь и ненависть окружающих героя людей. Юшка — незаметный герой с большим сердцем. Осознание необходимости сострадания и уважения к человеку.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«В прекрасном и яростном мире»</w:t>
            </w:r>
            <w:r>
              <w:rPr>
                <w:color w:val="000000"/>
                <w:sz w:val="20"/>
                <w:szCs w:val="20"/>
              </w:rPr>
              <w:t>. Идейное своеобразие прозы Платонова, отражение в ней мечты о доброте, взаимопонимании, жизни для других.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Развитие речи.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Сочинение «Нужны ли в жизни сочувствие и сострадание?»</w:t>
            </w:r>
            <w:proofErr w:type="gramEnd"/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Час мужества.</w:t>
            </w:r>
            <w:r>
              <w:rPr>
                <w:color w:val="000000"/>
                <w:sz w:val="20"/>
                <w:szCs w:val="20"/>
              </w:rPr>
              <w:t xml:space="preserve"> Стихи о Великой Отечественной войне.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Интервью с поэтом — участником Великой Отечественной войны.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Героизм, патриотизм, самоотверженность, трудности и радости грозных лет войны в стихотворениях поэтов-участников войны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(А. Ахматова «Клятва», «Песня мира», К Симонов «Ты помнишь, Алеша, дороги Смоленщины...», стихи А. Твардовского, А. Суркова, Н. Тихонова</w:t>
            </w:r>
            <w:r>
              <w:rPr>
                <w:color w:val="000000"/>
                <w:sz w:val="20"/>
                <w:szCs w:val="20"/>
              </w:rPr>
              <w:t xml:space="preserve"> и др.).</w:t>
            </w:r>
            <w:proofErr w:type="gramEnd"/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Федор Александрович Абрамов</w:t>
            </w:r>
            <w:r>
              <w:rPr>
                <w:color w:val="000000"/>
                <w:sz w:val="20"/>
                <w:szCs w:val="20"/>
              </w:rPr>
              <w:t>. Краткий рассказ о писателе.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«О чем плачут лошади»</w:t>
            </w:r>
            <w:r>
              <w:rPr>
                <w:color w:val="000000"/>
                <w:sz w:val="20"/>
                <w:szCs w:val="20"/>
              </w:rPr>
              <w:t>. Эстетические и нравственно-экологические проблемы, поднятые в рассказе.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Теория литературы</w:t>
            </w:r>
            <w:r>
              <w:rPr>
                <w:color w:val="000000"/>
                <w:sz w:val="20"/>
                <w:szCs w:val="20"/>
              </w:rPr>
              <w:t>. Литературные традиции.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Евгений Иванович Носов</w:t>
            </w:r>
            <w:r>
              <w:rPr>
                <w:color w:val="000000"/>
                <w:sz w:val="20"/>
                <w:szCs w:val="20"/>
              </w:rPr>
              <w:t>. Краткий рассказ о писателе.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«Кукла»</w:t>
            </w:r>
            <w:r>
              <w:rPr>
                <w:color w:val="000000"/>
                <w:sz w:val="20"/>
                <w:szCs w:val="20"/>
              </w:rPr>
              <w:t xml:space="preserve"> («</w:t>
            </w:r>
            <w:proofErr w:type="spellStart"/>
            <w:r>
              <w:rPr>
                <w:color w:val="000000"/>
                <w:sz w:val="20"/>
                <w:szCs w:val="20"/>
              </w:rPr>
              <w:t>Акимыч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»), «Живое пламя». Сила внутренней, духовной красоты человека. Протест против равнодушия, </w:t>
            </w:r>
            <w:proofErr w:type="spellStart"/>
            <w:r>
              <w:rPr>
                <w:color w:val="000000"/>
                <w:sz w:val="20"/>
                <w:szCs w:val="20"/>
              </w:rPr>
              <w:t>бездуховности</w:t>
            </w:r>
            <w:proofErr w:type="spellEnd"/>
            <w:r>
              <w:rPr>
                <w:color w:val="000000"/>
                <w:sz w:val="20"/>
                <w:szCs w:val="20"/>
              </w:rPr>
      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Юрий Павлович Казаков</w:t>
            </w:r>
            <w:r>
              <w:rPr>
                <w:color w:val="000000"/>
                <w:sz w:val="20"/>
                <w:szCs w:val="20"/>
              </w:rPr>
              <w:t>. Краткий рассказ о писателе.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«Тихое утро»</w:t>
            </w:r>
            <w:r>
              <w:rPr>
                <w:color w:val="000000"/>
                <w:sz w:val="20"/>
                <w:szCs w:val="20"/>
              </w:rPr>
              <w:t xml:space="preserve">. Взаимоотношения детей, взаимопомощь, взаимовыручка. Особенности характеров героев — сельского и городского мальчиков, понимание окружающей природы. Подвиг мальчика и радость от собственного доброго поступка. </w:t>
            </w:r>
          </w:p>
          <w:p w:rsidR="00160AF7" w:rsidRDefault="00160AF7">
            <w:pPr>
              <w:snapToGri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«Тихая моя Родина»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Стихотворения о родине, родной природе, собственном восприятии окружающего мира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(С. Есенин, А. Прокофьев, М. Исаковский, Н. Заболоцкий, А. Яшин, Н. Рубцов, Н.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Рыленков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. Человек и природа. Выражение душевных настроений, состояний человека через описание картин природы.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Александр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Трифонович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Твардовский</w:t>
            </w:r>
            <w:r>
              <w:rPr>
                <w:color w:val="000000"/>
                <w:sz w:val="20"/>
                <w:szCs w:val="20"/>
              </w:rPr>
              <w:t>. Краткий рассказ о поэте.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«Братья», «Спасибо, моя родная...», «Снега потемнеют синие...», «Июль — макушка лета...», «На дне моей жизни...»</w:t>
            </w:r>
            <w:r>
              <w:rPr>
                <w:color w:val="000000"/>
                <w:sz w:val="20"/>
                <w:szCs w:val="20"/>
              </w:rPr>
              <w:t xml:space="preserve"> - воспоминания о детстве, подведение итогов жизни, размышления поэта о неразделимости судьбы человека и народа.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Дмитрий Сергеевич Лихачев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«Земля родная»</w:t>
            </w:r>
            <w:r>
              <w:rPr>
                <w:color w:val="000000"/>
                <w:sz w:val="20"/>
                <w:szCs w:val="20"/>
              </w:rPr>
              <w:t xml:space="preserve"> (главы из книги). Духовное напутствие молодежи.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Теория литературы</w:t>
            </w:r>
            <w:r>
              <w:rPr>
                <w:color w:val="000000"/>
                <w:sz w:val="20"/>
                <w:szCs w:val="20"/>
              </w:rPr>
              <w:t>. Публицистика. Воспоминания. Мемуары (начальные представления).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Развитие речи.</w:t>
            </w:r>
            <w:r>
              <w:rPr>
                <w:color w:val="000000"/>
                <w:sz w:val="20"/>
                <w:szCs w:val="20"/>
              </w:rPr>
              <w:t xml:space="preserve"> Сочинение на основе произведения Д.С.Лихачева «Земля родная» 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Михаил Зощенко</w:t>
            </w:r>
            <w:r>
              <w:rPr>
                <w:color w:val="000000"/>
                <w:sz w:val="20"/>
                <w:szCs w:val="20"/>
              </w:rPr>
              <w:t>. Краткий рассказ о писателе.</w:t>
            </w:r>
          </w:p>
          <w:p w:rsidR="00160AF7" w:rsidRDefault="00160AF7">
            <w:pPr>
              <w:snapToGrid w:val="0"/>
              <w:jc w:val="both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«Беда».</w:t>
            </w:r>
            <w:r>
              <w:rPr>
                <w:color w:val="000000"/>
                <w:sz w:val="20"/>
                <w:szCs w:val="20"/>
              </w:rPr>
              <w:t xml:space="preserve"> Смешное и грустное в произведении, «сочетание иронии и правды чувств», «пестрый бисер лексикона» (М. Горький). Авторская позиция в оценке поступков героев.</w:t>
            </w:r>
          </w:p>
        </w:tc>
      </w:tr>
      <w:tr w:rsidR="00160AF7" w:rsidTr="00160AF7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Литература народов России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AF7" w:rsidRDefault="00160AF7">
            <w:pPr>
              <w:snapToGri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>Расул Гамзатов.</w:t>
            </w:r>
            <w:r>
              <w:rPr>
                <w:sz w:val="20"/>
                <w:szCs w:val="20"/>
              </w:rPr>
              <w:t xml:space="preserve"> Краткий рассказ о поэте.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«Опять за спиной родная земля», «О моей Родине», «Я вновь пришел сюда...»</w:t>
            </w:r>
            <w:r>
              <w:rPr>
                <w:sz w:val="20"/>
                <w:szCs w:val="20"/>
              </w:rPr>
              <w:t xml:space="preserve">. Особенности художественной </w:t>
            </w:r>
            <w:r>
              <w:rPr>
                <w:sz w:val="20"/>
                <w:szCs w:val="20"/>
              </w:rPr>
              <w:lastRenderedPageBreak/>
              <w:t>образности дагестанского поэта.</w:t>
            </w:r>
          </w:p>
        </w:tc>
      </w:tr>
      <w:tr w:rsidR="00160AF7" w:rsidTr="00160AF7"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Зарубежная литература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AF7" w:rsidRDefault="00160AF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3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AF7" w:rsidRDefault="00160AF7">
            <w:pPr>
              <w:snapToGri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>Роберт Бернс</w:t>
            </w:r>
            <w:r>
              <w:rPr>
                <w:sz w:val="20"/>
                <w:szCs w:val="20"/>
              </w:rPr>
              <w:t>. Особенности творчества.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«Честная бедность»</w:t>
            </w:r>
            <w:r>
              <w:rPr>
                <w:sz w:val="20"/>
                <w:szCs w:val="20"/>
              </w:rPr>
              <w:t>. Представления народа о справедливости и честности.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Джордж Гордон Байрон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b/>
                <w:bCs/>
                <w:i/>
                <w:iCs/>
                <w:sz w:val="20"/>
                <w:szCs w:val="20"/>
              </w:rPr>
              <w:t>«Ты кончил жизни путь, герой!..»</w:t>
            </w:r>
            <w:r>
              <w:rPr>
                <w:sz w:val="20"/>
                <w:szCs w:val="20"/>
              </w:rPr>
              <w:t>. Гимн славы герою, павшему в борьбе за свободу родины.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О. Генри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b/>
                <w:bCs/>
                <w:i/>
                <w:iCs/>
                <w:sz w:val="20"/>
                <w:szCs w:val="20"/>
              </w:rPr>
              <w:t>«Дары волхвов»</w:t>
            </w:r>
            <w:r>
              <w:rPr>
                <w:sz w:val="20"/>
                <w:szCs w:val="20"/>
              </w:rPr>
              <w:t>. Сила любви и преданности. Жертвенность во имя любви.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Рей Дуглас </w:t>
            </w:r>
            <w:proofErr w:type="spellStart"/>
            <w:r>
              <w:rPr>
                <w:b/>
                <w:bCs/>
                <w:sz w:val="20"/>
                <w:szCs w:val="20"/>
              </w:rPr>
              <w:t>Брэдбери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b/>
                <w:bCs/>
                <w:i/>
                <w:iCs/>
                <w:sz w:val="20"/>
                <w:szCs w:val="20"/>
              </w:rPr>
              <w:t>«Каникулы»</w:t>
            </w:r>
            <w:r>
              <w:rPr>
                <w:sz w:val="20"/>
                <w:szCs w:val="20"/>
              </w:rPr>
              <w:t>. Фантастический рассказ как выражение стремления уберечь людей от зла и опасности на Земле. Мечта о чудесной победе добра.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Японские  </w:t>
            </w:r>
            <w:proofErr w:type="spellStart"/>
            <w:r>
              <w:rPr>
                <w:b/>
                <w:bCs/>
                <w:sz w:val="20"/>
                <w:szCs w:val="20"/>
              </w:rPr>
              <w:t>хокку</w:t>
            </w:r>
            <w:proofErr w:type="spellEnd"/>
            <w:r>
              <w:rPr>
                <w:sz w:val="20"/>
                <w:szCs w:val="20"/>
              </w:rPr>
              <w:t xml:space="preserve"> (трехстишия).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Теория литературы</w:t>
            </w:r>
            <w:r>
              <w:rPr>
                <w:sz w:val="20"/>
                <w:szCs w:val="20"/>
              </w:rPr>
              <w:t xml:space="preserve">. Особенности жанра </w:t>
            </w:r>
            <w:proofErr w:type="spellStart"/>
            <w:r>
              <w:rPr>
                <w:sz w:val="20"/>
                <w:szCs w:val="20"/>
              </w:rPr>
              <w:t>хокку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хайку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Джеймс </w:t>
            </w:r>
            <w:proofErr w:type="spellStart"/>
            <w:r>
              <w:rPr>
                <w:b/>
                <w:bCs/>
                <w:sz w:val="20"/>
                <w:szCs w:val="20"/>
              </w:rPr>
              <w:t>Олдридж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b/>
                <w:bCs/>
                <w:i/>
                <w:iCs/>
                <w:sz w:val="20"/>
                <w:szCs w:val="20"/>
              </w:rPr>
              <w:t>«Отец и сын»</w:t>
            </w:r>
            <w:r>
              <w:rPr>
                <w:sz w:val="20"/>
                <w:szCs w:val="20"/>
              </w:rPr>
              <w:t xml:space="preserve"> (глава из повести «Последний дюйм»). Взаимоотношения родителей и детей — одна из острых проблем века. Сила личного примера. Ответственность за судьбу близкого человека. Любовь к жизни, способность выстоять.</w:t>
            </w:r>
          </w:p>
          <w:p w:rsidR="00160AF7" w:rsidRDefault="00160AF7">
            <w:pPr>
              <w:snapToGri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Развитие речи.</w:t>
            </w:r>
            <w:r>
              <w:rPr>
                <w:sz w:val="20"/>
                <w:szCs w:val="20"/>
              </w:rPr>
              <w:t xml:space="preserve"> «Человек, любящий и умеющий читать, - счастливый человек» (К. Паустовский). Написание отзыва на самостоятельно прочитанное произведение.</w:t>
            </w:r>
          </w:p>
        </w:tc>
      </w:tr>
    </w:tbl>
    <w:p w:rsidR="00160AF7" w:rsidRDefault="00160AF7" w:rsidP="00160AF7">
      <w:pPr>
        <w:jc w:val="center"/>
        <w:rPr>
          <w:lang w:eastAsia="ar-SA"/>
        </w:rPr>
      </w:pPr>
    </w:p>
    <w:p w:rsidR="00160AF7" w:rsidRDefault="00160AF7" w:rsidP="00160AF7">
      <w:pPr>
        <w:jc w:val="center"/>
      </w:pPr>
    </w:p>
    <w:p w:rsidR="00160AF7" w:rsidRDefault="00160AF7" w:rsidP="00160AF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Произведения для заучивания наизусть</w:t>
      </w:r>
    </w:p>
    <w:p w:rsidR="00160AF7" w:rsidRDefault="00160AF7" w:rsidP="00160AF7">
      <w:pPr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М.В. Ломоносов «Ода на день восшествия на Всероссийский престол </w:t>
      </w:r>
      <w:proofErr w:type="spellStart"/>
      <w:r>
        <w:rPr>
          <w:sz w:val="20"/>
          <w:szCs w:val="20"/>
        </w:rPr>
        <w:t>ея</w:t>
      </w:r>
      <w:proofErr w:type="spellEnd"/>
      <w:r>
        <w:rPr>
          <w:sz w:val="20"/>
          <w:szCs w:val="20"/>
        </w:rPr>
        <w:t xml:space="preserve"> Величества государыни Императрицы </w:t>
      </w:r>
      <w:proofErr w:type="spellStart"/>
      <w:r>
        <w:rPr>
          <w:sz w:val="20"/>
          <w:szCs w:val="20"/>
        </w:rPr>
        <w:t>Елисаветы</w:t>
      </w:r>
      <w:proofErr w:type="spellEnd"/>
      <w:r>
        <w:rPr>
          <w:sz w:val="20"/>
          <w:szCs w:val="20"/>
        </w:rPr>
        <w:t xml:space="preserve"> Петровны 1747 года» (отрывок)</w:t>
      </w:r>
    </w:p>
    <w:p w:rsidR="00160AF7" w:rsidRDefault="00160AF7" w:rsidP="00160AF7">
      <w:pPr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Г.Р. Державин «Признание»</w:t>
      </w:r>
    </w:p>
    <w:p w:rsidR="00160AF7" w:rsidRDefault="00160AF7" w:rsidP="00160AF7">
      <w:pPr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А.С. Пушкин «Песнь о вещем Олеге» (отрывок), «Полтавский бой» (отрывок из поэмы «Полтава»), отрывок из поэмы «Медный всадник»</w:t>
      </w:r>
    </w:p>
    <w:p w:rsidR="00160AF7" w:rsidRDefault="00160AF7" w:rsidP="00160AF7">
      <w:pPr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М.Ю. Лермонтов «Когда волнуется желтеющая нива...», «Молитва», «Ангел» (одно по выбору учащихся)</w:t>
      </w:r>
    </w:p>
    <w:p w:rsidR="00160AF7" w:rsidRDefault="00160AF7" w:rsidP="00160AF7">
      <w:pPr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Н.В. Гоголь «Речь о товариществе» (отрывок из повести «Тарас </w:t>
      </w:r>
      <w:proofErr w:type="spellStart"/>
      <w:r>
        <w:rPr>
          <w:sz w:val="20"/>
          <w:szCs w:val="20"/>
        </w:rPr>
        <w:t>Бульба</w:t>
      </w:r>
      <w:proofErr w:type="spellEnd"/>
      <w:r>
        <w:rPr>
          <w:sz w:val="20"/>
          <w:szCs w:val="20"/>
        </w:rPr>
        <w:t>»)</w:t>
      </w:r>
    </w:p>
    <w:p w:rsidR="00160AF7" w:rsidRDefault="00160AF7" w:rsidP="00160AF7">
      <w:pPr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И.С. Тургенев «Русский язык»</w:t>
      </w:r>
    </w:p>
    <w:p w:rsidR="00160AF7" w:rsidRDefault="00160AF7" w:rsidP="00160AF7">
      <w:pPr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>Н.А. Некрасов «Русские женщины» (первая часть поэмы «</w:t>
      </w:r>
      <w:proofErr w:type="spellStart"/>
      <w:r>
        <w:rPr>
          <w:sz w:val="20"/>
          <w:szCs w:val="20"/>
        </w:rPr>
        <w:t>Княгтня</w:t>
      </w:r>
      <w:proofErr w:type="spellEnd"/>
      <w:r>
        <w:rPr>
          <w:sz w:val="20"/>
          <w:szCs w:val="20"/>
        </w:rPr>
        <w:t xml:space="preserve"> Трубецкая»), «Размышления у парадного подъезда» (отрывок)</w:t>
      </w:r>
    </w:p>
    <w:p w:rsidR="00160AF7" w:rsidRDefault="00160AF7" w:rsidP="00160AF7">
      <w:pPr>
        <w:numPr>
          <w:ilvl w:val="0"/>
          <w:numId w:val="1"/>
        </w:numPr>
        <w:snapToGri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Стихи русских поэтов </w:t>
      </w:r>
      <w:r>
        <w:rPr>
          <w:sz w:val="20"/>
          <w:szCs w:val="20"/>
          <w:lang w:val="en-US"/>
        </w:rPr>
        <w:t>XIX</w:t>
      </w:r>
      <w:r w:rsidRPr="00160AF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века о родной природе </w:t>
      </w:r>
      <w:r>
        <w:rPr>
          <w:b/>
          <w:bCs/>
          <w:i/>
          <w:iCs/>
          <w:sz w:val="20"/>
          <w:szCs w:val="20"/>
        </w:rPr>
        <w:t>(В.А. Жуковский, А.С. Пушкин, М.Ю. Лермонтов, А.А. Фет, Ф.И. Тютчев, И.А. Бунин</w:t>
      </w:r>
      <w:r>
        <w:rPr>
          <w:sz w:val="20"/>
          <w:szCs w:val="20"/>
        </w:rPr>
        <w:t xml:space="preserve"> и др.) (одно по выбору учащихся)</w:t>
      </w:r>
    </w:p>
    <w:p w:rsidR="00160AF7" w:rsidRDefault="00160AF7" w:rsidP="00160AF7">
      <w:pPr>
        <w:numPr>
          <w:ilvl w:val="0"/>
          <w:numId w:val="1"/>
        </w:numPr>
        <w:snapToGri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В.В. Маяковский «Необычайное приключение, бывшее с Владимиром Маяковским летом на даче», «Хорошее отношение к лошадям»</w:t>
      </w:r>
    </w:p>
    <w:p w:rsidR="00160AF7" w:rsidRDefault="00160AF7" w:rsidP="00160AF7">
      <w:pPr>
        <w:numPr>
          <w:ilvl w:val="0"/>
          <w:numId w:val="1"/>
        </w:numPr>
        <w:snapToGri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Час мужества — одно любое стихотворение о ВОВ по выбору учащихся</w:t>
      </w:r>
    </w:p>
    <w:p w:rsidR="00160AF7" w:rsidRDefault="00160AF7" w:rsidP="00160AF7">
      <w:pPr>
        <w:numPr>
          <w:ilvl w:val="0"/>
          <w:numId w:val="1"/>
        </w:numPr>
        <w:snapToGrid w:val="0"/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Стихотворения о родине, родной природе, собственном восприятии окружающего мира </w:t>
      </w:r>
      <w:r>
        <w:rPr>
          <w:b/>
          <w:bCs/>
          <w:i/>
          <w:iCs/>
          <w:color w:val="000000"/>
          <w:sz w:val="20"/>
          <w:szCs w:val="20"/>
        </w:rPr>
        <w:t xml:space="preserve">(С. Есенин, А. Прокофьев, М. Исаковский, Н. Заболоцкий, А. Яшин, Н. Рубцов, Н. </w:t>
      </w:r>
      <w:proofErr w:type="spellStart"/>
      <w:r>
        <w:rPr>
          <w:b/>
          <w:bCs/>
          <w:i/>
          <w:iCs/>
          <w:color w:val="000000"/>
          <w:sz w:val="20"/>
          <w:szCs w:val="20"/>
        </w:rPr>
        <w:t>Рыленков</w:t>
      </w:r>
      <w:proofErr w:type="spellEnd"/>
      <w:r>
        <w:rPr>
          <w:b/>
          <w:bCs/>
          <w:i/>
          <w:iCs/>
          <w:color w:val="000000"/>
          <w:sz w:val="20"/>
          <w:szCs w:val="20"/>
        </w:rPr>
        <w:t xml:space="preserve">) </w:t>
      </w:r>
      <w:r>
        <w:rPr>
          <w:color w:val="000000"/>
          <w:sz w:val="20"/>
          <w:szCs w:val="20"/>
        </w:rPr>
        <w:t>(одно по выбору учащихся)</w:t>
      </w:r>
    </w:p>
    <w:p w:rsidR="00160AF7" w:rsidRDefault="00160AF7" w:rsidP="00160AF7">
      <w:pPr>
        <w:numPr>
          <w:ilvl w:val="0"/>
          <w:numId w:val="1"/>
        </w:numPr>
        <w:snapToGrid w:val="0"/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А.Т. Твардовский «Братья», «Июль — макушка лета...»</w:t>
      </w:r>
    </w:p>
    <w:p w:rsidR="00160AF7" w:rsidRDefault="00160AF7" w:rsidP="00160AF7">
      <w:pPr>
        <w:numPr>
          <w:ilvl w:val="0"/>
          <w:numId w:val="1"/>
        </w:numPr>
        <w:snapToGrid w:val="0"/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Расул Гамзатов «Опять за спиной родная земля», «О моей Родине», «Я вновь пришел сюда...» (одно по выбору учащихся)</w:t>
      </w:r>
    </w:p>
    <w:p w:rsidR="00160AF7" w:rsidRDefault="00160AF7" w:rsidP="00160AF7">
      <w:pPr>
        <w:numPr>
          <w:ilvl w:val="0"/>
          <w:numId w:val="1"/>
        </w:numPr>
        <w:snapToGrid w:val="0"/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Роберт Бернс «Честная бедность»</w:t>
      </w:r>
    </w:p>
    <w:p w:rsidR="00160AF7" w:rsidRDefault="00160AF7" w:rsidP="00160AF7">
      <w:pPr>
        <w:numPr>
          <w:ilvl w:val="0"/>
          <w:numId w:val="1"/>
        </w:numPr>
        <w:shd w:val="clear" w:color="auto" w:fill="FFFFFF"/>
        <w:tabs>
          <w:tab w:val="left" w:pos="4290"/>
          <w:tab w:val="left" w:pos="6480"/>
        </w:tabs>
        <w:snapToGrid w:val="0"/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Дж. Г. Байрон «Ты кончил жизни путь, герой!..»</w:t>
      </w:r>
    </w:p>
    <w:p w:rsidR="00ED7BCF" w:rsidRDefault="00ED7BCF"/>
    <w:sectPr w:rsidR="00ED7BCF" w:rsidSect="00160A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0AF7"/>
    <w:rsid w:val="00160AF7"/>
    <w:rsid w:val="00ED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9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2126</Words>
  <Characters>12122</Characters>
  <Application>Microsoft Office Word</Application>
  <DocSecurity>0</DocSecurity>
  <Lines>101</Lines>
  <Paragraphs>28</Paragraphs>
  <ScaleCrop>false</ScaleCrop>
  <Company>Grizli777</Company>
  <LinksUpToDate>false</LinksUpToDate>
  <CharactersWithSpaces>14220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ISAKOVI</dc:creator>
  <cp:keywords/>
  <dc:description/>
  <cp:lastModifiedBy>ISAKOVI</cp:lastModifiedBy>
  <cp:revision>3</cp:revision>
  <dcterms:created xsi:type="dcterms:W3CDTF">2014-09-08T15:12:00Z</dcterms:created>
  <dcterms:modified xsi:type="dcterms:W3CDTF">2014-09-08T15:13:00Z</dcterms:modified>
</cp:coreProperties>
</file>