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660" w:rsidRDefault="00161660" w:rsidP="00161660">
      <w:pPr>
        <w:shd w:val="clear" w:color="auto" w:fill="FFFFFF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ПОЯСНИТЕЛЬНАЯ ЗАПИСКА</w:t>
      </w:r>
    </w:p>
    <w:p w:rsidR="00161660" w:rsidRDefault="00161660" w:rsidP="00161660">
      <w:pPr>
        <w:shd w:val="clear" w:color="auto" w:fill="FFFFFF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Назначение программы: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   для обучающихся образовательная программа обеспечивает реализацию их права на информацию об образовательных услугах, права на выбор образовательных услуг и права на гарантию качества получаемых услуг;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   для  педагогических работников ГБОУ СОШ № 262  программа определяет  приоритеты  в  содержании основного   общего образования и способствует интеграции и координации деятельности по реализации общего образования;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   для администрации ГБОУ СОШ № 262 программа является основанием для определения качества реализации основного общего образования.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  <w:u w:val="single"/>
        </w:rPr>
      </w:pPr>
      <w:r>
        <w:rPr>
          <w:b/>
          <w:bCs/>
          <w:color w:val="000000"/>
          <w:sz w:val="20"/>
          <w:szCs w:val="20"/>
        </w:rPr>
        <w:t xml:space="preserve">Категория обучающихся: </w:t>
      </w:r>
      <w:r w:rsidR="00DB0D15">
        <w:rPr>
          <w:color w:val="000000"/>
          <w:sz w:val="20"/>
          <w:szCs w:val="20"/>
          <w:u w:val="single"/>
        </w:rPr>
        <w:t>учащиеся 7 г</w:t>
      </w:r>
      <w:r>
        <w:rPr>
          <w:color w:val="000000"/>
          <w:sz w:val="20"/>
          <w:szCs w:val="20"/>
          <w:u w:val="single"/>
        </w:rPr>
        <w:t xml:space="preserve"> класса ГБОУ СОШ № 262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  <w:u w:val="single"/>
        </w:rPr>
      </w:pPr>
      <w:r>
        <w:rPr>
          <w:b/>
          <w:bCs/>
          <w:color w:val="000000"/>
          <w:sz w:val="20"/>
          <w:szCs w:val="20"/>
        </w:rPr>
        <w:t xml:space="preserve">Сроки освоения программы: </w:t>
      </w:r>
      <w:r>
        <w:rPr>
          <w:bCs/>
          <w:color w:val="000000"/>
          <w:sz w:val="20"/>
          <w:szCs w:val="20"/>
          <w:u w:val="single"/>
        </w:rPr>
        <w:t>1</w:t>
      </w:r>
      <w:r>
        <w:rPr>
          <w:b/>
          <w:bCs/>
          <w:color w:val="000000"/>
          <w:sz w:val="20"/>
          <w:szCs w:val="20"/>
          <w:u w:val="single"/>
        </w:rPr>
        <w:t xml:space="preserve"> </w:t>
      </w:r>
      <w:r>
        <w:rPr>
          <w:color w:val="000000"/>
          <w:sz w:val="20"/>
          <w:szCs w:val="20"/>
          <w:u w:val="single"/>
        </w:rPr>
        <w:t>год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  <w:u w:val="single"/>
        </w:rPr>
      </w:pPr>
      <w:r>
        <w:rPr>
          <w:b/>
          <w:bCs/>
          <w:color w:val="000000"/>
          <w:sz w:val="20"/>
          <w:szCs w:val="20"/>
        </w:rPr>
        <w:t xml:space="preserve">Объем учебного времени: </w:t>
      </w:r>
      <w:r>
        <w:rPr>
          <w:color w:val="000000"/>
          <w:sz w:val="20"/>
          <w:szCs w:val="20"/>
          <w:u w:val="single"/>
        </w:rPr>
        <w:t>68 часов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  <w:u w:val="single"/>
        </w:rPr>
      </w:pPr>
      <w:r>
        <w:rPr>
          <w:b/>
          <w:bCs/>
          <w:color w:val="000000"/>
          <w:sz w:val="20"/>
          <w:szCs w:val="20"/>
        </w:rPr>
        <w:t xml:space="preserve">Форма обучения: </w:t>
      </w:r>
      <w:r>
        <w:rPr>
          <w:color w:val="000000"/>
          <w:sz w:val="20"/>
          <w:szCs w:val="20"/>
          <w:u w:val="single"/>
        </w:rPr>
        <w:t>очная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Режим занятий:</w:t>
      </w:r>
      <w:r>
        <w:rPr>
          <w:color w:val="000000"/>
          <w:sz w:val="20"/>
          <w:szCs w:val="20"/>
          <w:u w:val="single"/>
        </w:rPr>
        <w:t xml:space="preserve">      2     </w:t>
      </w:r>
      <w:r>
        <w:rPr>
          <w:color w:val="000000"/>
          <w:sz w:val="20"/>
          <w:szCs w:val="20"/>
        </w:rPr>
        <w:t xml:space="preserve"> часа в неделю</w:t>
      </w:r>
    </w:p>
    <w:p w:rsidR="00161660" w:rsidRDefault="00161660" w:rsidP="00161660">
      <w:pPr>
        <w:shd w:val="clear" w:color="auto" w:fill="FFFFFF"/>
        <w:jc w:val="both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Формы контроля: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  <w:u w:val="single"/>
        </w:rPr>
        <w:t>промежуточный</w:t>
      </w:r>
      <w:r>
        <w:rPr>
          <w:color w:val="000000"/>
          <w:sz w:val="20"/>
          <w:szCs w:val="20"/>
        </w:rPr>
        <w:t xml:space="preserve">: пересказ (подробный, сжатый, выборочный, с изменением лица), выразительное чтение, развернутый ответ на вопрос, анализ эпизода, составление простого или сложного плана по произведению, в том числе цитатного, составление сравнительной характеристики по заданным критериям, викторины, игры, конкурсы, сочинение </w:t>
      </w:r>
      <w:proofErr w:type="spellStart"/>
      <w:r>
        <w:rPr>
          <w:color w:val="000000"/>
          <w:sz w:val="20"/>
          <w:szCs w:val="20"/>
        </w:rPr>
        <w:t>синквейнов</w:t>
      </w:r>
      <w:proofErr w:type="spellEnd"/>
      <w:r>
        <w:rPr>
          <w:color w:val="000000"/>
          <w:sz w:val="20"/>
          <w:szCs w:val="20"/>
        </w:rPr>
        <w:t>, защита проекта;</w:t>
      </w:r>
      <w:proofErr w:type="gramEnd"/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u w:val="single"/>
        </w:rPr>
        <w:t>итоговый</w:t>
      </w:r>
      <w:r>
        <w:rPr>
          <w:color w:val="000000"/>
          <w:sz w:val="20"/>
          <w:szCs w:val="20"/>
        </w:rPr>
        <w:t>: сочинение на основе литературного произведения или анализ эпизода, тест, включающий задания с выбором ответа, с кратким ответом, проверяющие начитанность учащегося, теоретико-литературные знания.</w:t>
      </w:r>
    </w:p>
    <w:p w:rsidR="00161660" w:rsidRDefault="00161660" w:rsidP="00161660">
      <w:pPr>
        <w:shd w:val="clear" w:color="auto" w:fill="FFFFFF"/>
        <w:ind w:firstLine="720"/>
        <w:jc w:val="both"/>
        <w:rPr>
          <w:b/>
          <w:color w:val="000000"/>
          <w:sz w:val="20"/>
          <w:szCs w:val="20"/>
        </w:rPr>
      </w:pPr>
    </w:p>
    <w:p w:rsidR="00161660" w:rsidRDefault="00161660" w:rsidP="00161660">
      <w:pPr>
        <w:ind w:firstLine="709"/>
        <w:jc w:val="center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>Структура  документа</w:t>
      </w:r>
    </w:p>
    <w:p w:rsidR="00161660" w:rsidRDefault="00161660" w:rsidP="00161660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Рабочая программа по литературе представляет собой целостный документ</w:t>
      </w:r>
      <w:proofErr w:type="gramStart"/>
      <w:r>
        <w:rPr>
          <w:sz w:val="20"/>
          <w:szCs w:val="20"/>
        </w:rPr>
        <w:t xml:space="preserve"> ,</w:t>
      </w:r>
      <w:proofErr w:type="gramEnd"/>
      <w:r>
        <w:rPr>
          <w:sz w:val="20"/>
          <w:szCs w:val="20"/>
        </w:rPr>
        <w:t xml:space="preserve"> включающий 8 разделов: </w:t>
      </w:r>
    </w:p>
    <w:p w:rsidR="00161660" w:rsidRDefault="00161660" w:rsidP="00161660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* пояснительную записку </w:t>
      </w:r>
    </w:p>
    <w:p w:rsidR="00161660" w:rsidRDefault="00161660" w:rsidP="00161660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 учебно-тематический план</w:t>
      </w:r>
    </w:p>
    <w:p w:rsidR="00161660" w:rsidRDefault="00161660" w:rsidP="00161660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* содержание тем учебного курса </w:t>
      </w:r>
    </w:p>
    <w:p w:rsidR="00161660" w:rsidRDefault="00161660" w:rsidP="00161660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* календарно-тематический план </w:t>
      </w:r>
    </w:p>
    <w:p w:rsidR="00161660" w:rsidRDefault="00161660" w:rsidP="00161660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* требования к уровню подготовки учащихся </w:t>
      </w:r>
    </w:p>
    <w:p w:rsidR="00161660" w:rsidRDefault="00161660" w:rsidP="00161660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 перечень учебно-методического обеспечения, список литературы (ресурсное обеспечение программы)</w:t>
      </w:r>
    </w:p>
    <w:p w:rsidR="00161660" w:rsidRDefault="00161660" w:rsidP="00161660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* контроль уровня обучения учащихся </w:t>
      </w:r>
    </w:p>
    <w:p w:rsidR="00161660" w:rsidRDefault="00161660" w:rsidP="00161660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* </w:t>
      </w:r>
      <w:r>
        <w:rPr>
          <w:color w:val="000000"/>
          <w:sz w:val="20"/>
          <w:szCs w:val="20"/>
        </w:rPr>
        <w:t>нормы оценки знаний</w:t>
      </w:r>
    </w:p>
    <w:p w:rsidR="00161660" w:rsidRDefault="00161660" w:rsidP="00161660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</w:p>
    <w:p w:rsidR="00161660" w:rsidRDefault="00161660" w:rsidP="00161660">
      <w:pPr>
        <w:shd w:val="clear" w:color="auto" w:fill="FFFFFF"/>
        <w:jc w:val="both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1.1 Нормативно-правовые документы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Рабочая программа по литературе составлена на основании следующих нормативно-правовых документов: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1. Федеральный компонент государственного стандарта основного общего образования по литературе, утвержденного приказом Минобразования России от 5.03.2004 г. № 1089.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2. Закон Российской Федерации «Об образовании» (статья 7, 9, 32).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3. Уче</w:t>
      </w:r>
      <w:r w:rsidR="00DB0D15">
        <w:rPr>
          <w:color w:val="000000"/>
          <w:sz w:val="20"/>
          <w:szCs w:val="20"/>
        </w:rPr>
        <w:t>бный план ГБОУ СОШ № 262 на 2015 - 2016</w:t>
      </w:r>
      <w:r>
        <w:rPr>
          <w:color w:val="000000"/>
          <w:sz w:val="20"/>
          <w:szCs w:val="20"/>
        </w:rPr>
        <w:t xml:space="preserve"> учебный год.</w:t>
      </w:r>
    </w:p>
    <w:p w:rsidR="00161660" w:rsidRDefault="00161660" w:rsidP="00161660">
      <w:pPr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4. Примерная  программа основного общего образования по литературе для 5-11 классов. Базовый  уровень  (авторы В.Я. Коровина, В.П. Журавлев, В.И. Коровин, И.С. </w:t>
      </w:r>
      <w:proofErr w:type="spellStart"/>
      <w:r>
        <w:rPr>
          <w:color w:val="000000"/>
          <w:sz w:val="20"/>
          <w:szCs w:val="20"/>
        </w:rPr>
        <w:t>Збарский</w:t>
      </w:r>
      <w:proofErr w:type="spellEnd"/>
      <w:r>
        <w:rPr>
          <w:color w:val="000000"/>
          <w:sz w:val="20"/>
          <w:szCs w:val="20"/>
        </w:rPr>
        <w:t xml:space="preserve">, В.П. </w:t>
      </w:r>
      <w:proofErr w:type="spellStart"/>
      <w:r>
        <w:rPr>
          <w:color w:val="000000"/>
          <w:sz w:val="20"/>
          <w:szCs w:val="20"/>
        </w:rPr>
        <w:t>Полухина</w:t>
      </w:r>
      <w:proofErr w:type="spellEnd"/>
      <w:r>
        <w:rPr>
          <w:color w:val="000000"/>
          <w:sz w:val="20"/>
          <w:szCs w:val="20"/>
        </w:rPr>
        <w:t>);  под редакцией   В.Я.Коровиной.   -   М.; Просвещение, 2010.</w:t>
      </w:r>
      <w:r>
        <w:rPr>
          <w:sz w:val="20"/>
          <w:szCs w:val="20"/>
        </w:rPr>
        <w:t xml:space="preserve"> </w:t>
      </w:r>
    </w:p>
    <w:p w:rsidR="00161660" w:rsidRDefault="00161660" w:rsidP="00161660">
      <w:pPr>
        <w:jc w:val="both"/>
        <w:rPr>
          <w:sz w:val="20"/>
          <w:szCs w:val="20"/>
        </w:rPr>
      </w:pPr>
      <w:r>
        <w:rPr>
          <w:sz w:val="20"/>
          <w:szCs w:val="20"/>
        </w:rPr>
        <w:t>Программа общеобразовательных учреждений составлена на основе Государственного стандарта общего образования и  рассчитана на изучение литературы в 7 классе на базовом уровне в объеме 68 часов (2 часа в неделю)</w:t>
      </w:r>
    </w:p>
    <w:p w:rsidR="00161660" w:rsidRDefault="00161660" w:rsidP="00161660">
      <w:pPr>
        <w:jc w:val="both"/>
        <w:rPr>
          <w:sz w:val="20"/>
          <w:szCs w:val="20"/>
        </w:rPr>
      </w:pPr>
    </w:p>
    <w:p w:rsidR="00161660" w:rsidRDefault="00161660" w:rsidP="0016166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161660" w:rsidRDefault="00161660" w:rsidP="00161660">
      <w:pPr>
        <w:jc w:val="both"/>
        <w:rPr>
          <w:b/>
          <w:bCs/>
          <w:color w:val="000000"/>
          <w:sz w:val="20"/>
          <w:szCs w:val="20"/>
        </w:rPr>
      </w:pPr>
      <w:r>
        <w:rPr>
          <w:sz w:val="20"/>
          <w:szCs w:val="20"/>
        </w:rPr>
        <w:t xml:space="preserve">     </w:t>
      </w:r>
      <w:r>
        <w:rPr>
          <w:b/>
          <w:bCs/>
          <w:color w:val="000000"/>
          <w:sz w:val="20"/>
          <w:szCs w:val="20"/>
        </w:rPr>
        <w:t>1.2 Общая характеристика учебного предмета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 xml:space="preserve">Литература </w:t>
      </w:r>
      <w:r>
        <w:rPr>
          <w:color w:val="000000"/>
          <w:sz w:val="20"/>
          <w:szCs w:val="20"/>
        </w:rPr>
        <w:t>-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Основу содержания литературы как учебного предмета составляют чтение и текстуальное изучение художественных произведений, составляющих золотой фонд русской классики.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Рабочая программа включает все темы, предусмотренные федеральным компонентом государственного образовательного стандарта основного общего образования по литературе и примерной программой под редакцией В.Я.Коровиной.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Курс литературы опирается на следующие виды деятельности по освоению содержания художественных произведений и теоретико-литературных понятий: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осознанное, творческое чтение художественных произведений разных жанров;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выразительное чтение художественного текста;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различные виды пересказа (подробный, краткий, выборочный, с элементами комментария, с творческим заданием);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ответы на вопросы, раскрывающие знание и понимание текста произведения;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заучивание наизусть стихотворных и прозаических текстов;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анализ и интерпретация произведения;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составление планов и написание отзывов о произведениях;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написание сочинений по литературным произведениям и на основе жизненных впечатлений;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целенаправленный поиск информации на основе знания ее источников и умения работать с ними.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Литература тесно связана с другими учебными предметами и, в первую очередь, с русским языком. Содержание обоих курсов базируется на основах фундаментальных наук (лингвистики, стилистики, литературоведения, фольклористики и др.) и предполагает постижение языка и литературы как национально-культурных ценностей. И русский язык, и литература формируют коммуникативные умения  и  навыки,  лежащие  в основе  человеческой деятельности,  мышления.  Литература взаимодействует также с дисциплинами художественного цикла (музыкой, изобразительным искусством, мировой художественной культурой): на уроках литературы формируется эстетическое отношение к окружающему миру. Вместе с историей и обществознанием литература обращается к проблемам, непосредственно связанным с общественной сущностью человека, формирует историзм мышления, обогащает культурно-историческую память учащихся, не только способствует освоению знаний по гуманитарным предметам, но и формирует у школьника активное отношение к действительности, к природе, ко всему окружающему миру.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Одна из составляющих литературного образования - литературное творчество учащихся. Творческие работы различных жанров способствуют развитию аналитического и образного мышления школьника, в значительной мере формируя его общую культуру и социально-нравственные ориентиры.</w:t>
      </w:r>
    </w:p>
    <w:p w:rsidR="00161660" w:rsidRDefault="00161660" w:rsidP="00161660">
      <w:pPr>
        <w:shd w:val="clear" w:color="auto" w:fill="FFFFFF"/>
        <w:jc w:val="both"/>
        <w:rPr>
          <w:sz w:val="20"/>
          <w:szCs w:val="20"/>
        </w:rPr>
      </w:pPr>
    </w:p>
    <w:p w:rsidR="00161660" w:rsidRDefault="00161660" w:rsidP="00161660">
      <w:pPr>
        <w:shd w:val="clear" w:color="auto" w:fill="FFFFFF"/>
        <w:jc w:val="both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1.3</w:t>
      </w:r>
      <w:r>
        <w:rPr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Цели обучения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Курс литературы направлен на достижение следующих целей, обеспечивающих реализацию </w:t>
      </w:r>
      <w:proofErr w:type="gramStart"/>
      <w:r>
        <w:rPr>
          <w:color w:val="000000"/>
          <w:sz w:val="20"/>
          <w:szCs w:val="20"/>
        </w:rPr>
        <w:t>личностно-ориентированного</w:t>
      </w:r>
      <w:proofErr w:type="gram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когнитивно-коммуникативного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деятельностного</w:t>
      </w:r>
      <w:proofErr w:type="spellEnd"/>
      <w:r>
        <w:rPr>
          <w:color w:val="000000"/>
          <w:sz w:val="20"/>
          <w:szCs w:val="20"/>
        </w:rPr>
        <w:t xml:space="preserve"> подходов к обучению: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* воспитание  </w:t>
      </w:r>
      <w:r>
        <w:rPr>
          <w:color w:val="000000"/>
          <w:sz w:val="20"/>
          <w:szCs w:val="20"/>
        </w:rPr>
        <w:t>духовно  развитой  личности,  формирование  гуманистического  мировоззрения,  гражданского  сознания,  чувства патриотизма, любви и уважения к литературе и ценностям отечественной культуры;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* р</w:t>
      </w:r>
      <w:r>
        <w:rPr>
          <w:b/>
          <w:bCs/>
          <w:color w:val="000000"/>
          <w:sz w:val="20"/>
          <w:szCs w:val="20"/>
        </w:rPr>
        <w:t xml:space="preserve">азвитие </w:t>
      </w:r>
      <w:r>
        <w:rPr>
          <w:color w:val="000000"/>
          <w:sz w:val="20"/>
          <w:szCs w:val="20"/>
        </w:rPr>
        <w:t>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* освоение </w:t>
      </w:r>
      <w:r>
        <w:rPr>
          <w:color w:val="000000"/>
          <w:sz w:val="20"/>
          <w:szCs w:val="20"/>
        </w:rPr>
        <w:t>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* овладение умениями </w:t>
      </w:r>
      <w:r>
        <w:rPr>
          <w:color w:val="000000"/>
          <w:sz w:val="20"/>
          <w:szCs w:val="20"/>
        </w:rPr>
        <w:t>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:rsidR="00161660" w:rsidRDefault="00161660" w:rsidP="00161660">
      <w:pPr>
        <w:shd w:val="clear" w:color="auto" w:fill="FFFFFF"/>
        <w:jc w:val="both"/>
        <w:rPr>
          <w:sz w:val="20"/>
          <w:szCs w:val="20"/>
        </w:rPr>
      </w:pPr>
    </w:p>
    <w:p w:rsidR="00161660" w:rsidRDefault="00161660" w:rsidP="00161660">
      <w:pPr>
        <w:shd w:val="clear" w:color="auto" w:fill="FFFFFF"/>
        <w:jc w:val="both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1.4</w:t>
      </w:r>
      <w:r>
        <w:rPr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Задачи курса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 передний план выдвигаются </w:t>
      </w:r>
      <w:r>
        <w:rPr>
          <w:b/>
          <w:bCs/>
          <w:i/>
          <w:iCs/>
          <w:color w:val="000000"/>
          <w:sz w:val="20"/>
          <w:szCs w:val="20"/>
          <w:u w:val="single"/>
        </w:rPr>
        <w:t>задачи</w:t>
      </w:r>
      <w:r>
        <w:rPr>
          <w:color w:val="000000"/>
          <w:sz w:val="20"/>
          <w:szCs w:val="20"/>
        </w:rPr>
        <w:t>: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  развитие  способностей  формулировать  и   </w:t>
      </w:r>
      <w:proofErr w:type="spellStart"/>
      <w:r>
        <w:rPr>
          <w:color w:val="000000"/>
          <w:sz w:val="20"/>
          <w:szCs w:val="20"/>
        </w:rPr>
        <w:t>аргументированно</w:t>
      </w:r>
      <w:proofErr w:type="spellEnd"/>
      <w:r>
        <w:rPr>
          <w:color w:val="000000"/>
          <w:sz w:val="20"/>
          <w:szCs w:val="20"/>
        </w:rPr>
        <w:t xml:space="preserve">  отстаивать  личностную  позицию,  связанную  с  нравственной проблематикой произведения,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  совершенствование умений анализа и интерпретации художественного текста, предполагающих установление связей произведения с исторической эпохой, культурным контекстом, литературным окружением и судьбой писателя.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Основу теоретико-литературных знаний составляет постижение системы литературных родов и жанров, а также художественных направлений.</w:t>
      </w:r>
    </w:p>
    <w:p w:rsidR="00161660" w:rsidRDefault="00161660" w:rsidP="00161660">
      <w:pPr>
        <w:shd w:val="clear" w:color="auto" w:fill="FFFFFF"/>
        <w:jc w:val="both"/>
        <w:rPr>
          <w:sz w:val="20"/>
          <w:szCs w:val="20"/>
        </w:rPr>
      </w:pPr>
    </w:p>
    <w:p w:rsidR="00161660" w:rsidRDefault="00161660" w:rsidP="00161660">
      <w:pPr>
        <w:shd w:val="clear" w:color="auto" w:fill="FFFFFF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  Место предмета «Литература» в базисном учебном плане 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Федеральный базисный учебный план для образовательных учреждений Российской Федерации предусматривает обязательное изучение литературы в 7 классе - 68 часов (из расчета - 2 часа в неделю).</w:t>
      </w:r>
    </w:p>
    <w:p w:rsidR="00161660" w:rsidRDefault="00161660" w:rsidP="00161660">
      <w:pPr>
        <w:shd w:val="clear" w:color="auto" w:fill="FFFFFF"/>
        <w:jc w:val="center"/>
        <w:rPr>
          <w:color w:val="000000"/>
          <w:sz w:val="20"/>
          <w:szCs w:val="20"/>
        </w:rPr>
      </w:pPr>
    </w:p>
    <w:p w:rsidR="00161660" w:rsidRDefault="00161660" w:rsidP="00161660">
      <w:pPr>
        <w:shd w:val="clear" w:color="auto" w:fill="FFFFFF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  Общие учебные умения, навыки и способы деятельности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Рабочая     программа  предусматривает  формирование  у  учащихся  </w:t>
      </w:r>
      <w:proofErr w:type="spellStart"/>
      <w:r>
        <w:rPr>
          <w:color w:val="000000"/>
          <w:sz w:val="20"/>
          <w:szCs w:val="20"/>
        </w:rPr>
        <w:t>общеучебных</w:t>
      </w:r>
      <w:proofErr w:type="spellEnd"/>
      <w:r>
        <w:rPr>
          <w:color w:val="000000"/>
          <w:sz w:val="20"/>
          <w:szCs w:val="20"/>
        </w:rPr>
        <w:t xml:space="preserve">  умений  и  навыков,  универсальных  способов деятельности и ключевых компетенций: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* выделение характерных причинно-следственных связей;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* сравнение и сопоставление;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* умение различать понятия: факт, мнение, доказательство, гипотеза, аксиома;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* самостоятельное выполнение различных творческих работ;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* способность устно и письменно передавать содержание текста в сжатом или развернутом виде;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* осознанное беглое чтение, использование различных видов чтения (ознакомительное, просмотровое, поисковое и др.);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* владение монологической и диалогической речью, умение перефразировать мысль,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задачей;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* составление плана, тезиса, конспекта;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* подбор аргументов, формулирование выводов, отражение в устной или письменной форме результатов своей деятельности;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* 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др. базы данных;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* самостоятельная организация учебной деятельности, владение навыками контроля и оценки своей деятельности, осознанное определение сферы своих интересов и возможностей.</w:t>
      </w:r>
    </w:p>
    <w:p w:rsidR="00161660" w:rsidRDefault="00161660" w:rsidP="00161660">
      <w:pPr>
        <w:shd w:val="clear" w:color="auto" w:fill="FFFFFF"/>
        <w:jc w:val="both"/>
        <w:rPr>
          <w:b/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В этом направлении приоритетными </w:t>
      </w:r>
      <w:r>
        <w:rPr>
          <w:b/>
          <w:bCs/>
          <w:color w:val="000000"/>
          <w:sz w:val="20"/>
          <w:szCs w:val="20"/>
        </w:rPr>
        <w:t>методами обучения являются: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* </w:t>
      </w:r>
      <w:proofErr w:type="gramStart"/>
      <w:r>
        <w:rPr>
          <w:color w:val="000000"/>
          <w:sz w:val="20"/>
          <w:szCs w:val="20"/>
        </w:rPr>
        <w:t>объяснительно-иллюстративные</w:t>
      </w:r>
      <w:proofErr w:type="gramEnd"/>
      <w:r>
        <w:rPr>
          <w:color w:val="000000"/>
          <w:sz w:val="20"/>
          <w:szCs w:val="20"/>
        </w:rPr>
        <w:t xml:space="preserve"> (беседа, лекция, работа по плану, работа с учебником, работа с таблицей, выразительное чтение произведений)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* проблемное изложения материала (решение проблемных вопросов, сообщения по проблемам)</w:t>
      </w:r>
    </w:p>
    <w:p w:rsidR="00161660" w:rsidRDefault="00161660" w:rsidP="0016166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* частично - </w:t>
      </w:r>
      <w:proofErr w:type="gramStart"/>
      <w:r>
        <w:rPr>
          <w:color w:val="000000"/>
          <w:sz w:val="20"/>
          <w:szCs w:val="20"/>
        </w:rPr>
        <w:t>поисковый</w:t>
      </w:r>
      <w:proofErr w:type="gramEnd"/>
      <w:r>
        <w:rPr>
          <w:color w:val="000000"/>
          <w:sz w:val="20"/>
          <w:szCs w:val="20"/>
        </w:rPr>
        <w:t xml:space="preserve"> (комментированное чтение, словарная работа, элементы анализа лирического произведения, творческие задания, иллюстрации-метафоры, </w:t>
      </w:r>
      <w:proofErr w:type="spellStart"/>
      <w:r>
        <w:rPr>
          <w:color w:val="000000"/>
          <w:sz w:val="20"/>
          <w:szCs w:val="20"/>
        </w:rPr>
        <w:t>интеллект-карты</w:t>
      </w:r>
      <w:proofErr w:type="spellEnd"/>
      <w:r>
        <w:rPr>
          <w:color w:val="000000"/>
          <w:sz w:val="20"/>
          <w:szCs w:val="20"/>
        </w:rPr>
        <w:t>, тестирование и др.);</w:t>
      </w:r>
    </w:p>
    <w:p w:rsidR="00161660" w:rsidRDefault="00161660" w:rsidP="00161660">
      <w:pPr>
        <w:shd w:val="clear" w:color="auto" w:fill="FFFFFF"/>
        <w:tabs>
          <w:tab w:val="left" w:pos="4290"/>
          <w:tab w:val="left" w:pos="6480"/>
        </w:tabs>
        <w:spacing w:line="360" w:lineRule="auto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*</w:t>
      </w:r>
      <w:r>
        <w:rPr>
          <w:color w:val="000000"/>
          <w:sz w:val="20"/>
          <w:szCs w:val="20"/>
        </w:rPr>
        <w:t xml:space="preserve"> исследовательский</w:t>
      </w:r>
    </w:p>
    <w:p w:rsidR="00161660" w:rsidRDefault="00161660" w:rsidP="00161660">
      <w:pPr>
        <w:shd w:val="clear" w:color="auto" w:fill="FFFFFF"/>
        <w:tabs>
          <w:tab w:val="left" w:pos="4290"/>
          <w:tab w:val="left" w:pos="6480"/>
        </w:tabs>
        <w:spacing w:line="360" w:lineRule="auto"/>
        <w:jc w:val="both"/>
        <w:rPr>
          <w:b/>
          <w:color w:val="000000"/>
          <w:sz w:val="20"/>
          <w:szCs w:val="20"/>
        </w:rPr>
      </w:pPr>
    </w:p>
    <w:p w:rsidR="00161660" w:rsidRDefault="00161660" w:rsidP="00161660">
      <w:pPr>
        <w:shd w:val="clear" w:color="auto" w:fill="FFFFFF"/>
        <w:tabs>
          <w:tab w:val="left" w:pos="4290"/>
          <w:tab w:val="left" w:pos="6480"/>
        </w:tabs>
        <w:spacing w:line="360" w:lineRule="auto"/>
        <w:jc w:val="both"/>
        <w:rPr>
          <w:b/>
          <w:color w:val="000000"/>
          <w:sz w:val="20"/>
          <w:szCs w:val="20"/>
        </w:rPr>
      </w:pPr>
    </w:p>
    <w:p w:rsidR="00161660" w:rsidRDefault="00161660" w:rsidP="00161660">
      <w:pPr>
        <w:shd w:val="clear" w:color="auto" w:fill="FFFFFF"/>
        <w:tabs>
          <w:tab w:val="left" w:pos="4290"/>
          <w:tab w:val="left" w:pos="6480"/>
        </w:tabs>
        <w:spacing w:line="360" w:lineRule="auto"/>
        <w:jc w:val="both"/>
        <w:rPr>
          <w:b/>
          <w:color w:val="000000"/>
          <w:sz w:val="20"/>
          <w:szCs w:val="20"/>
        </w:rPr>
      </w:pPr>
    </w:p>
    <w:p w:rsidR="00161660" w:rsidRDefault="00161660" w:rsidP="00161660">
      <w:pPr>
        <w:shd w:val="clear" w:color="auto" w:fill="FFFFFF"/>
        <w:tabs>
          <w:tab w:val="left" w:pos="4290"/>
          <w:tab w:val="left" w:pos="6480"/>
        </w:tabs>
        <w:spacing w:line="360" w:lineRule="auto"/>
        <w:jc w:val="both"/>
        <w:rPr>
          <w:b/>
          <w:color w:val="000000"/>
          <w:sz w:val="20"/>
          <w:szCs w:val="20"/>
        </w:rPr>
      </w:pPr>
    </w:p>
    <w:p w:rsidR="00161660" w:rsidRDefault="00161660" w:rsidP="00161660">
      <w:pPr>
        <w:sectPr w:rsidR="00161660">
          <w:pgSz w:w="16838" w:h="11906" w:orient="landscape"/>
          <w:pgMar w:top="567" w:right="567" w:bottom="567" w:left="567" w:header="720" w:footer="720" w:gutter="0"/>
          <w:cols w:space="720"/>
          <w:docGrid w:linePitch="360"/>
        </w:sectPr>
      </w:pPr>
    </w:p>
    <w:p w:rsidR="00786CC2" w:rsidRDefault="00786CC2"/>
    <w:sectPr w:rsidR="00786CC2" w:rsidSect="00B27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161660"/>
    <w:rsid w:val="00161660"/>
    <w:rsid w:val="00786CC2"/>
    <w:rsid w:val="007B1B33"/>
    <w:rsid w:val="00B27432"/>
    <w:rsid w:val="00DB0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1417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ISAKOVI</dc:creator>
  <cp:keywords/>
  <dc:description/>
  <cp:lastModifiedBy>андрей</cp:lastModifiedBy>
  <cp:revision>4</cp:revision>
  <cp:lastPrinted>2015-08-28T20:17:00Z</cp:lastPrinted>
  <dcterms:created xsi:type="dcterms:W3CDTF">2014-09-08T14:55:00Z</dcterms:created>
  <dcterms:modified xsi:type="dcterms:W3CDTF">2015-08-28T20:31:00Z</dcterms:modified>
</cp:coreProperties>
</file>