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1EA" w:rsidRPr="003A2186" w:rsidRDefault="009A7AA1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>А.С.ГРИБОЕДОВ.</w:t>
      </w:r>
      <w:r w:rsidR="003A2186">
        <w:rPr>
          <w:rFonts w:ascii="Times New Roman" w:hAnsi="Times New Roman" w:cs="Times New Roman"/>
          <w:sz w:val="28"/>
          <w:szCs w:val="28"/>
        </w:rPr>
        <w:t xml:space="preserve"> </w:t>
      </w:r>
      <w:r w:rsidRPr="003A2186">
        <w:rPr>
          <w:rFonts w:ascii="Times New Roman" w:hAnsi="Times New Roman" w:cs="Times New Roman"/>
          <w:sz w:val="28"/>
          <w:szCs w:val="28"/>
        </w:rPr>
        <w:t>ЛИЧНОСТЬ И СУДЬБА.</w:t>
      </w:r>
      <w:r w:rsidR="00E673BF">
        <w:rPr>
          <w:rFonts w:ascii="Times New Roman" w:hAnsi="Times New Roman" w:cs="Times New Roman"/>
          <w:sz w:val="28"/>
          <w:szCs w:val="28"/>
        </w:rPr>
        <w:t xml:space="preserve"> </w:t>
      </w:r>
      <w:r w:rsidRPr="003A2186">
        <w:rPr>
          <w:rFonts w:ascii="Times New Roman" w:hAnsi="Times New Roman" w:cs="Times New Roman"/>
          <w:sz w:val="28"/>
          <w:szCs w:val="28"/>
        </w:rPr>
        <w:t>УРОК-ПОРТРЕТ.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hAnsi="Times New Roman" w:cs="Times New Roman"/>
          <w:sz w:val="28"/>
          <w:szCs w:val="28"/>
          <w:u w:val="single"/>
        </w:rPr>
        <w:t>ЦЕЛИ:</w:t>
      </w: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A7AA1" w:rsidRPr="003A2186" w:rsidRDefault="009A7AA1" w:rsidP="003A2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Дать представление о личности А.С. Грибоедова и его трагической судьбе; проследить историю создания комедии «Горе от ума»; поразмышлять над «загадкой»  </w:t>
      </w:r>
      <w:proofErr w:type="spellStart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А.С.Грибоедова</w:t>
      </w:r>
      <w:proofErr w:type="spellEnd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7AA1" w:rsidRPr="003A2186" w:rsidRDefault="009A7AA1" w:rsidP="003A2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Развить умение выстраивать биографию жизни и творчества писателя.</w:t>
      </w:r>
    </w:p>
    <w:p w:rsidR="009A7AA1" w:rsidRPr="003A2186" w:rsidRDefault="009A7AA1" w:rsidP="003A2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Пробудить интерес к личности А.С. Грибоедова и желание самостоятельно изучать его жизнь и творчество.</w:t>
      </w:r>
    </w:p>
    <w:p w:rsidR="009A7AA1" w:rsidRPr="003A2186" w:rsidRDefault="009A7AA1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A2186">
        <w:rPr>
          <w:rFonts w:ascii="Times New Roman" w:hAnsi="Times New Roman" w:cs="Times New Roman"/>
          <w:sz w:val="28"/>
          <w:szCs w:val="28"/>
          <w:u w:val="single"/>
        </w:rPr>
        <w:t xml:space="preserve">ОБОРУДОВАНИЕ: </w:t>
      </w:r>
    </w:p>
    <w:p w:rsidR="009A7AA1" w:rsidRPr="003A2186" w:rsidRDefault="009A7AA1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>1.Презентация по теме</w:t>
      </w:r>
    </w:p>
    <w:p w:rsidR="009A7AA1" w:rsidRPr="003A2186" w:rsidRDefault="009A7AA1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2. Запись вальса </w:t>
      </w:r>
      <w:proofErr w:type="spellStart"/>
      <w:r w:rsidRPr="003A2186">
        <w:rPr>
          <w:rFonts w:ascii="Times New Roman" w:hAnsi="Times New Roman" w:cs="Times New Roman"/>
          <w:sz w:val="28"/>
          <w:szCs w:val="28"/>
        </w:rPr>
        <w:t>А.С.Грибоедова</w:t>
      </w:r>
      <w:proofErr w:type="spellEnd"/>
    </w:p>
    <w:p w:rsidR="009A7AA1" w:rsidRPr="003A2186" w:rsidRDefault="009A7AA1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A2186">
        <w:rPr>
          <w:rFonts w:ascii="Times New Roman" w:hAnsi="Times New Roman" w:cs="Times New Roman"/>
          <w:sz w:val="28"/>
          <w:szCs w:val="28"/>
          <w:u w:val="single"/>
        </w:rPr>
        <w:t>ХОД УРОКА:</w:t>
      </w:r>
    </w:p>
    <w:p w:rsidR="009A7AA1" w:rsidRDefault="003A2186" w:rsidP="003A2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proofErr w:type="gramStart"/>
      <w:r w:rsidR="009A7AA1" w:rsidRPr="003A2186">
        <w:rPr>
          <w:rFonts w:ascii="Times New Roman" w:hAnsi="Times New Roman" w:cs="Times New Roman"/>
          <w:sz w:val="28"/>
          <w:szCs w:val="28"/>
        </w:rPr>
        <w:t xml:space="preserve"> </w:t>
      </w:r>
      <w:r w:rsidRPr="003A21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7AA1"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своего очередного пребывания на Кавказе (июнь 1829 г.) А. С. Пушкин на границе Грузии с Арменией встретил арбу, запряженную двумя волами. Несколько грузин сопровождали ее. «Откуда вы?»,- спросил поэт. – «Из Тегерана». – «Что везете?» - «Грибоеда». Это было тело одного из самых замечательных людей начала Х1Х века – А. С. Грибоедова. Сегодня на уроке нам предстоит познакомиться с его личностью и трагической судьбой, проследить историю создания комедии «Горе от ума».</w:t>
      </w:r>
      <w:r w:rsidR="00FC0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7AA1"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7AA1"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</w:t>
      </w:r>
      <w:r w:rsidR="009A7AA1"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B6494" w:rsidRDefault="00BB6494" w:rsidP="003A2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615184</wp:posOffset>
            </wp:positionH>
            <wp:positionV relativeFrom="paragraph">
              <wp:posOffset>133159</wp:posOffset>
            </wp:positionV>
            <wp:extent cx="1442019" cy="1931735"/>
            <wp:effectExtent l="133350" t="19050" r="62931" b="49465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19" cy="19317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B6494" w:rsidRDefault="00BB6494" w:rsidP="003A2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6494" w:rsidRDefault="00BB6494" w:rsidP="003A2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6494" w:rsidRDefault="00BB6494" w:rsidP="003A2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6494" w:rsidRDefault="00BB6494" w:rsidP="003A2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6494" w:rsidRDefault="00BB6494" w:rsidP="003A2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6494" w:rsidRDefault="00BB6494" w:rsidP="003A2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6494" w:rsidRDefault="00BB6494" w:rsidP="003A2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6494" w:rsidRDefault="00BB6494" w:rsidP="003A2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7E0B" w:rsidRDefault="009E7E0B" w:rsidP="003A2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6494" w:rsidRPr="003A2186" w:rsidRDefault="00BB6494" w:rsidP="003A2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E1C" w:rsidRDefault="009A7AA1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В январский морозный день, за несколько дней до Рождества Христова, дом Федора Михайловича Вельяминова на Пречистенке, в котором временно проживали Грибоедовы, огласился криком новорожденного мальчика. Судьба сложилась так, что родители Александра носили одну и ту же фамилию: своей женитьбой они объединили две ветви одного старинного дворянского рода. (Герб Грибоедовых еще раз подтверждает это.) (СЛАЙД </w:t>
      </w:r>
      <w:r w:rsidR="003A2186">
        <w:rPr>
          <w:rFonts w:ascii="Times New Roman" w:hAnsi="Times New Roman" w:cs="Times New Roman"/>
          <w:sz w:val="28"/>
          <w:szCs w:val="28"/>
        </w:rPr>
        <w:t>№2</w:t>
      </w:r>
      <w:r w:rsidRPr="003A2186">
        <w:rPr>
          <w:rFonts w:ascii="Times New Roman" w:hAnsi="Times New Roman" w:cs="Times New Roman"/>
          <w:sz w:val="28"/>
          <w:szCs w:val="28"/>
        </w:rPr>
        <w:t>)</w:t>
      </w:r>
    </w:p>
    <w:p w:rsidR="00BB6494" w:rsidRDefault="00BB6494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614001</wp:posOffset>
            </wp:positionH>
            <wp:positionV relativeFrom="paragraph">
              <wp:posOffset>1905</wp:posOffset>
            </wp:positionV>
            <wp:extent cx="1497899" cy="1890132"/>
            <wp:effectExtent l="38100" t="57150" r="121351" b="91068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899" cy="18901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6494" w:rsidRDefault="00BB6494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6494" w:rsidRDefault="00BB6494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6494" w:rsidRDefault="00BB6494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35A6" w:rsidRDefault="00BC35A6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6494" w:rsidRDefault="00BB6494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6494" w:rsidRDefault="00BB6494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35A6" w:rsidRPr="003A2186" w:rsidRDefault="00BC35A6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7AA1" w:rsidRPr="003A2186" w:rsidRDefault="009A7AA1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lastRenderedPageBreak/>
        <w:t xml:space="preserve">УЧЕНИК: Год рождения Александра Сергеевича Грибоедова до сих пор остается спорным, так как прямые достоверные свидетельства - запись в церковной книге, подтверждающая год его рождения, - отсутствуют, а различные послужные списки, в том числе собственноручно Грибоедовым заполненные, по неизвестным причинам противоречивы. Вполне возможно, что они связаны с искренним желанием еще юного Александра преодолеть возрастные барьеры, чтобы поступить в Московский университет или же </w:t>
      </w:r>
      <w:r w:rsidR="008E4E1C" w:rsidRPr="003A2186">
        <w:rPr>
          <w:rFonts w:ascii="Times New Roman" w:hAnsi="Times New Roman" w:cs="Times New Roman"/>
          <w:sz w:val="28"/>
          <w:szCs w:val="28"/>
        </w:rPr>
        <w:t xml:space="preserve">записаться корнетом в </w:t>
      </w:r>
      <w:proofErr w:type="spellStart"/>
      <w:r w:rsidR="008E4E1C" w:rsidRPr="003A2186">
        <w:rPr>
          <w:rFonts w:ascii="Times New Roman" w:hAnsi="Times New Roman" w:cs="Times New Roman"/>
          <w:sz w:val="28"/>
          <w:szCs w:val="28"/>
        </w:rPr>
        <w:t>Салтыковс</w:t>
      </w:r>
      <w:r w:rsidRPr="003A2186">
        <w:rPr>
          <w:rFonts w:ascii="Times New Roman" w:hAnsi="Times New Roman" w:cs="Times New Roman"/>
          <w:sz w:val="28"/>
          <w:szCs w:val="28"/>
        </w:rPr>
        <w:t>кий</w:t>
      </w:r>
      <w:proofErr w:type="spellEnd"/>
      <w:r w:rsidRPr="003A2186">
        <w:rPr>
          <w:rFonts w:ascii="Times New Roman" w:hAnsi="Times New Roman" w:cs="Times New Roman"/>
          <w:sz w:val="28"/>
          <w:szCs w:val="28"/>
        </w:rPr>
        <w:t xml:space="preserve"> гусарский полк, дабы встать в ряды защитников Отечества в тревожный для России 1812 год. </w:t>
      </w:r>
    </w:p>
    <w:p w:rsidR="009A7AA1" w:rsidRPr="003A2186" w:rsidRDefault="009A7AA1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Очевидно, именно поэтому молодая вдова - Нина Александровна Чавчавадзе - в одном из писем к матери покойного мужа уточняла дату его рождения, необходимую для заказанного в Москве памятника, который она намеревалась воздвигнуть на его могиле. На фронтоне надгробия, под барельефом Александра Грибоедова, Нина Александровна написала: "Александр Сергеевич Грибоедов. Родился 1795 года января 4 дня, убит в Тегеране 1829 года января 30 дня". </w:t>
      </w:r>
    </w:p>
    <w:p w:rsidR="009A7AA1" w:rsidRPr="003A2186" w:rsidRDefault="009A7AA1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Таким образом, надпись на памятнике с датами рождения и гибели Грибоедова была согласована с матерью поэта, а потому ее можно признать вполне достоверной. </w:t>
      </w:r>
    </w:p>
    <w:p w:rsidR="009A7AA1" w:rsidRPr="003A2186" w:rsidRDefault="009A7AA1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УЧИТЕЛЬ: Судьба сложилась так, что родители Александра носили одну и ту же фамилию: своей женитьбой они объединили две ветви одного старинного дворянского рода. (Герб Грибоедовых еще раз подтверждает это.) </w:t>
      </w:r>
    </w:p>
    <w:p w:rsidR="008E4E1C" w:rsidRDefault="009A7AA1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УЧЕНИК: Сергей Грибоедов, родился в 1760 году и с юношеских лет пошел по стопам отца, вступил вахмистром в </w:t>
      </w:r>
      <w:proofErr w:type="spellStart"/>
      <w:r w:rsidRPr="003A2186">
        <w:rPr>
          <w:rFonts w:ascii="Times New Roman" w:hAnsi="Times New Roman" w:cs="Times New Roman"/>
          <w:sz w:val="28"/>
          <w:szCs w:val="28"/>
        </w:rPr>
        <w:t>Кинбурнский</w:t>
      </w:r>
      <w:proofErr w:type="spellEnd"/>
      <w:r w:rsidRPr="003A2186">
        <w:rPr>
          <w:rFonts w:ascii="Times New Roman" w:hAnsi="Times New Roman" w:cs="Times New Roman"/>
          <w:sz w:val="28"/>
          <w:szCs w:val="28"/>
        </w:rPr>
        <w:t xml:space="preserve"> драгунский полк. Спустя 10 лет, дослужившись до весьма скромного воинского чина капитана и не имея, по-видимому, каких-либо радужных перспектив по службе, стал настоятельно проситься в отставку "по имеющимся у него разным болезням". Его просьбу удовлетворили в сентябре 1785 года. Сергей Иванович вышел в отставку с награждением последующим званием секунд-майора. В его формуляре осталась немногословная запись: "Грамоте читать и писать по-российски умеет". </w:t>
      </w:r>
      <w:r w:rsidR="003A2186">
        <w:rPr>
          <w:rFonts w:ascii="Times New Roman" w:hAnsi="Times New Roman" w:cs="Times New Roman"/>
          <w:sz w:val="28"/>
          <w:szCs w:val="28"/>
        </w:rPr>
        <w:t>(</w:t>
      </w:r>
      <w:r w:rsidRPr="003A2186">
        <w:rPr>
          <w:rFonts w:ascii="Times New Roman" w:hAnsi="Times New Roman" w:cs="Times New Roman"/>
          <w:sz w:val="28"/>
          <w:szCs w:val="28"/>
        </w:rPr>
        <w:t>СЛАЙД</w:t>
      </w:r>
      <w:r w:rsidR="008E4E1C" w:rsidRPr="003A2186">
        <w:rPr>
          <w:rFonts w:ascii="Times New Roman" w:hAnsi="Times New Roman" w:cs="Times New Roman"/>
          <w:sz w:val="28"/>
          <w:szCs w:val="28"/>
        </w:rPr>
        <w:t xml:space="preserve"> </w:t>
      </w:r>
      <w:r w:rsidR="00FC0D6A">
        <w:rPr>
          <w:rFonts w:ascii="Times New Roman" w:hAnsi="Times New Roman" w:cs="Times New Roman"/>
          <w:sz w:val="28"/>
          <w:szCs w:val="28"/>
        </w:rPr>
        <w:t>№3</w:t>
      </w:r>
      <w:r w:rsidR="003A2186">
        <w:rPr>
          <w:rFonts w:ascii="Times New Roman" w:hAnsi="Times New Roman" w:cs="Times New Roman"/>
          <w:sz w:val="28"/>
          <w:szCs w:val="28"/>
        </w:rPr>
        <w:t>)</w:t>
      </w:r>
    </w:p>
    <w:p w:rsidR="009E7E0B" w:rsidRPr="003A2186" w:rsidRDefault="009E7E0B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7E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6541" cy="2207172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444" cy="220706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7AA1" w:rsidRDefault="009A7AA1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В 1793 году отставной офицер, с весьма скромным образованием, незавидными средствами и не со столь лестной репутацией, сумел жениться на своей более богатой дальней родственнице и однофамилице. Она была </w:t>
      </w:r>
      <w:r w:rsidRPr="003A2186">
        <w:rPr>
          <w:rFonts w:ascii="Times New Roman" w:hAnsi="Times New Roman" w:cs="Times New Roman"/>
          <w:sz w:val="28"/>
          <w:szCs w:val="28"/>
        </w:rPr>
        <w:lastRenderedPageBreak/>
        <w:t xml:space="preserve">моложе мужа на восемь лет, но ее именитость, природный интеллект, а также властность характера, которую отмечали современники, позволили ей взять верх в семейной жизни. </w:t>
      </w:r>
      <w:r w:rsidR="003A2186">
        <w:rPr>
          <w:rFonts w:ascii="Times New Roman" w:hAnsi="Times New Roman" w:cs="Times New Roman"/>
          <w:sz w:val="28"/>
          <w:szCs w:val="28"/>
        </w:rPr>
        <w:t>(</w:t>
      </w:r>
      <w:r w:rsidRPr="003A2186">
        <w:rPr>
          <w:rFonts w:ascii="Times New Roman" w:hAnsi="Times New Roman" w:cs="Times New Roman"/>
          <w:sz w:val="28"/>
          <w:szCs w:val="28"/>
        </w:rPr>
        <w:t>СЛАЙД</w:t>
      </w:r>
      <w:r w:rsidR="008E4E1C" w:rsidRPr="003A2186">
        <w:rPr>
          <w:rFonts w:ascii="Times New Roman" w:hAnsi="Times New Roman" w:cs="Times New Roman"/>
          <w:sz w:val="28"/>
          <w:szCs w:val="28"/>
        </w:rPr>
        <w:t xml:space="preserve"> </w:t>
      </w:r>
      <w:r w:rsidR="00FC0D6A">
        <w:rPr>
          <w:rFonts w:ascii="Times New Roman" w:hAnsi="Times New Roman" w:cs="Times New Roman"/>
          <w:sz w:val="28"/>
          <w:szCs w:val="28"/>
        </w:rPr>
        <w:t>№4</w:t>
      </w:r>
      <w:r w:rsidR="003A2186">
        <w:rPr>
          <w:rFonts w:ascii="Times New Roman" w:hAnsi="Times New Roman" w:cs="Times New Roman"/>
          <w:sz w:val="28"/>
          <w:szCs w:val="28"/>
        </w:rPr>
        <w:t>)</w:t>
      </w:r>
    </w:p>
    <w:p w:rsidR="00203484" w:rsidRPr="003A2186" w:rsidRDefault="00203484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34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4469" cy="2207172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642" cy="221027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7AA1" w:rsidRDefault="008E4E1C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>УЧЕНИК:</w:t>
      </w:r>
      <w:r w:rsidR="003A2186">
        <w:rPr>
          <w:rFonts w:ascii="Times New Roman" w:hAnsi="Times New Roman" w:cs="Times New Roman"/>
          <w:sz w:val="28"/>
          <w:szCs w:val="28"/>
        </w:rPr>
        <w:t xml:space="preserve"> </w:t>
      </w:r>
      <w:r w:rsidR="009A7AA1" w:rsidRPr="003A2186">
        <w:rPr>
          <w:rFonts w:ascii="Times New Roman" w:hAnsi="Times New Roman" w:cs="Times New Roman"/>
          <w:sz w:val="28"/>
          <w:szCs w:val="28"/>
        </w:rPr>
        <w:t>Настасья Федоровна, задавшись целью дать сыну блестящее образование, мать не скупилась на гувернанток и гувернеров. Под руководством опытных гувернеров Грибоедов получил прекрасное домашнее воспитание и очень рано проявил замечательные способности.</w:t>
      </w:r>
      <w:r w:rsidRPr="003A2186">
        <w:rPr>
          <w:rFonts w:ascii="Times New Roman" w:hAnsi="Times New Roman" w:cs="Times New Roman"/>
          <w:sz w:val="28"/>
          <w:szCs w:val="28"/>
        </w:rPr>
        <w:t xml:space="preserve"> </w:t>
      </w:r>
      <w:r w:rsidR="003A2186">
        <w:rPr>
          <w:rFonts w:ascii="Times New Roman" w:hAnsi="Times New Roman" w:cs="Times New Roman"/>
          <w:sz w:val="28"/>
          <w:szCs w:val="28"/>
        </w:rPr>
        <w:t>(</w:t>
      </w:r>
      <w:r w:rsidRPr="003A2186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FC0D6A">
        <w:rPr>
          <w:rFonts w:ascii="Times New Roman" w:hAnsi="Times New Roman" w:cs="Times New Roman"/>
          <w:sz w:val="28"/>
          <w:szCs w:val="28"/>
        </w:rPr>
        <w:t xml:space="preserve"> №5</w:t>
      </w:r>
      <w:r w:rsidR="003A2186">
        <w:rPr>
          <w:rFonts w:ascii="Times New Roman" w:hAnsi="Times New Roman" w:cs="Times New Roman"/>
          <w:sz w:val="28"/>
          <w:szCs w:val="28"/>
        </w:rPr>
        <w:t>)</w:t>
      </w:r>
    </w:p>
    <w:p w:rsidR="00203484" w:rsidRPr="003A2186" w:rsidRDefault="00203484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7AA1" w:rsidRPr="003A2186" w:rsidRDefault="008E4E1C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>УЧИТЕЛЬ:</w:t>
      </w:r>
      <w:r w:rsidR="003A2186">
        <w:rPr>
          <w:rFonts w:ascii="Times New Roman" w:hAnsi="Times New Roman" w:cs="Times New Roman"/>
          <w:sz w:val="28"/>
          <w:szCs w:val="28"/>
        </w:rPr>
        <w:t xml:space="preserve"> </w:t>
      </w:r>
      <w:r w:rsidR="009A7AA1" w:rsidRPr="003A2186">
        <w:rPr>
          <w:rFonts w:ascii="Times New Roman" w:hAnsi="Times New Roman" w:cs="Times New Roman"/>
          <w:sz w:val="28"/>
          <w:szCs w:val="28"/>
        </w:rPr>
        <w:t xml:space="preserve">В 1803 году восьмилетнего Александра устроили в </w:t>
      </w:r>
      <w:r w:rsidR="00203484" w:rsidRPr="002034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9488" cy="1876097"/>
            <wp:effectExtent l="19050" t="0" r="5912" b="0"/>
            <wp:docPr id="5" name="Рисунок 5" descr="Новый ри_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8" name="Picture 4" descr="Новый ри_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253" cy="18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AA1" w:rsidRPr="003A2186">
        <w:rPr>
          <w:rFonts w:ascii="Times New Roman" w:hAnsi="Times New Roman" w:cs="Times New Roman"/>
          <w:sz w:val="28"/>
          <w:szCs w:val="28"/>
        </w:rPr>
        <w:t xml:space="preserve">Благородный пансион при Московском университете - одно из лучших в ту пору средних учебных заведений,  отличавшийся обширной программой образования, прекрасным подбором преподавателей; опытный и любящий свое дело директор проявлял литературный и художественные интересы. </w:t>
      </w:r>
    </w:p>
    <w:p w:rsidR="00646C73" w:rsidRPr="003A2186" w:rsidRDefault="009A7AA1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>Саша Грибоедов проявил во время обучения в пансионе удивительные способности к иностранным языкам, знал 5 европейских языков, и не просто знал, а читал! серьезно занимался музыкой; литературой, историей.</w:t>
      </w:r>
      <w:r w:rsidR="00646C73" w:rsidRPr="003A2186">
        <w:rPr>
          <w:rFonts w:ascii="Times New Roman" w:hAnsi="Times New Roman" w:cs="Times New Roman"/>
          <w:sz w:val="28"/>
          <w:szCs w:val="28"/>
        </w:rPr>
        <w:t xml:space="preserve"> </w:t>
      </w:r>
      <w:r w:rsidR="003A2186">
        <w:rPr>
          <w:rFonts w:ascii="Times New Roman" w:hAnsi="Times New Roman" w:cs="Times New Roman"/>
          <w:sz w:val="28"/>
          <w:szCs w:val="28"/>
        </w:rPr>
        <w:t>(</w:t>
      </w:r>
      <w:r w:rsidR="00646C73" w:rsidRPr="003A2186">
        <w:rPr>
          <w:rFonts w:ascii="Times New Roman" w:hAnsi="Times New Roman" w:cs="Times New Roman"/>
          <w:sz w:val="28"/>
          <w:szCs w:val="28"/>
        </w:rPr>
        <w:t>СЛАЙД</w:t>
      </w:r>
      <w:r w:rsidR="00FC0D6A">
        <w:rPr>
          <w:rFonts w:ascii="Times New Roman" w:hAnsi="Times New Roman" w:cs="Times New Roman"/>
          <w:sz w:val="28"/>
          <w:szCs w:val="28"/>
        </w:rPr>
        <w:t xml:space="preserve"> №6</w:t>
      </w:r>
      <w:r w:rsidR="003A2186">
        <w:rPr>
          <w:rFonts w:ascii="Times New Roman" w:hAnsi="Times New Roman" w:cs="Times New Roman"/>
          <w:sz w:val="28"/>
          <w:szCs w:val="28"/>
        </w:rPr>
        <w:t>)</w:t>
      </w:r>
    </w:p>
    <w:p w:rsidR="003A2186" w:rsidRDefault="00646C73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>В течение года Александр учится, а лето проводит каникулы в имении дяди по материнской линии «</w:t>
      </w:r>
      <w:proofErr w:type="spellStart"/>
      <w:r w:rsidRPr="003A2186">
        <w:rPr>
          <w:rFonts w:ascii="Times New Roman" w:hAnsi="Times New Roman" w:cs="Times New Roman"/>
          <w:sz w:val="28"/>
          <w:szCs w:val="28"/>
        </w:rPr>
        <w:t>Хмелита</w:t>
      </w:r>
      <w:proofErr w:type="spellEnd"/>
      <w:r w:rsidRPr="003A2186">
        <w:rPr>
          <w:rFonts w:ascii="Times New Roman" w:hAnsi="Times New Roman" w:cs="Times New Roman"/>
          <w:sz w:val="28"/>
          <w:szCs w:val="28"/>
        </w:rPr>
        <w:t xml:space="preserve">». Именно здесь сейчас располагается единственный в России музей А.С. Грибоедова. </w:t>
      </w:r>
      <w:r w:rsidR="009A7AA1" w:rsidRPr="003A2186">
        <w:rPr>
          <w:rFonts w:ascii="Times New Roman" w:hAnsi="Times New Roman" w:cs="Times New Roman"/>
          <w:sz w:val="28"/>
          <w:szCs w:val="28"/>
        </w:rPr>
        <w:t xml:space="preserve">Через три года поступает в </w:t>
      </w:r>
      <w:r w:rsidR="009A7AA1" w:rsidRPr="003A2186">
        <w:rPr>
          <w:rFonts w:ascii="Times New Roman" w:hAnsi="Times New Roman" w:cs="Times New Roman"/>
          <w:sz w:val="28"/>
          <w:szCs w:val="28"/>
        </w:rPr>
        <w:lastRenderedPageBreak/>
        <w:t xml:space="preserve">Московский университет. </w:t>
      </w:r>
      <w:r w:rsidR="003A2186">
        <w:rPr>
          <w:rFonts w:ascii="Times New Roman" w:hAnsi="Times New Roman" w:cs="Times New Roman"/>
          <w:sz w:val="28"/>
          <w:szCs w:val="28"/>
        </w:rPr>
        <w:t>(</w:t>
      </w:r>
      <w:r w:rsidR="00FC0D6A">
        <w:rPr>
          <w:rFonts w:ascii="Times New Roman" w:hAnsi="Times New Roman" w:cs="Times New Roman"/>
          <w:sz w:val="28"/>
          <w:szCs w:val="28"/>
        </w:rPr>
        <w:t>СЛАЙД №7)</w:t>
      </w:r>
      <w:r w:rsidR="00203484" w:rsidRPr="00203484">
        <w:rPr>
          <w:noProof/>
          <w:lang w:eastAsia="ru-RU"/>
        </w:rPr>
        <w:t xml:space="preserve"> </w:t>
      </w:r>
      <w:r w:rsidR="00203484" w:rsidRPr="002034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0210" cy="913787"/>
            <wp:effectExtent l="95250" t="57150" r="66040" b="324463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7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287" cy="91618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03484" w:rsidRDefault="00203484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7AA1" w:rsidRPr="003A2186" w:rsidRDefault="009A7AA1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>12-летний студент Грибоедов даже в те времена был редким исключением. За 6 с половиной лет прошел курс трех факультетов: философский, естественно-математический и юридический. Изучал тюркские языки. Был душой всех кружков (драматического, философского…). Большие познания имел по естествознанию. Читал Радищева и Фонвизина. Обратился к литературному творчеству. Но все ранние произведения Грибоедова до нас не дошли.</w:t>
      </w:r>
    </w:p>
    <w:p w:rsidR="009A7AA1" w:rsidRPr="003A2186" w:rsidRDefault="009A7AA1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>“Чем больше имеешь знаний, тем лучше можешь служить Отечеству”, – говорил Грибоедов.</w:t>
      </w:r>
    </w:p>
    <w:p w:rsidR="009A7AA1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hAnsi="Times New Roman" w:cs="Times New Roman"/>
          <w:sz w:val="28"/>
          <w:szCs w:val="28"/>
        </w:rPr>
        <w:t>Но грянул 1812 год.</w:t>
      </w: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8E4E1C"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</w:t>
      </w:r>
      <w:r w:rsidR="00FC0D6A">
        <w:rPr>
          <w:rFonts w:ascii="Times New Roman" w:eastAsia="Times New Roman" w:hAnsi="Times New Roman" w:cs="Times New Roman"/>
          <w:sz w:val="28"/>
          <w:szCs w:val="28"/>
          <w:lang w:eastAsia="ru-RU"/>
        </w:rPr>
        <w:t>№8</w:t>
      </w:r>
      <w:r w:rsid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203484" w:rsidRPr="00203484">
        <w:rPr>
          <w:noProof/>
          <w:lang w:eastAsia="ru-RU"/>
        </w:rPr>
        <w:t xml:space="preserve"> </w:t>
      </w:r>
      <w:r w:rsidR="00203484" w:rsidRPr="002034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8182" cy="1779818"/>
            <wp:effectExtent l="285750" t="266700" r="278218" b="220432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167" cy="178361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03484" w:rsidRPr="003A2186" w:rsidRDefault="00203484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Закончить третий факультет математики и естественных наук помешала Отечественная война 1812 г. Грибоедов добровольно поступил корнетом в Московский гусарский полк, затем был переведен в Иркутский полк. Но поскольку оба полка находились в резерве, участвовать в военных действиях ему не пришлось.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>С 1814 года Александр Сергеевич начал работать в Коллегии иностранных дел, а затем – дипломатическая служба в Персии.</w:t>
      </w:r>
      <w:r w:rsidR="00FC0D6A">
        <w:rPr>
          <w:rFonts w:ascii="Times New Roman" w:hAnsi="Times New Roman" w:cs="Times New Roman"/>
          <w:sz w:val="28"/>
          <w:szCs w:val="28"/>
        </w:rPr>
        <w:t xml:space="preserve"> (СЛАЙД № 9)</w:t>
      </w:r>
      <w:r w:rsidR="00B02554" w:rsidRPr="00B02554">
        <w:rPr>
          <w:noProof/>
          <w:lang w:eastAsia="ru-RU"/>
        </w:rPr>
        <w:t xml:space="preserve"> </w:t>
      </w:r>
      <w:r w:rsidR="00B02554" w:rsidRPr="00B025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6301" cy="1576551"/>
            <wp:effectExtent l="19050" t="0" r="4599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/>
                    <a:srcRect l="25140" t="21466" r="10934" b="13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725" cy="157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E4E1C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8E4E1C"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Слышите эти удивительные звуки вальса? Как вы думаете, как они связаны с именем Александра Сергеевича? (Ответы учащихся)</w:t>
      </w:r>
    </w:p>
    <w:p w:rsidR="00AA00F5" w:rsidRPr="003A2186" w:rsidRDefault="00AA00F5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Бытует мнение, что Грибоедов был человеком ироничным, сухим, высокомерным. Но разве смог бы такой человек написать величайшую комедию «Горе от ума», подарить нам такую замечательную музыку?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нами портрет Крамского и гравюра Уткина. Давайте вглядимся в них.</w:t>
      </w:r>
    </w:p>
    <w:p w:rsidR="009A7AA1" w:rsidRDefault="00E673BF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FC0D6A">
        <w:rPr>
          <w:rFonts w:ascii="Times New Roman" w:hAnsi="Times New Roman" w:cs="Times New Roman"/>
          <w:sz w:val="28"/>
          <w:szCs w:val="28"/>
        </w:rPr>
        <w:t>СЛАЙД №10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02554" w:rsidRPr="003A2186" w:rsidRDefault="00B02554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25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6798" cy="3114347"/>
            <wp:effectExtent l="171450" t="133350" r="357352" b="295603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79" cy="3120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7AA1" w:rsidRPr="003A2186" w:rsidRDefault="009A7AA1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каким же он был на самом деле? Каким его видели современники?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1-ый ученик: «Грибоедов был хорошего роста, довольно интересной наружности, брюнет с живым румянцем и выразительной физиономией, с твердой речью» (В. Андреев) «Кровь сердца всегда играла на его лице» (А. Бестужев).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2-ой ученик</w:t>
      </w:r>
      <w:r w:rsidR="00AA00F5" w:rsidRPr="003A2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3A21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A00F5" w:rsidRPr="003A21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…ты ясен был…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 Твои светлее были очи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 Чем среди стихов и забав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 В чертогах суеты и шума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свой покров нередко дума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Бросала на чело твое,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ты </w:t>
      </w:r>
      <w:proofErr w:type="gramStart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прикрыть</w:t>
      </w:r>
      <w:proofErr w:type="gramEnd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желая ей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Улыбкой, шуткой, разговором…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 (Кюхельбекер).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3-ий ученик: Вспоминает актер Каратыгин: «Он был скромен и снисходителен в кругу друзей, но сильно вспыльчив, заносчив и раздражителен, когда встречал людей не по душе. Тут он готов был придираться к ним из пустяков, и горе тому, кто попадался к нему на зубок, потому что сарказмы его были неотразимы».</w:t>
      </w:r>
    </w:p>
    <w:p w:rsidR="009A7AA1" w:rsidRPr="003A2186" w:rsidRDefault="009A7AA1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4-ый ученик:</w:t>
      </w:r>
      <w:r w:rsidRPr="003A218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снова вспоминает Бестужев: «Он не мог и не хотел скрывать ни насмешки над подслащенною и самодовольною глупостью, ни презрения </w:t>
      </w:r>
      <w:proofErr w:type="gramStart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низкой </w:t>
      </w:r>
      <w:proofErr w:type="spellStart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изыскательности</w:t>
      </w:r>
      <w:proofErr w:type="spellEnd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ни негодования при виде счастливого порока. Никто не </w:t>
      </w:r>
      <w:proofErr w:type="gramStart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похвалится</w:t>
      </w:r>
      <w:proofErr w:type="gramEnd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лестью, никто не дерзнет сказать, будто слышал от него неправду. Он мог сам обманы</w:t>
      </w:r>
      <w:r w:rsidR="00AA00F5"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ваться, но обманывать – никогда</w:t>
      </w: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A00F5"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УЧИТЕЛЬ: С юных лет Александр жил «умом и сердцем» в другом мире, где господствовали совершенно иные настроения, мысли, интересы. Он принадлежал к тому кругу передовой дворянской молодежи, которая заявила себя противницей насилия и жадно мечтала о новой «свободной» жизни. Уже в университетском пансионе Грибоедов тесно общался со многими будущими активными участниками декабристского движения. В 1817 году Грибоедов участвует в дуэли в качестве секунданта. После этого тяжело пережитого события он чувствует необходимость проститься с Петербургом. Ему предложили отправиться на дипломатическую службу либо в США, либо в Персию. Он выбрал Персию.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Назначенный послом новообразованной русской миссии при дворе шаха Персии, Грибоедов отправляется в дальний путь на Восток, где ему было суждено провести свои лучшие годы.</w:t>
      </w:r>
      <w:proofErr w:type="gramEnd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«Секретарь бродящей миссии», - так окрестил себя сам Грибоедов. Именно в Персии созрел окончательный замысел «Горе от ума». Ранее уже упоминалось, что это лучшее произведение Грибоедова, хотя не единственное… Ему предшествовало несколько драматических произведений, а также легковесных изящных «светских» комедий – шаблонных по образцу французских.</w:t>
      </w:r>
    </w:p>
    <w:p w:rsidR="009A7AA1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Учитель.  Какова же история написания комедии. Давайте послушаем сообщения.</w:t>
      </w:r>
      <w:r w:rsidR="00FC0D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(СЛАЙД №11)</w:t>
      </w:r>
    </w:p>
    <w:p w:rsidR="00B02554" w:rsidRPr="003A2186" w:rsidRDefault="00B02554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1-ый ученик:</w:t>
      </w:r>
      <w:r w:rsidRPr="003A21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 </w:t>
      </w:r>
      <w:r w:rsidR="00B02554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Лучший</w:t>
      </w:r>
      <w:bookmarkStart w:id="0" w:name="_GoBack"/>
      <w:bookmarkEnd w:id="0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 Грибоедова С. Н. Бегичев писал: «Известно мне, что план этой комедии был сделан у него еще в Петербурге в 1816 году и даже написаны были несколько сцен, но не знаю, в Персии или в Грузии Грибоедов во многом изменил их и уничтожил некоторых действующих лиц…»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В. В. Шнейдер, сокурсник Грибоедова по Московскому университету, говорил, что Грибоедов начал писать комедию еще в 1812 году. Такая точка зрения существует, хотя автору ее, в то время было более 70 лет, и возможно он что-то забыл или перепутал. Правда, учитывая необычайные способности Грибоедова, можно допустить, что 17-летний юноша способен был создать подобное произведение.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2-ой ученик:</w:t>
      </w: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  Существует легенда о том, что сюжет комедии приснился Грибоедову. Причем сам автор в письме из Тегерана от 17 ноября 1820 г. (адресат письма не известен) подтверждает ее: «…Когда же должно быть готово? – Через год, клятву дайте</w:t>
      </w:r>
      <w:proofErr w:type="gramStart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… И</w:t>
      </w:r>
      <w:proofErr w:type="gramEnd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дал ее с трепетом…Я пробудился…ночная стужа развеяла мое беспамятство, затеплила свечку в моей храмине, сажусь писать, и живо помню мое обещание</w:t>
      </w:r>
      <w:r w:rsidR="00646C73"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СНЕ ДАНО, НА ЯВУ ИСПОЛНИТСЯ!»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Комедия была завершена к осени 1824 года. Сохранилась и 1-я (черновая) редакция пьесы, которая сейчас находится в Московском государственном историческом музее. Грибоедов очень хотел увидеть комедию в печати и на сцене, но на нее был наложен цензурный запрет. Единственное, что удалось сделать после долгих хлопот, это напечатать отрывки с цензурными правками. Впрочем, комедия дошла до читающей России в виде «</w:t>
      </w:r>
      <w:proofErr w:type="spellStart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описков</w:t>
      </w:r>
      <w:proofErr w:type="spellEnd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». Успех был потрясающий: « Грому, шуму, восхищению, любопытству нет конца» (из письма Бегичеву, июнь 1824 год).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3-ий ученик:</w:t>
      </w: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  Только после смерти автора комедия появилась на профессиональной сцене. Первое отдельное издание «Горя от ума» вышло в Москве в 1833 год</w:t>
      </w:r>
      <w:proofErr w:type="gramStart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у(</w:t>
      </w:r>
      <w:proofErr w:type="gramEnd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цензурными купюрами). Первоначальное название комедии было «Горе уму». Затем автор меняет его на «Горе от ума».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Настоящему уму горе причинить нельзя, а вот от ума горе быть очень даже может.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Сюжетную основу произведения составляет драматический конфликт, бурное столкновение умного, благородного и свободолюбивого героя с окружающей его дворянской средой. В итоге «Горе от собственного ума» полной мерой испил сам герой. «Горе от ума» замыкает первый период литературной деятельности Грибоедова.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дальнейшем для него наступает пора напряженных творческих исканий. На расспросы и пожелания друзей он отвечал: «…комедии больше не напишу, веселость моя исчезла, а без веселости нет хорошей комедии</w:t>
      </w:r>
      <w:proofErr w:type="gramStart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.»</w:t>
      </w:r>
      <w:proofErr w:type="gramEnd"/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УЧИТЕЛЬ:</w:t>
      </w:r>
      <w:r w:rsidRPr="003A21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Грибоедов постоянно вращался в декабристском кругу. Когда восстание произошло, драматург находился на Кавказе. Здесь в крепости «Грозное» он был арестован 22 января 1826 года «высочайшим повелением – по подозрению в принадлежности к тайному обществу». В течение 4-х месяцев заключения его несколько раз допрашивали; он отрицал свое участие в деле декабристов, и его друзья- лицеисты подтвердили его показания.</w:t>
      </w:r>
    </w:p>
    <w:p w:rsidR="009A7AA1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Вскоре после освобождения Грибоедова из-под ареста начинается русско-персидская война. Александр Сергеевич возвращается к месту службы в Тифлисе, участвует в походе. Персы вынуждены были вступить в мирные переговоры. С русской стороны эти переговоры вел Грибоедов. Переговоры продолжились, а затем в местечке </w:t>
      </w:r>
      <w:proofErr w:type="spellStart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Туркманчай</w:t>
      </w:r>
      <w:proofErr w:type="spellEnd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подписан мирный договор.</w:t>
      </w:r>
    </w:p>
    <w:p w:rsidR="00B02554" w:rsidRPr="003A2186" w:rsidRDefault="00B02554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AA1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Учитель. Перед вами иллюстрация «Заключение </w:t>
      </w:r>
      <w:proofErr w:type="spellStart"/>
      <w:r w:rsidRPr="003A2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Туркманчайского</w:t>
      </w:r>
      <w:proofErr w:type="spellEnd"/>
      <w:r w:rsidRPr="003A2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договора». Четвертый слева – А. С. Грибоедов.</w:t>
      </w:r>
      <w:r w:rsidR="00AA00F5" w:rsidRPr="003A2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673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="00AA00F5" w:rsidRPr="003A2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СЛАЙД</w:t>
      </w:r>
      <w:r w:rsidR="00E673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№1</w:t>
      </w:r>
      <w:r w:rsidR="00FC0D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E673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B02554" w:rsidRPr="003A2186" w:rsidRDefault="00B02554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1-ый ученик:</w:t>
      </w: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  Грибоедов был с почетом принят императором</w:t>
      </w:r>
      <w:r w:rsidR="00B02554" w:rsidRPr="00B025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9920" cy="1541979"/>
            <wp:effectExtent l="285750" t="247650" r="264730" b="210621"/>
            <wp:docPr id="13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633" cy="15487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награжден чином статского советника, орденом и четырьмя тысячами червонцев, был назначен на высокий пост полномочного министра в Персии.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Грибоедов был выдающимся дипломатом, мог принести огромную пользу государству, но все его последующие планы и предложения не были одобрены правительством Николая</w:t>
      </w:r>
      <w:r w:rsidR="00E673BF" w:rsidRPr="00E67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73B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Известно, что Грибоедов тяготился государственной службой, уверял друзей, что рожден для другого поприща, но его заставили служить, упрятали в «политическую ссылку».</w:t>
      </w:r>
    </w:p>
    <w:p w:rsidR="00E673BF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1828 году Грибоедов женился на грузинке, княжне Нине Чавчавадзе. </w:t>
      </w:r>
      <w:r w:rsidR="00E673B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732FFA"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</w:t>
      </w:r>
      <w:r w:rsidR="00FC0D6A">
        <w:rPr>
          <w:rFonts w:ascii="Times New Roman" w:eastAsia="Times New Roman" w:hAnsi="Times New Roman" w:cs="Times New Roman"/>
          <w:sz w:val="28"/>
          <w:szCs w:val="28"/>
          <w:lang w:eastAsia="ru-RU"/>
        </w:rPr>
        <w:t>№13</w:t>
      </w:r>
      <w:r w:rsidR="00E673B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02554" w:rsidRPr="00B02554">
        <w:rPr>
          <w:noProof/>
          <w:lang w:eastAsia="ru-RU"/>
        </w:rPr>
        <w:t xml:space="preserve"> </w:t>
      </w:r>
      <w:r w:rsidR="00B02554" w:rsidRPr="00B025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6045" cy="1487214"/>
            <wp:effectExtent l="133350" t="152400" r="164355" b="112986"/>
            <wp:docPr id="14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897" cy="14866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02554" w:rsidRDefault="00B02554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AA1" w:rsidRPr="003A2186" w:rsidRDefault="00E673BF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A7AA1"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ы можете посмотреть на иллюстрации, какой она была (акварель Машкова). Но он снова вынужден ехать в Персию и вести сложные переговоры, вступать в политические споры, конфликты.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Гибель Грибоедова была результатом продуманного и тщательно разработанного плана, хотя персидское правительство уверяло, что произошла нелепая случайность, недоразумение. А русское правительство, в свою очередь не сделало ничего, чтобы восстановить истину.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Учитель</w:t>
      </w:r>
      <w:r w:rsidR="00E673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  Ну а теперь самые трагические страницы жизни Грибоедова.</w:t>
      </w:r>
    </w:p>
    <w:p w:rsidR="009A7AA1" w:rsidRPr="003A2186" w:rsidRDefault="009A7AA1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>“Смерть постигла его посреди смелого, неравного боя”</w:t>
      </w:r>
    </w:p>
    <w:p w:rsidR="009A7AA1" w:rsidRPr="003A2186" w:rsidRDefault="00E673BF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9A7AA1" w:rsidRPr="003A2186">
        <w:rPr>
          <w:rFonts w:ascii="Times New Roman" w:hAnsi="Times New Roman" w:cs="Times New Roman"/>
          <w:sz w:val="28"/>
          <w:szCs w:val="28"/>
        </w:rPr>
        <w:t>А.С. Пушкин.</w:t>
      </w:r>
    </w:p>
    <w:p w:rsidR="009A7AA1" w:rsidRPr="003A2186" w:rsidRDefault="00AA00F5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УЧЕНИК: </w:t>
      </w:r>
      <w:r w:rsidR="009A7AA1"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случилось 30 января 1829 года. Озверевшая огромная толпа, </w:t>
      </w:r>
      <w:proofErr w:type="gramStart"/>
      <w:r w:rsidR="009A7AA1"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вооруженная</w:t>
      </w:r>
      <w:proofErr w:type="gramEnd"/>
      <w:r w:rsidR="009A7AA1"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попало, подстрекаемая религиозными фанатиками, напала на дом, занятый русским посольством.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Говорят, что Грибоедов узнал о возможности нападения, но не в его правилах было отступать перед опасностями, и он гордо отвечал осведомителям, что никто не смеет поднять руку на русского посла.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Небольшой отряд конвойных казаков, чиновники посольства защищались героически. Но силы были </w:t>
      </w:r>
      <w:proofErr w:type="gramStart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слишком неравны</w:t>
      </w:r>
      <w:proofErr w:type="gramEnd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Все русское посольство – 37(!) человек – было растерзано. По некоторым версиям, обезображенный труп Грибоедова толпа убийц в течение трех дней таскала по улицам Тегерана. Потом его бросили в яму. Когда русское правительство потребовало выдачи тела посла, говорят, его удалось опознать только по кисти руки, в свое время простреленной на дуэли.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Незадолго до отъезда в Персию Грибоедов как бы предвидя свою гибель, говорил жене: «Не оставляй костей моих в Персии: если умру там, похорони меня в Тифлисе, в монастыре Давида». Там он и похоронен. Там же при монастыре Давида позже был сооружен памятник в честь Грибоедова.</w:t>
      </w:r>
    </w:p>
    <w:p w:rsidR="009A7AA1" w:rsidRDefault="00E673BF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="00AA00F5" w:rsidRPr="003A2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СЛАЙД</w:t>
      </w:r>
      <w:r w:rsidR="00FC0D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№14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B02554" w:rsidRPr="00B02554">
        <w:rPr>
          <w:noProof/>
          <w:lang w:eastAsia="ru-RU"/>
        </w:rPr>
        <w:t xml:space="preserve"> </w:t>
      </w:r>
      <w:r w:rsidR="00B02554" w:rsidRPr="00B0255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832335" cy="1881023"/>
            <wp:effectExtent l="266700" t="247650" r="244365" b="214477"/>
            <wp:docPr id="15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415" cy="188204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02554" w:rsidRPr="003A2186" w:rsidRDefault="00B02554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AA1" w:rsidRPr="003A2186" w:rsidRDefault="009A7AA1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>После разгрома посольства в Тегеране и гибели Грибоедова, как будто чья-то тайная рука уничтожила все бумаги из его личного архива, исчезли все до единого листка: там и авторский экземпляр “Горе от ума”, и письма жены Нины, писавшей каждый день, дневники, конспекты.</w:t>
      </w:r>
    </w:p>
    <w:p w:rsidR="009A7AA1" w:rsidRPr="003A2186" w:rsidRDefault="009A7AA1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>Возможно, хранятся они в чьем-то тайном архиве. Но где? В чьем? Так же удивительно появилось подробное описание разгрома посольства, но подписи не было.</w:t>
      </w:r>
    </w:p>
    <w:p w:rsidR="009A7AA1" w:rsidRPr="003A2186" w:rsidRDefault="00AA00F5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Ученик: </w:t>
      </w:r>
      <w:proofErr w:type="gramStart"/>
      <w:r w:rsidR="009A7AA1" w:rsidRPr="003A2186">
        <w:rPr>
          <w:rFonts w:ascii="Times New Roman" w:hAnsi="Times New Roman" w:cs="Times New Roman"/>
          <w:sz w:val="28"/>
          <w:szCs w:val="28"/>
        </w:rPr>
        <w:t>Лишь упрятанный в ящик,</w:t>
      </w:r>
      <w:proofErr w:type="gramEnd"/>
    </w:p>
    <w:p w:rsidR="009A7AA1" w:rsidRPr="003A2186" w:rsidRDefault="00AA00F5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A7AA1" w:rsidRPr="003A2186">
        <w:rPr>
          <w:rFonts w:ascii="Times New Roman" w:hAnsi="Times New Roman" w:cs="Times New Roman"/>
          <w:sz w:val="28"/>
          <w:szCs w:val="28"/>
        </w:rPr>
        <w:t>Всю горечь земную изведав,</w:t>
      </w:r>
    </w:p>
    <w:p w:rsidR="009A7AA1" w:rsidRPr="003A2186" w:rsidRDefault="00AA00F5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A7AA1" w:rsidRPr="003A2186">
        <w:rPr>
          <w:rFonts w:ascii="Times New Roman" w:hAnsi="Times New Roman" w:cs="Times New Roman"/>
          <w:sz w:val="28"/>
          <w:szCs w:val="28"/>
        </w:rPr>
        <w:t>Он вернется в Тифлис,</w:t>
      </w:r>
    </w:p>
    <w:p w:rsidR="009A7AA1" w:rsidRPr="003A2186" w:rsidRDefault="00AA00F5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A7AA1" w:rsidRPr="003A2186">
        <w:rPr>
          <w:rFonts w:ascii="Times New Roman" w:hAnsi="Times New Roman" w:cs="Times New Roman"/>
          <w:sz w:val="28"/>
          <w:szCs w:val="28"/>
        </w:rPr>
        <w:t>И коня осадивши в грязи,</w:t>
      </w:r>
    </w:p>
    <w:p w:rsidR="009A7AA1" w:rsidRPr="003A2186" w:rsidRDefault="00AA00F5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A7AA1" w:rsidRPr="003A2186">
        <w:rPr>
          <w:rFonts w:ascii="Times New Roman" w:hAnsi="Times New Roman" w:cs="Times New Roman"/>
          <w:sz w:val="28"/>
          <w:szCs w:val="28"/>
        </w:rPr>
        <w:t>Пушкин спросит с коня:</w:t>
      </w:r>
    </w:p>
    <w:p w:rsidR="009A7AA1" w:rsidRPr="003A2186" w:rsidRDefault="00AA00F5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A7AA1" w:rsidRPr="003A2186">
        <w:rPr>
          <w:rFonts w:ascii="Times New Roman" w:hAnsi="Times New Roman" w:cs="Times New Roman"/>
          <w:sz w:val="28"/>
          <w:szCs w:val="28"/>
        </w:rPr>
        <w:t>“Что везете, друзья?</w:t>
      </w:r>
    </w:p>
    <w:p w:rsidR="009A7AA1" w:rsidRPr="003A2186" w:rsidRDefault="00AA00F5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A7AA1" w:rsidRPr="003A2186">
        <w:rPr>
          <w:rFonts w:ascii="Times New Roman" w:hAnsi="Times New Roman" w:cs="Times New Roman"/>
          <w:sz w:val="28"/>
          <w:szCs w:val="28"/>
        </w:rPr>
        <w:t xml:space="preserve">– Грибоеда. Грибоеда везем!” – </w:t>
      </w:r>
    </w:p>
    <w:p w:rsidR="009A7AA1" w:rsidRPr="003A2186" w:rsidRDefault="00AA00F5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A7AA1" w:rsidRPr="003A2186">
        <w:rPr>
          <w:rFonts w:ascii="Times New Roman" w:hAnsi="Times New Roman" w:cs="Times New Roman"/>
          <w:sz w:val="28"/>
          <w:szCs w:val="28"/>
        </w:rPr>
        <w:t>Пробормочет лениво грузин.</w:t>
      </w:r>
    </w:p>
    <w:p w:rsidR="009A7AA1" w:rsidRPr="003A2186" w:rsidRDefault="00AA00F5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A7AA1" w:rsidRPr="003A2186">
        <w:rPr>
          <w:rFonts w:ascii="Times New Roman" w:hAnsi="Times New Roman" w:cs="Times New Roman"/>
          <w:sz w:val="28"/>
          <w:szCs w:val="28"/>
        </w:rPr>
        <w:t>Кто же в ящике этом?</w:t>
      </w:r>
    </w:p>
    <w:p w:rsidR="009A7AA1" w:rsidRPr="003A2186" w:rsidRDefault="00AA00F5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A7AA1" w:rsidRPr="003A2186">
        <w:rPr>
          <w:rFonts w:ascii="Times New Roman" w:hAnsi="Times New Roman" w:cs="Times New Roman"/>
          <w:sz w:val="28"/>
          <w:szCs w:val="28"/>
        </w:rPr>
        <w:t>Ужели сей желчный скиталец?</w:t>
      </w:r>
    </w:p>
    <w:p w:rsidR="009A7AA1" w:rsidRPr="003A2186" w:rsidRDefault="00AA00F5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A7AA1" w:rsidRPr="003A2186">
        <w:rPr>
          <w:rFonts w:ascii="Times New Roman" w:hAnsi="Times New Roman" w:cs="Times New Roman"/>
          <w:sz w:val="28"/>
          <w:szCs w:val="28"/>
        </w:rPr>
        <w:t>Это тело смердит,</w:t>
      </w:r>
    </w:p>
    <w:p w:rsidR="009A7AA1" w:rsidRPr="003A2186" w:rsidRDefault="00AA00F5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46C73" w:rsidRPr="003A2186">
        <w:rPr>
          <w:rFonts w:ascii="Times New Roman" w:hAnsi="Times New Roman" w:cs="Times New Roman"/>
          <w:sz w:val="28"/>
          <w:szCs w:val="28"/>
        </w:rPr>
        <w:t xml:space="preserve"> </w:t>
      </w:r>
      <w:r w:rsidR="009A7AA1" w:rsidRPr="003A2186">
        <w:rPr>
          <w:rFonts w:ascii="Times New Roman" w:hAnsi="Times New Roman" w:cs="Times New Roman"/>
          <w:sz w:val="28"/>
          <w:szCs w:val="28"/>
        </w:rPr>
        <w:t xml:space="preserve">И торчит, </w:t>
      </w:r>
      <w:proofErr w:type="spellStart"/>
      <w:r w:rsidR="009A7AA1" w:rsidRPr="003A2186">
        <w:rPr>
          <w:rFonts w:ascii="Times New Roman" w:hAnsi="Times New Roman" w:cs="Times New Roman"/>
          <w:sz w:val="28"/>
          <w:szCs w:val="28"/>
        </w:rPr>
        <w:t>указуя</w:t>
      </w:r>
      <w:proofErr w:type="spellEnd"/>
      <w:r w:rsidR="009A7AA1" w:rsidRPr="003A2186">
        <w:rPr>
          <w:rFonts w:ascii="Times New Roman" w:hAnsi="Times New Roman" w:cs="Times New Roman"/>
          <w:sz w:val="28"/>
          <w:szCs w:val="28"/>
        </w:rPr>
        <w:t xml:space="preserve"> во тьму,</w:t>
      </w:r>
    </w:p>
    <w:p w:rsidR="009A7AA1" w:rsidRPr="003A2186" w:rsidRDefault="00AA00F5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46C73" w:rsidRPr="003A2186">
        <w:rPr>
          <w:rFonts w:ascii="Times New Roman" w:hAnsi="Times New Roman" w:cs="Times New Roman"/>
          <w:sz w:val="28"/>
          <w:szCs w:val="28"/>
        </w:rPr>
        <w:t xml:space="preserve"> </w:t>
      </w:r>
      <w:r w:rsidR="009A7AA1" w:rsidRPr="003A2186">
        <w:rPr>
          <w:rFonts w:ascii="Times New Roman" w:hAnsi="Times New Roman" w:cs="Times New Roman"/>
          <w:sz w:val="28"/>
          <w:szCs w:val="28"/>
        </w:rPr>
        <w:t>На нелепой дуэли</w:t>
      </w:r>
    </w:p>
    <w:p w:rsidR="009A7AA1" w:rsidRPr="003A2186" w:rsidRDefault="00AA00F5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46C73" w:rsidRPr="003A2186">
        <w:rPr>
          <w:rFonts w:ascii="Times New Roman" w:hAnsi="Times New Roman" w:cs="Times New Roman"/>
          <w:sz w:val="28"/>
          <w:szCs w:val="28"/>
        </w:rPr>
        <w:t xml:space="preserve"> </w:t>
      </w:r>
      <w:r w:rsidR="009A7AA1" w:rsidRPr="003A2186">
        <w:rPr>
          <w:rFonts w:ascii="Times New Roman" w:hAnsi="Times New Roman" w:cs="Times New Roman"/>
          <w:sz w:val="28"/>
          <w:szCs w:val="28"/>
        </w:rPr>
        <w:t>Нелепо простреленный палец</w:t>
      </w:r>
    </w:p>
    <w:p w:rsidR="009A7AA1" w:rsidRPr="003A2186" w:rsidRDefault="00646C73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lastRenderedPageBreak/>
        <w:t xml:space="preserve">              </w:t>
      </w:r>
      <w:r w:rsidR="009A7AA1" w:rsidRPr="003A2186">
        <w:rPr>
          <w:rFonts w:ascii="Times New Roman" w:hAnsi="Times New Roman" w:cs="Times New Roman"/>
          <w:sz w:val="28"/>
          <w:szCs w:val="28"/>
        </w:rPr>
        <w:t>Длани, коей писалась “Горе уму”.</w:t>
      </w:r>
    </w:p>
    <w:p w:rsidR="009A7AA1" w:rsidRPr="003A2186" w:rsidRDefault="00646C73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A7AA1" w:rsidRPr="003A2186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="009A7AA1" w:rsidRPr="003A2186">
        <w:rPr>
          <w:rFonts w:ascii="Times New Roman" w:hAnsi="Times New Roman" w:cs="Times New Roman"/>
          <w:sz w:val="28"/>
          <w:szCs w:val="28"/>
        </w:rPr>
        <w:t>покуда</w:t>
      </w:r>
      <w:proofErr w:type="gramEnd"/>
      <w:r w:rsidR="009A7AA1" w:rsidRPr="003A2186">
        <w:rPr>
          <w:rFonts w:ascii="Times New Roman" w:hAnsi="Times New Roman" w:cs="Times New Roman"/>
          <w:sz w:val="28"/>
          <w:szCs w:val="28"/>
        </w:rPr>
        <w:t xml:space="preserve"> всклокоченный</w:t>
      </w:r>
    </w:p>
    <w:p w:rsidR="009A7AA1" w:rsidRPr="003A2186" w:rsidRDefault="00646C73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A7AA1" w:rsidRPr="003A2186">
        <w:rPr>
          <w:rFonts w:ascii="Times New Roman" w:hAnsi="Times New Roman" w:cs="Times New Roman"/>
          <w:sz w:val="28"/>
          <w:szCs w:val="28"/>
        </w:rPr>
        <w:t>В сальной на вороте ризе,</w:t>
      </w:r>
    </w:p>
    <w:p w:rsidR="009A7AA1" w:rsidRPr="003A2186" w:rsidRDefault="00646C73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A7AA1" w:rsidRPr="003A2186">
        <w:rPr>
          <w:rFonts w:ascii="Times New Roman" w:hAnsi="Times New Roman" w:cs="Times New Roman"/>
          <w:sz w:val="28"/>
          <w:szCs w:val="28"/>
        </w:rPr>
        <w:t>Поп армянский кадит</w:t>
      </w:r>
    </w:p>
    <w:p w:rsidR="009A7AA1" w:rsidRPr="003A2186" w:rsidRDefault="00646C73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A7AA1" w:rsidRPr="003A2186">
        <w:rPr>
          <w:rFonts w:ascii="Times New Roman" w:hAnsi="Times New Roman" w:cs="Times New Roman"/>
          <w:sz w:val="28"/>
          <w:szCs w:val="28"/>
        </w:rPr>
        <w:t>Над разбитой его головой,</w:t>
      </w:r>
    </w:p>
    <w:p w:rsidR="009A7AA1" w:rsidRPr="003A2186" w:rsidRDefault="00646C73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A7AA1" w:rsidRPr="003A2186">
        <w:rPr>
          <w:rFonts w:ascii="Times New Roman" w:hAnsi="Times New Roman" w:cs="Times New Roman"/>
          <w:sz w:val="28"/>
          <w:szCs w:val="28"/>
        </w:rPr>
        <w:t>Большеглазая девочка</w:t>
      </w:r>
    </w:p>
    <w:p w:rsidR="009A7AA1" w:rsidRPr="003A2186" w:rsidRDefault="00646C73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A7AA1" w:rsidRPr="003A2186">
        <w:rPr>
          <w:rFonts w:ascii="Times New Roman" w:hAnsi="Times New Roman" w:cs="Times New Roman"/>
          <w:sz w:val="28"/>
          <w:szCs w:val="28"/>
        </w:rPr>
        <w:t>Ждет его в дальнем Тебризе,</w:t>
      </w:r>
    </w:p>
    <w:p w:rsidR="009A7AA1" w:rsidRPr="003A2186" w:rsidRDefault="00646C73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A7AA1" w:rsidRPr="003A2186">
        <w:rPr>
          <w:rFonts w:ascii="Times New Roman" w:hAnsi="Times New Roman" w:cs="Times New Roman"/>
          <w:sz w:val="28"/>
          <w:szCs w:val="28"/>
        </w:rPr>
        <w:t>Тяжко носит дитя</w:t>
      </w:r>
    </w:p>
    <w:p w:rsidR="009A7AA1" w:rsidRPr="003A2186" w:rsidRDefault="00646C73" w:rsidP="003A21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A7AA1" w:rsidRPr="003A2186">
        <w:rPr>
          <w:rFonts w:ascii="Times New Roman" w:hAnsi="Times New Roman" w:cs="Times New Roman"/>
          <w:sz w:val="28"/>
          <w:szCs w:val="28"/>
        </w:rPr>
        <w:t>И не знает, что стала вдовой</w:t>
      </w:r>
      <w:r w:rsidR="009A7AA1" w:rsidRPr="003A21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732FFA" w:rsidRPr="003A2186" w:rsidRDefault="00646C73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УЧИТЕЛЬ:</w:t>
      </w:r>
      <w:r w:rsidR="009A7AA1" w:rsidRPr="003A21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A7AA1"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Давайте, ребята, обратимся к эпиграфу урока. Слова Нины Чавчавадзе оказались пророческими. На самом деле «Ум и дела» Грибоедова «бессмертны в памяти русской». Во многих городах России есть улицы, которые носят его имя, установлены памятники поэту, выпущены марки и юбилейные монеты с его изображением. </w:t>
      </w:r>
      <w:r w:rsidR="00FC0D6A">
        <w:rPr>
          <w:rFonts w:ascii="Times New Roman" w:eastAsia="Times New Roman" w:hAnsi="Times New Roman" w:cs="Times New Roman"/>
          <w:sz w:val="28"/>
          <w:szCs w:val="28"/>
          <w:lang w:eastAsia="ru-RU"/>
        </w:rPr>
        <w:t>(СЛАЙДЫ №14-16)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еще раз подчеркнуть неоценимый вклад в историю русской культуры, сделанный Грибоедовым, послушаем несколько высказываний современников Грибоедова </w:t>
      </w:r>
      <w:r w:rsidRPr="003A2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значении его комедии.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Учащиеся читают выписанные в тетради отзывы.</w:t>
      </w:r>
    </w:p>
    <w:p w:rsidR="009A7AA1" w:rsidRPr="003A2186" w:rsidRDefault="009A7AA1" w:rsidP="003A2186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1.     «Будущее достойно оценит сию комедию и поставит ее среди первых творений народных» (А. Бестужев).</w:t>
      </w:r>
    </w:p>
    <w:p w:rsidR="009A7AA1" w:rsidRPr="003A2186" w:rsidRDefault="009A7AA1" w:rsidP="003A2186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2.     «Комедия произвела неописуемое действие и вдруг поставила Грибоедова наряду с первыми нашими поэтами» (А. С. Пушкин).</w:t>
      </w:r>
    </w:p>
    <w:p w:rsidR="009A7AA1" w:rsidRPr="003A2186" w:rsidRDefault="009A7AA1" w:rsidP="003A2186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3.     «Горе от ума» - феномен, какого мы не видели от времен «Недоросля», полна характеров, обрисованных сильно и резко; живая картина московских нравов, душа в чувствованиях, ум и остроумие в речах, невиданная доселе беглость и природа разговорного языка в стихах. Все это завлекает, поражает, приковывает внимание» (А. Бестужев).</w:t>
      </w:r>
    </w:p>
    <w:p w:rsidR="00646C73" w:rsidRPr="003A2186" w:rsidRDefault="00646C73" w:rsidP="009A7AA1">
      <w:p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 урока.</w:t>
      </w:r>
      <w:r w:rsidR="00FC0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(СЛАЙД №1)</w:t>
      </w:r>
    </w:p>
    <w:p w:rsidR="009A7AA1" w:rsidRPr="003A2186" w:rsidRDefault="009A7AA1" w:rsidP="009A7AA1">
      <w:pPr>
        <w:rPr>
          <w:rFonts w:ascii="Times New Roman" w:hAnsi="Times New Roman" w:cs="Times New Roman"/>
          <w:sz w:val="28"/>
          <w:szCs w:val="28"/>
        </w:rPr>
      </w:pPr>
    </w:p>
    <w:sectPr w:rsidR="009A7AA1" w:rsidRPr="003A2186" w:rsidSect="00BE01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7AA1"/>
    <w:rsid w:val="001919B1"/>
    <w:rsid w:val="00203484"/>
    <w:rsid w:val="003A2186"/>
    <w:rsid w:val="0051042B"/>
    <w:rsid w:val="00646C73"/>
    <w:rsid w:val="00732FFA"/>
    <w:rsid w:val="008968EB"/>
    <w:rsid w:val="008D3290"/>
    <w:rsid w:val="008E4E1C"/>
    <w:rsid w:val="009A7AA1"/>
    <w:rsid w:val="009E7E0B"/>
    <w:rsid w:val="00AA00F5"/>
    <w:rsid w:val="00B02554"/>
    <w:rsid w:val="00BB6494"/>
    <w:rsid w:val="00BC35A6"/>
    <w:rsid w:val="00BE01EA"/>
    <w:rsid w:val="00E673BF"/>
    <w:rsid w:val="00F279BE"/>
    <w:rsid w:val="00FC0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1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6C7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E7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7E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2521</Words>
  <Characters>14375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Учитель</cp:lastModifiedBy>
  <cp:revision>9</cp:revision>
  <dcterms:created xsi:type="dcterms:W3CDTF">2009-12-08T20:09:00Z</dcterms:created>
  <dcterms:modified xsi:type="dcterms:W3CDTF">2015-11-25T09:21:00Z</dcterms:modified>
</cp:coreProperties>
</file>